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C9" w:rsidRPr="00C203C9" w:rsidRDefault="00C203C9" w:rsidP="00C203C9">
      <w:pPr>
        <w:shd w:val="clear" w:color="auto" w:fill="FFFFFF"/>
        <w:spacing w:after="0" w:line="240" w:lineRule="auto"/>
        <w:jc w:val="center"/>
        <w:textAlignment w:val="top"/>
        <w:outlineLvl w:val="0"/>
        <w:rPr>
          <w:rFonts w:ascii="Times New Roman" w:eastAsia="Times New Roman" w:hAnsi="Times New Roman" w:cs="Times New Roman"/>
          <w:b/>
          <w:color w:val="1C1C1C"/>
          <w:kern w:val="36"/>
          <w:sz w:val="28"/>
          <w:szCs w:val="28"/>
          <w:lang w:eastAsia="ru-RU"/>
        </w:rPr>
      </w:pPr>
      <w:r w:rsidRPr="00C203C9">
        <w:rPr>
          <w:rFonts w:ascii="Times New Roman" w:eastAsia="Times New Roman" w:hAnsi="Times New Roman" w:cs="Times New Roman"/>
          <w:b/>
          <w:color w:val="1C1C1C"/>
          <w:kern w:val="36"/>
          <w:sz w:val="28"/>
          <w:szCs w:val="28"/>
          <w:lang w:eastAsia="ru-RU"/>
        </w:rPr>
        <w:t>Льготы на проезд</w:t>
      </w:r>
    </w:p>
    <w:p w:rsidR="00C203C9" w:rsidRPr="00C203C9" w:rsidRDefault="00C203C9" w:rsidP="00C203C9">
      <w:pPr>
        <w:shd w:val="clear" w:color="auto" w:fill="FFFFFF"/>
        <w:spacing w:after="0" w:line="240" w:lineRule="auto"/>
        <w:jc w:val="center"/>
        <w:textAlignment w:val="top"/>
        <w:outlineLvl w:val="2"/>
        <w:rPr>
          <w:rFonts w:ascii="Times New Roman" w:eastAsia="Times New Roman" w:hAnsi="Times New Roman" w:cs="Times New Roman"/>
          <w:b/>
          <w:bCs/>
          <w:color w:val="1C1C1C"/>
          <w:sz w:val="28"/>
          <w:szCs w:val="28"/>
          <w:lang w:eastAsia="ru-RU"/>
        </w:rPr>
      </w:pPr>
      <w:r w:rsidRPr="00C203C9">
        <w:rPr>
          <w:rFonts w:ascii="Times New Roman" w:eastAsia="Times New Roman" w:hAnsi="Times New Roman" w:cs="Times New Roman"/>
          <w:b/>
          <w:bCs/>
          <w:color w:val="1C1C1C"/>
          <w:sz w:val="28"/>
          <w:szCs w:val="28"/>
          <w:lang w:eastAsia="ru-RU"/>
        </w:rPr>
        <w:t>Перечень льготных категорий граждан,</w:t>
      </w:r>
      <w:r w:rsidRPr="00C203C9">
        <w:rPr>
          <w:rFonts w:ascii="Times New Roman" w:eastAsia="Times New Roman" w:hAnsi="Times New Roman" w:cs="Times New Roman"/>
          <w:b/>
          <w:bCs/>
          <w:color w:val="1C1C1C"/>
          <w:sz w:val="28"/>
          <w:szCs w:val="28"/>
          <w:lang w:eastAsia="ru-RU"/>
        </w:rPr>
        <w:br/>
        <w:t> имеющих право льготного (бесплатного) проезда на маршрутах регулярных перевозок автомобильным и городским наземным электрическим транспортом в Удмуртской Республике</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 </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В городском и пригородном сообщениях</w:t>
      </w:r>
      <w:r w:rsidRPr="00C203C9">
        <w:rPr>
          <w:rFonts w:ascii="Times New Roman" w:eastAsia="Times New Roman" w:hAnsi="Times New Roman" w:cs="Times New Roman"/>
          <w:color w:val="1C1C1C"/>
          <w:sz w:val="28"/>
          <w:szCs w:val="28"/>
          <w:lang w:eastAsia="ru-RU"/>
        </w:rPr>
        <w:t> льготы на проезд предоставляются следующим категориям граждан:</w:t>
      </w:r>
    </w:p>
    <w:p w:rsidR="00C203C9" w:rsidRPr="00C203C9" w:rsidRDefault="00C203C9" w:rsidP="00C203C9">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Отдельные категории граждан</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19 декабря 2005 года № 170 «О предоставлении мер социальной поддержки по проезду на автомобильном транспорте и городском наземном электрическом транспорте на маршрутах регулярных перевозок в городском и пригородном сообщениях на территории Удмуртской Республики для отдельных категорий граждан в Удмуртской Республике».</w:t>
      </w:r>
      <w:proofErr w:type="gramEnd"/>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 </w:t>
      </w:r>
      <w:r w:rsidRPr="00C203C9">
        <w:rPr>
          <w:rFonts w:ascii="Times New Roman" w:eastAsia="Times New Roman" w:hAnsi="Times New Roman" w:cs="Times New Roman"/>
          <w:color w:val="1C1C1C"/>
          <w:sz w:val="28"/>
          <w:szCs w:val="28"/>
          <w:lang w:eastAsia="ru-RU"/>
        </w:rPr>
        <w:t>социальный проездной билет</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 на основании социального проездного билета, размещен на сайте Министерства социальной политики и труда Удмуртской Республики: </w:t>
      </w:r>
      <w:hyperlink r:id="rId6" w:history="1">
        <w:r w:rsidRPr="00C203C9">
          <w:rPr>
            <w:rFonts w:ascii="Times New Roman" w:eastAsia="Times New Roman" w:hAnsi="Times New Roman" w:cs="Times New Roman"/>
            <w:color w:val="085AA8"/>
            <w:sz w:val="28"/>
            <w:szCs w:val="28"/>
            <w:bdr w:val="none" w:sz="0" w:space="0" w:color="auto" w:frame="1"/>
            <w:lang w:eastAsia="ru-RU"/>
          </w:rPr>
          <w:t>https://minsoc18.ru/social-politics/categories-social-ticket/</w:t>
        </w:r>
      </w:hyperlink>
    </w:p>
    <w:p w:rsidR="00C203C9" w:rsidRPr="00C203C9" w:rsidRDefault="00C203C9" w:rsidP="00C203C9">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Дети-сироты</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10 июля 2006 года № 79 «О порядке предоставления бесплатного проезда на маршрутах регулярных перевозок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roofErr w:type="gramEnd"/>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w:t>
      </w:r>
      <w:r w:rsidRPr="00C203C9">
        <w:rPr>
          <w:rFonts w:ascii="Times New Roman" w:eastAsia="Times New Roman" w:hAnsi="Times New Roman" w:cs="Times New Roman"/>
          <w:color w:val="1C1C1C"/>
          <w:sz w:val="28"/>
          <w:szCs w:val="28"/>
          <w:lang w:eastAsia="ru-RU"/>
        </w:rPr>
        <w:t> единый билет по форме, утвержденной Министерством социальной политики и труда Удмуртской Республики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color w:val="1C1C1C"/>
          <w:sz w:val="28"/>
          <w:szCs w:val="28"/>
          <w:lang w:eastAsia="ru-RU"/>
        </w:rPr>
        <w:t>Дети-сироты и дети, оставшиеся без попечения родителей, а также лица из числа детей-сирот и детей, оставшихся без попечения родителей, обучающиеся в общеобразовательных организациях, находящихся в ведении исполнительных органов государственной власти Удмуртской Республики и органов местного самоуправления в Удмуртской Республике, а также лица, потерявшие в период обучения обоих родителей или единственного родителя, обучающиеся за счет средств бюджета Удмуртской Республики по очной</w:t>
      </w:r>
      <w:proofErr w:type="gramEnd"/>
      <w:r w:rsidRPr="00C203C9">
        <w:rPr>
          <w:rFonts w:ascii="Times New Roman" w:eastAsia="Times New Roman" w:hAnsi="Times New Roman" w:cs="Times New Roman"/>
          <w:color w:val="1C1C1C"/>
          <w:sz w:val="28"/>
          <w:szCs w:val="28"/>
          <w:lang w:eastAsia="ru-RU"/>
        </w:rPr>
        <w:t xml:space="preserve"> форме </w:t>
      </w:r>
      <w:proofErr w:type="gramStart"/>
      <w:r w:rsidRPr="00C203C9">
        <w:rPr>
          <w:rFonts w:ascii="Times New Roman" w:eastAsia="Times New Roman" w:hAnsi="Times New Roman" w:cs="Times New Roman"/>
          <w:color w:val="1C1C1C"/>
          <w:sz w:val="28"/>
          <w:szCs w:val="28"/>
          <w:lang w:eastAsia="ru-RU"/>
        </w:rPr>
        <w:t>обучения</w:t>
      </w:r>
      <w:proofErr w:type="gramEnd"/>
      <w:r w:rsidRPr="00C203C9">
        <w:rPr>
          <w:rFonts w:ascii="Times New Roman" w:eastAsia="Times New Roman" w:hAnsi="Times New Roman" w:cs="Times New Roman"/>
          <w:color w:val="1C1C1C"/>
          <w:sz w:val="28"/>
          <w:szCs w:val="28"/>
          <w:lang w:eastAsia="ru-RU"/>
        </w:rP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профессиональных </w:t>
      </w:r>
      <w:r w:rsidRPr="00C203C9">
        <w:rPr>
          <w:rFonts w:ascii="Times New Roman" w:eastAsia="Times New Roman" w:hAnsi="Times New Roman" w:cs="Times New Roman"/>
          <w:color w:val="1C1C1C"/>
          <w:sz w:val="28"/>
          <w:szCs w:val="28"/>
          <w:lang w:eastAsia="ru-RU"/>
        </w:rPr>
        <w:lastRenderedPageBreak/>
        <w:t>образовательных организациях, находящихся в ведении Удмуртской Республики</w:t>
      </w:r>
    </w:p>
    <w:p w:rsidR="00C203C9" w:rsidRPr="00C203C9" w:rsidRDefault="00C203C9" w:rsidP="00C203C9">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Учащиеся из многодетных малообеспеченных семей</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УР от 20.11.2006 № 127 «О реализации Закона Удмуртской Республики от 5 мая 2006 года № 13-РЗ «О мерах по социальной поддержке многодетных семей»</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 </w:t>
      </w:r>
      <w:r w:rsidRPr="00C203C9">
        <w:rPr>
          <w:rFonts w:ascii="Times New Roman" w:eastAsia="Times New Roman" w:hAnsi="Times New Roman" w:cs="Times New Roman"/>
          <w:color w:val="1C1C1C"/>
          <w:sz w:val="28"/>
          <w:szCs w:val="28"/>
          <w:lang w:eastAsia="ru-RU"/>
        </w:rPr>
        <w:t>проездной билет учащегося из многодетной семьи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color w:val="1C1C1C"/>
          <w:sz w:val="28"/>
          <w:szCs w:val="28"/>
          <w:lang w:eastAsia="ru-RU"/>
        </w:rPr>
        <w:t>учащиеся общеобразовательных организаций, профессиональных образовательных организаций, обучающиеся по программам подготовки квалифицированных рабочих (служащих), из многодетных семей, имеющих совокупный ежемесячный доход на каждого члена семьи не выше величины прожиточного минимума на душу населения в Удмуртской Республике, установленной в соответствии с Законом Удмуртской Республики от 24 апреля 2001 года № 18-РЗ «О прожиточном минимуме в Удмуртской Республике»</w:t>
      </w:r>
      <w:proofErr w:type="gramEnd"/>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 </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В пригородном сообщении</w:t>
      </w:r>
      <w:r w:rsidRPr="00C203C9">
        <w:rPr>
          <w:rFonts w:ascii="Times New Roman" w:eastAsia="Times New Roman" w:hAnsi="Times New Roman" w:cs="Times New Roman"/>
          <w:color w:val="1C1C1C"/>
          <w:sz w:val="28"/>
          <w:szCs w:val="28"/>
          <w:lang w:eastAsia="ru-RU"/>
        </w:rPr>
        <w:t> льготы на проезд предоставляются следующим категориям граждан:</w:t>
      </w:r>
    </w:p>
    <w:p w:rsidR="00C203C9" w:rsidRPr="00C203C9" w:rsidRDefault="00C203C9" w:rsidP="00C203C9">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Пенсионеры, осуществляющие прое</w:t>
      </w:r>
      <w:proofErr w:type="gramStart"/>
      <w:r w:rsidRPr="00C203C9">
        <w:rPr>
          <w:rFonts w:ascii="Times New Roman" w:eastAsia="Times New Roman" w:hAnsi="Times New Roman" w:cs="Times New Roman"/>
          <w:color w:val="1C1C1C"/>
          <w:sz w:val="28"/>
          <w:szCs w:val="28"/>
          <w:lang w:eastAsia="ru-RU"/>
        </w:rPr>
        <w:t>зд в пр</w:t>
      </w:r>
      <w:proofErr w:type="gramEnd"/>
      <w:r w:rsidRPr="00C203C9">
        <w:rPr>
          <w:rFonts w:ascii="Times New Roman" w:eastAsia="Times New Roman" w:hAnsi="Times New Roman" w:cs="Times New Roman"/>
          <w:color w:val="1C1C1C"/>
          <w:sz w:val="28"/>
          <w:szCs w:val="28"/>
          <w:lang w:eastAsia="ru-RU"/>
        </w:rPr>
        <w:t>игородном сообщении с учетом сезонных маршрутов по 50-процентной скидке со стоимости проезда</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13 апреля 2015 года № 158 «Об установлении меры социальной поддержки пенсионерам по проезду на автомобильном транспорте общего пользования пригородного сообщения с учетом сезонных маршрутов (кроме такси) на территории Удмуртской Республики»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w:t>
      </w:r>
      <w:r w:rsidRPr="00C203C9">
        <w:rPr>
          <w:rFonts w:ascii="Times New Roman" w:eastAsia="Times New Roman" w:hAnsi="Times New Roman" w:cs="Times New Roman"/>
          <w:color w:val="1C1C1C"/>
          <w:sz w:val="28"/>
          <w:szCs w:val="28"/>
          <w:lang w:eastAsia="ru-RU"/>
        </w:rPr>
        <w:t> документ, подтверждающий принадлежность гражданина к соответствующей категории, выданный территориальным органом Пенсионного фонда Российской Федерации (пенсионное удостоверение, справка о назначенной пенсии, справка о соответствии гражданина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года)</w:t>
      </w:r>
      <w:proofErr w:type="gramEnd"/>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пенсионеры, а также граждане, достигшие возраста 55 лет для женщин и 60 лет для мужчин и (или)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года</w:t>
      </w:r>
    </w:p>
    <w:p w:rsidR="00C203C9" w:rsidRPr="00C203C9" w:rsidRDefault="00C203C9" w:rsidP="00C203C9">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lastRenderedPageBreak/>
        <w:t>Дети из малообеспеченных семей – учащиеся общеобразовательных организаций, в том числе имеющих интернат, проживающие в сельской местности Удмуртской Республики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Учащиеся образовательных организаций пользуются правом бесплатного проезда до образовательной организации, являющейся местом учебы, и обратно к месту жительства на маршрутах регулярных перевозок, включая городские участки маршрутов, если образовательная организация расположена в городе.</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12 марта 2007 года № 33 «О предоставлении бесплатного проезда на автомобильном транспорте на маршрутах регулярных перевозок детям из малообеспеченных семей - учащимся общеобразовательных организаций, в том числе имеющих интернат, проживающим в сельской местности»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w:t>
      </w:r>
      <w:r w:rsidRPr="00C203C9">
        <w:rPr>
          <w:rFonts w:ascii="Times New Roman" w:eastAsia="Times New Roman" w:hAnsi="Times New Roman" w:cs="Times New Roman"/>
          <w:color w:val="1C1C1C"/>
          <w:sz w:val="28"/>
          <w:szCs w:val="28"/>
          <w:lang w:eastAsia="ru-RU"/>
        </w:rPr>
        <w:t> проездной билет учащегося образовательной организации и разовый талон на проезд по формам, утвержденным Министерством транспорта и дорожного хозяйства Удмуртской Республики. Разовые талоны на проезд являются обязательным приложением к проездному билету учащегося.</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дети из малообеспеченных семей, за исключением детей из многодетных малообеспеченных семей, - учащиеся в общеобразовательных организациях, в том числе имеющих интернат, проживающие в сельской местности в Удмуртской Республике</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 </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В междугородном сообщении</w:t>
      </w:r>
      <w:r w:rsidRPr="00C203C9">
        <w:rPr>
          <w:rFonts w:ascii="Times New Roman" w:eastAsia="Times New Roman" w:hAnsi="Times New Roman" w:cs="Times New Roman"/>
          <w:color w:val="1C1C1C"/>
          <w:sz w:val="28"/>
          <w:szCs w:val="28"/>
          <w:lang w:eastAsia="ru-RU"/>
        </w:rPr>
        <w:t> льготы на проезд предоставляются следующим категориям граждан:</w:t>
      </w:r>
    </w:p>
    <w:p w:rsidR="00C203C9" w:rsidRPr="00C203C9" w:rsidRDefault="00C203C9" w:rsidP="00C203C9">
      <w:pPr>
        <w:numPr>
          <w:ilvl w:val="0"/>
          <w:numId w:val="3"/>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Отдельные категории граждан</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29 декабря 2005 г. № 186 «О порядке предоставления мер социальной поддержки по бесплатному проезду на межмуниципальных маршрутах регулярных перевозок на территории Удмуртской Республики для отдельных категорий граждан в Удмуртской Республике</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w:t>
      </w:r>
      <w:r w:rsidRPr="00C203C9">
        <w:rPr>
          <w:rFonts w:ascii="Times New Roman" w:eastAsia="Times New Roman" w:hAnsi="Times New Roman" w:cs="Times New Roman"/>
          <w:color w:val="1C1C1C"/>
          <w:sz w:val="28"/>
          <w:szCs w:val="28"/>
          <w:lang w:eastAsia="ru-RU"/>
        </w:rPr>
        <w:t> талон на бесплатный проезд на межмуниципальных маршрутах регулярных перевозок на территории Удмуртской Республики в междугородном сообщении, выданный территориальным органом Министерства социальной политики и труда Удмуртской Республики по месту жительства гражданина, и соответствующий документ установленного образца для отдельных категорий граждан в Удмуртской Республике</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color w:val="1C1C1C"/>
          <w:sz w:val="28"/>
          <w:szCs w:val="28"/>
          <w:lang w:eastAsia="ru-RU"/>
        </w:rPr>
        <w:t xml:space="preserve">граждане, имеющие право на меры социальной поддержки в соответствии с Федеральными законами «О ветеранах», «О социальной защите инвалидов в Российской Федерации», «О социальной защите граждан, подвергшихся </w:t>
      </w:r>
      <w:r w:rsidRPr="00C203C9">
        <w:rPr>
          <w:rFonts w:ascii="Times New Roman" w:eastAsia="Times New Roman" w:hAnsi="Times New Roman" w:cs="Times New Roman"/>
          <w:color w:val="1C1C1C"/>
          <w:sz w:val="28"/>
          <w:szCs w:val="28"/>
          <w:lang w:eastAsia="ru-RU"/>
        </w:rPr>
        <w:lastRenderedPageBreak/>
        <w:t>воздействию радиации вследствие катастрофы на Чернобыльской АЭС», «О социальных гарантиях гражданам, подвергшимся радиационному воздействию вследствие ядерных испытаний на Семипалатинском полигоне», «О социальной защите граждан Российской Федерации, подвергшихся воздействию радиации вследствие аварии в 1957 году</w:t>
      </w:r>
      <w:proofErr w:type="gramEnd"/>
      <w:r w:rsidRPr="00C203C9">
        <w:rPr>
          <w:rFonts w:ascii="Times New Roman" w:eastAsia="Times New Roman" w:hAnsi="Times New Roman" w:cs="Times New Roman"/>
          <w:color w:val="1C1C1C"/>
          <w:sz w:val="28"/>
          <w:szCs w:val="28"/>
          <w:lang w:eastAsia="ru-RU"/>
        </w:rPr>
        <w:t xml:space="preserve"> на производственном объединении «Маяк» и сбросов радиоактивных отходов в реку </w:t>
      </w:r>
      <w:proofErr w:type="spellStart"/>
      <w:r w:rsidRPr="00C203C9">
        <w:rPr>
          <w:rFonts w:ascii="Times New Roman" w:eastAsia="Times New Roman" w:hAnsi="Times New Roman" w:cs="Times New Roman"/>
          <w:color w:val="1C1C1C"/>
          <w:sz w:val="28"/>
          <w:szCs w:val="28"/>
          <w:lang w:eastAsia="ru-RU"/>
        </w:rPr>
        <w:t>Теча</w:t>
      </w:r>
      <w:proofErr w:type="spellEnd"/>
      <w:r w:rsidRPr="00C203C9">
        <w:rPr>
          <w:rFonts w:ascii="Times New Roman" w:eastAsia="Times New Roman" w:hAnsi="Times New Roman" w:cs="Times New Roman"/>
          <w:color w:val="1C1C1C"/>
          <w:sz w:val="28"/>
          <w:szCs w:val="28"/>
          <w:lang w:eastAsia="ru-RU"/>
        </w:rPr>
        <w:t>», «О реабилитации жертв политических репрессий», «О донорстве крови и ее компонентов», «О предупреждении распространения в Российской Федерации заболевания, вызываемого вирусом иммунодефицита человека (ВИЧ-инфекции)», Законом Удмуртской Республики «О звании «Ветеран труда Удмуртской Республики»</w:t>
      </w:r>
    </w:p>
    <w:p w:rsidR="00C203C9" w:rsidRPr="00C203C9" w:rsidRDefault="00C203C9" w:rsidP="00C203C9">
      <w:pPr>
        <w:numPr>
          <w:ilvl w:val="0"/>
          <w:numId w:val="3"/>
        </w:numPr>
        <w:shd w:val="clear" w:color="auto" w:fill="FFFFFF"/>
        <w:spacing w:after="0" w:line="240" w:lineRule="auto"/>
        <w:ind w:left="0"/>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Дети-сироты</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Дети-сироты пользуются правом бесплатного проезда на межмуниципальных маршрутах регулярных перевозок на территории Удмуртской Республики в междугородном сообщении один раз в год к месту жительства и обратно к месту учебы</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b/>
          <w:bCs/>
          <w:color w:val="1C1C1C"/>
          <w:sz w:val="28"/>
          <w:szCs w:val="28"/>
          <w:lang w:eastAsia="ru-RU"/>
        </w:rPr>
        <w:t>Нормативный правовой акт, в соответствии с которым предоставляется льгота на проезд:</w:t>
      </w:r>
      <w:r w:rsidRPr="00C203C9">
        <w:rPr>
          <w:rFonts w:ascii="Times New Roman" w:eastAsia="Times New Roman" w:hAnsi="Times New Roman" w:cs="Times New Roman"/>
          <w:color w:val="1C1C1C"/>
          <w:sz w:val="28"/>
          <w:szCs w:val="28"/>
          <w:lang w:eastAsia="ru-RU"/>
        </w:rPr>
        <w:t> постановление Правительства Удмуртской Республики от 10 июля 2006 года № 79 «О порядке предоставления бесплатного проезда на маршрутах регулярных перевозок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roofErr w:type="gramEnd"/>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b/>
          <w:bCs/>
          <w:color w:val="1C1C1C"/>
          <w:sz w:val="28"/>
          <w:szCs w:val="28"/>
          <w:lang w:eastAsia="ru-RU"/>
        </w:rPr>
        <w:t>Проездной документ, на основании которого осуществляется льготный проезд:</w:t>
      </w:r>
      <w:r w:rsidRPr="00C203C9">
        <w:rPr>
          <w:rFonts w:ascii="Times New Roman" w:eastAsia="Times New Roman" w:hAnsi="Times New Roman" w:cs="Times New Roman"/>
          <w:color w:val="1C1C1C"/>
          <w:sz w:val="28"/>
          <w:szCs w:val="28"/>
          <w:lang w:eastAsia="ru-RU"/>
        </w:rPr>
        <w:t> именной талон по форме, утвержденной Министерством транспорта и дорожного хозяйства Удмуртской Республики</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r w:rsidRPr="00C203C9">
        <w:rPr>
          <w:rFonts w:ascii="Times New Roman" w:eastAsia="Times New Roman" w:hAnsi="Times New Roman" w:cs="Times New Roman"/>
          <w:color w:val="1C1C1C"/>
          <w:sz w:val="28"/>
          <w:szCs w:val="28"/>
          <w:lang w:eastAsia="ru-RU"/>
        </w:rPr>
        <w:t>Перечень категорий граждан, имеющих право на проезд:</w:t>
      </w:r>
    </w:p>
    <w:p w:rsidR="00C203C9" w:rsidRPr="00C203C9" w:rsidRDefault="00C203C9" w:rsidP="00C203C9">
      <w:pPr>
        <w:shd w:val="clear" w:color="auto" w:fill="FFFFFF"/>
        <w:spacing w:after="0" w:line="240" w:lineRule="auto"/>
        <w:jc w:val="both"/>
        <w:textAlignment w:val="top"/>
        <w:rPr>
          <w:rFonts w:ascii="Times New Roman" w:eastAsia="Times New Roman" w:hAnsi="Times New Roman" w:cs="Times New Roman"/>
          <w:color w:val="1C1C1C"/>
          <w:sz w:val="28"/>
          <w:szCs w:val="28"/>
          <w:lang w:eastAsia="ru-RU"/>
        </w:rPr>
      </w:pPr>
      <w:proofErr w:type="gramStart"/>
      <w:r w:rsidRPr="00C203C9">
        <w:rPr>
          <w:rFonts w:ascii="Times New Roman" w:eastAsia="Times New Roman" w:hAnsi="Times New Roman" w:cs="Times New Roman"/>
          <w:color w:val="1C1C1C"/>
          <w:sz w:val="28"/>
          <w:szCs w:val="28"/>
          <w:lang w:eastAsia="ru-RU"/>
        </w:rPr>
        <w:t>Дети-сироты и дети, оставшиеся без попечения родителей, а также лица из числа детей-сирот и детей, оставшихся без попечения родителей, обучающиеся в общеобразовательных организациях, находящихся в ведении исполнительных органов государственной власти Удмуртской Республики и органов местного самоуправления в Удмуртской Республике, а также лица, потерявшие в период обучения обоих родителей или единственного родителя, обучающиеся за счет средств бюджета Удмуртской Республики по очной</w:t>
      </w:r>
      <w:proofErr w:type="gramEnd"/>
      <w:r w:rsidRPr="00C203C9">
        <w:rPr>
          <w:rFonts w:ascii="Times New Roman" w:eastAsia="Times New Roman" w:hAnsi="Times New Roman" w:cs="Times New Roman"/>
          <w:color w:val="1C1C1C"/>
          <w:sz w:val="28"/>
          <w:szCs w:val="28"/>
          <w:lang w:eastAsia="ru-RU"/>
        </w:rPr>
        <w:t xml:space="preserve"> форме </w:t>
      </w:r>
      <w:proofErr w:type="gramStart"/>
      <w:r w:rsidRPr="00C203C9">
        <w:rPr>
          <w:rFonts w:ascii="Times New Roman" w:eastAsia="Times New Roman" w:hAnsi="Times New Roman" w:cs="Times New Roman"/>
          <w:color w:val="1C1C1C"/>
          <w:sz w:val="28"/>
          <w:szCs w:val="28"/>
          <w:lang w:eastAsia="ru-RU"/>
        </w:rPr>
        <w:t>обучения</w:t>
      </w:r>
      <w:proofErr w:type="gramEnd"/>
      <w:r w:rsidRPr="00C203C9">
        <w:rPr>
          <w:rFonts w:ascii="Times New Roman" w:eastAsia="Times New Roman" w:hAnsi="Times New Roman" w:cs="Times New Roman"/>
          <w:color w:val="1C1C1C"/>
          <w:sz w:val="28"/>
          <w:szCs w:val="28"/>
          <w:lang w:eastAsia="ru-RU"/>
        </w:rP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профессиональных образовательных организациях, находящихся в ведении Удмуртской Республики</w:t>
      </w:r>
    </w:p>
    <w:p w:rsidR="00BA3442" w:rsidRDefault="00BA3442"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C203C9">
      <w:pPr>
        <w:spacing w:after="0" w:line="240" w:lineRule="auto"/>
        <w:rPr>
          <w:rFonts w:ascii="Times New Roman" w:eastAsia="Times New Roman" w:hAnsi="Times New Roman" w:cs="Times New Roman"/>
          <w:i/>
          <w:iCs/>
          <w:color w:val="656565"/>
          <w:sz w:val="28"/>
          <w:szCs w:val="28"/>
          <w:lang w:eastAsia="ru-RU"/>
        </w:rPr>
      </w:pPr>
    </w:p>
    <w:p w:rsidR="003009D9" w:rsidRDefault="003009D9" w:rsidP="003009D9">
      <w:pPr>
        <w:shd w:val="clear" w:color="auto" w:fill="FFFFFF"/>
        <w:spacing w:after="0" w:line="240" w:lineRule="auto"/>
        <w:textAlignment w:val="top"/>
        <w:outlineLvl w:val="0"/>
        <w:rPr>
          <w:rFonts w:ascii="Times New Roman" w:eastAsia="Times New Roman" w:hAnsi="Times New Roman" w:cs="Times New Roman"/>
          <w:color w:val="1C1C1C"/>
          <w:kern w:val="36"/>
          <w:sz w:val="36"/>
          <w:szCs w:val="36"/>
          <w:lang w:eastAsia="ru-RU"/>
        </w:rPr>
        <w:sectPr w:rsidR="003009D9" w:rsidSect="00C203C9">
          <w:type w:val="continuous"/>
          <w:pgSz w:w="11906" w:h="16838" w:code="9"/>
          <w:pgMar w:top="1134" w:right="851" w:bottom="1134" w:left="1701" w:header="708" w:footer="708" w:gutter="0"/>
          <w:cols w:space="708"/>
          <w:docGrid w:linePitch="360"/>
        </w:sectPr>
      </w:pPr>
    </w:p>
    <w:p w:rsidR="003009D9" w:rsidRPr="003009D9" w:rsidRDefault="003009D9" w:rsidP="003009D9">
      <w:pPr>
        <w:shd w:val="clear" w:color="auto" w:fill="FFFFFF"/>
        <w:spacing w:after="0" w:line="240" w:lineRule="auto"/>
        <w:textAlignment w:val="top"/>
        <w:outlineLvl w:val="0"/>
        <w:rPr>
          <w:rFonts w:ascii="Times New Roman" w:eastAsia="Times New Roman" w:hAnsi="Times New Roman" w:cs="Times New Roman"/>
          <w:b/>
          <w:color w:val="1C1C1C"/>
          <w:kern w:val="36"/>
          <w:sz w:val="36"/>
          <w:szCs w:val="36"/>
          <w:lang w:eastAsia="ru-RU"/>
        </w:rPr>
      </w:pPr>
      <w:r w:rsidRPr="003009D9">
        <w:rPr>
          <w:rFonts w:ascii="Times New Roman" w:eastAsia="Times New Roman" w:hAnsi="Times New Roman" w:cs="Times New Roman"/>
          <w:b/>
          <w:color w:val="1C1C1C"/>
          <w:kern w:val="36"/>
          <w:sz w:val="36"/>
          <w:szCs w:val="36"/>
          <w:lang w:eastAsia="ru-RU"/>
        </w:rPr>
        <w:lastRenderedPageBreak/>
        <w:t>Категории граждан, имеющих право на проезд на основании социального проездного билета</w:t>
      </w:r>
    </w:p>
    <w:tbl>
      <w:tblPr>
        <w:tblW w:w="15600" w:type="dxa"/>
        <w:tblCellSpacing w:w="15" w:type="dxa"/>
        <w:tblBorders>
          <w:top w:val="single" w:sz="6" w:space="0" w:color="DEDEDE"/>
          <w:bottom w:val="single" w:sz="6" w:space="0" w:color="DEDEDE"/>
          <w:right w:val="single" w:sz="6" w:space="0" w:color="DEDEDE"/>
        </w:tblBorders>
        <w:tblCellMar>
          <w:left w:w="0" w:type="dxa"/>
          <w:right w:w="0" w:type="dxa"/>
        </w:tblCellMar>
        <w:tblLook w:val="04A0" w:firstRow="1" w:lastRow="0" w:firstColumn="1" w:lastColumn="0" w:noHBand="0" w:noVBand="1"/>
      </w:tblPr>
      <w:tblGrid>
        <w:gridCol w:w="651"/>
        <w:gridCol w:w="10310"/>
        <w:gridCol w:w="4523"/>
        <w:gridCol w:w="116"/>
      </w:tblGrid>
      <w:tr w:rsidR="003009D9" w:rsidRPr="003009D9" w:rsidTr="003009D9">
        <w:trPr>
          <w:tblCellSpacing w:w="15" w:type="dxa"/>
        </w:trPr>
        <w:tc>
          <w:tcPr>
            <w:tcW w:w="196" w:type="pct"/>
            <w:tcBorders>
              <w:top w:val="nil"/>
              <w:left w:val="single" w:sz="6" w:space="0" w:color="DEDEDE"/>
              <w:bottom w:val="nil"/>
              <w:right w:val="nil"/>
            </w:tcBorders>
            <w:shd w:val="clear" w:color="auto" w:fill="auto"/>
            <w:hideMark/>
          </w:tcPr>
          <w:p w:rsidR="003009D9" w:rsidRPr="003009D9" w:rsidRDefault="003009D9" w:rsidP="003009D9">
            <w:pPr>
              <w:spacing w:after="0" w:line="240" w:lineRule="auto"/>
              <w:jc w:val="center"/>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w:t>
            </w:r>
            <w:r w:rsidRPr="003009D9">
              <w:rPr>
                <w:rFonts w:ascii="Times New Roman" w:eastAsia="Times New Roman" w:hAnsi="Times New Roman" w:cs="Times New Roman"/>
                <w:sz w:val="23"/>
                <w:szCs w:val="23"/>
                <w:lang w:eastAsia="ru-RU"/>
              </w:rPr>
              <w:br/>
            </w:r>
            <w:proofErr w:type="gramStart"/>
            <w:r w:rsidRPr="003009D9">
              <w:rPr>
                <w:rFonts w:ascii="Times New Roman" w:eastAsia="Times New Roman" w:hAnsi="Times New Roman" w:cs="Times New Roman"/>
                <w:sz w:val="23"/>
                <w:szCs w:val="23"/>
                <w:lang w:eastAsia="ru-RU"/>
              </w:rPr>
              <w:t>п</w:t>
            </w:r>
            <w:proofErr w:type="gramEnd"/>
            <w:r w:rsidRPr="003009D9">
              <w:rPr>
                <w:rFonts w:ascii="Times New Roman" w:eastAsia="Times New Roman" w:hAnsi="Times New Roman" w:cs="Times New Roman"/>
                <w:sz w:val="23"/>
                <w:szCs w:val="23"/>
                <w:lang w:eastAsia="ru-RU"/>
              </w:rPr>
              <w:t>/п</w:t>
            </w:r>
          </w:p>
        </w:tc>
        <w:tc>
          <w:tcPr>
            <w:tcW w:w="0" w:type="auto"/>
            <w:tcBorders>
              <w:top w:val="nil"/>
              <w:left w:val="single" w:sz="6" w:space="0" w:color="DEDEDE"/>
              <w:bottom w:val="nil"/>
              <w:right w:val="nil"/>
            </w:tcBorders>
            <w:shd w:val="clear" w:color="auto" w:fill="auto"/>
            <w:hideMark/>
          </w:tcPr>
          <w:p w:rsidR="003009D9" w:rsidRPr="003009D9" w:rsidRDefault="003009D9" w:rsidP="003009D9">
            <w:pPr>
              <w:spacing w:after="0" w:line="240" w:lineRule="auto"/>
              <w:jc w:val="center"/>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Наименование категории гражданина</w:t>
            </w:r>
          </w:p>
        </w:tc>
        <w:tc>
          <w:tcPr>
            <w:tcW w:w="1477" w:type="pct"/>
            <w:gridSpan w:val="2"/>
            <w:tcBorders>
              <w:top w:val="nil"/>
              <w:left w:val="single" w:sz="6" w:space="0" w:color="DEDEDE"/>
              <w:bottom w:val="nil"/>
              <w:right w:val="nil"/>
            </w:tcBorders>
            <w:shd w:val="clear" w:color="auto" w:fill="auto"/>
            <w:hideMark/>
          </w:tcPr>
          <w:p w:rsidR="003009D9" w:rsidRPr="003009D9" w:rsidRDefault="003009D9" w:rsidP="003009D9">
            <w:pPr>
              <w:spacing w:after="0" w:line="240" w:lineRule="auto"/>
              <w:jc w:val="center"/>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Наименование документа, подтверждающего право на получение мер социальной поддержки по проезду</w:t>
            </w:r>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Федеральный закон от 12.01.1995 № 5-ФЗ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Участники Великой Отечественной войны</w:t>
            </w:r>
            <w:bookmarkStart w:id="0" w:name="_GoBack"/>
            <w:bookmarkEnd w:id="0"/>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7"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ВОВ</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15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8"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ВОВ</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15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proofErr w:type="gramStart"/>
            <w:r w:rsidRPr="003009D9">
              <w:rPr>
                <w:rFonts w:ascii="Times New Roman" w:eastAsia="Times New Roman" w:hAnsi="Times New Roman" w:cs="Times New Roman"/>
                <w:sz w:val="23"/>
                <w:szCs w:val="23"/>
                <w:lang w:eastAsia="ru-RU"/>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9"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ВОВ</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19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0" w:history="1">
              <w:r w:rsidRPr="003009D9">
                <w:rPr>
                  <w:rFonts w:ascii="Times New Roman" w:eastAsia="Times New Roman" w:hAnsi="Times New Roman" w:cs="Times New Roman"/>
                  <w:color w:val="085AA8"/>
                  <w:sz w:val="23"/>
                  <w:szCs w:val="23"/>
                  <w:bdr w:val="none" w:sz="0" w:space="0" w:color="auto" w:frame="1"/>
                  <w:lang w:eastAsia="ru-RU"/>
                </w:rPr>
                <w:t>Удостоверение о праве на льготы</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19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Лица, награждённые знаком «Жителю блокадного Ленинграда»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1"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ВОВ</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18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2"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жителя блокадного Ленинграда</w:t>
              </w:r>
            </w:hyperlink>
            <w:r w:rsidRPr="003009D9">
              <w:rPr>
                <w:rFonts w:ascii="Times New Roman" w:eastAsia="Times New Roman" w:hAnsi="Times New Roman" w:cs="Times New Roman"/>
                <w:sz w:val="23"/>
                <w:szCs w:val="23"/>
                <w:lang w:eastAsia="ru-RU"/>
              </w:rPr>
              <w:t>, ст. 18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награждённые орденами или медалями СССР за самоотверженный труд в период Великой Отечественной войны</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3"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ВОВ</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20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4"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о праве на льготы</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20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5</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Инвалиды Великой Отечественной войны</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5"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инвалида Отечественной войны, ст. 14 ФЗ «О ветеранах»</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6" w:tgtFrame="_blank" w:history="1">
              <w:r w:rsidRPr="003009D9">
                <w:rPr>
                  <w:rFonts w:ascii="Times New Roman" w:eastAsia="Times New Roman" w:hAnsi="Times New Roman" w:cs="Times New Roman"/>
                  <w:color w:val="085AA8"/>
                  <w:sz w:val="23"/>
                  <w:szCs w:val="23"/>
                  <w:bdr w:val="none" w:sz="0" w:space="0" w:color="auto" w:frame="1"/>
                  <w:lang w:eastAsia="ru-RU"/>
                </w:rPr>
                <w:t xml:space="preserve">Удостоверение инвалида о праве на </w:t>
              </w:r>
              <w:r w:rsidRPr="003009D9">
                <w:rPr>
                  <w:rFonts w:ascii="Times New Roman" w:eastAsia="Times New Roman" w:hAnsi="Times New Roman" w:cs="Times New Roman"/>
                  <w:color w:val="085AA8"/>
                  <w:sz w:val="23"/>
                  <w:szCs w:val="23"/>
                  <w:bdr w:val="none" w:sz="0" w:space="0" w:color="auto" w:frame="1"/>
                  <w:lang w:eastAsia="ru-RU"/>
                </w:rPr>
                <w:lastRenderedPageBreak/>
                <w:t>льготы, ст. 14 ФЗ «О ветеранах»</w:t>
              </w:r>
            </w:hyperlink>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6</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Инвалиды боевых действий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7"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боевых действий, ст. 16 ФЗ «О ветеранах»</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8"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инвалида о праве на льготы</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7</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Справка </w:t>
            </w:r>
            <w:proofErr w:type="gramStart"/>
            <w:r w:rsidRPr="003009D9">
              <w:rPr>
                <w:rFonts w:ascii="Times New Roman" w:eastAsia="Times New Roman" w:hAnsi="Times New Roman" w:cs="Times New Roman"/>
                <w:sz w:val="23"/>
                <w:szCs w:val="23"/>
                <w:lang w:eastAsia="ru-RU"/>
              </w:rPr>
              <w:t>Медико-социальной</w:t>
            </w:r>
            <w:proofErr w:type="gramEnd"/>
            <w:r w:rsidRPr="003009D9">
              <w:rPr>
                <w:rFonts w:ascii="Times New Roman" w:eastAsia="Times New Roman" w:hAnsi="Times New Roman" w:cs="Times New Roman"/>
                <w:sz w:val="23"/>
                <w:szCs w:val="23"/>
                <w:lang w:eastAsia="ru-RU"/>
              </w:rPr>
              <w:t xml:space="preserve"> экспертизы (МСЭ) / справка Врачебно-трудовой экспертной комиссии (ВТЭК) или пенсионное удостоверение, в котором имеется отметка о том, что пенсия назначена по инвалидности, либо справка о назначении пенсии по инвалидности, выданная территориальным органом Пенсионного фонда РФ по УР</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8</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19"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для родителей и жен погибших военнослужащих</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0"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члена семьи погибшего (умершего) инвалида войны, участника Великой Отечественной войны и ветерана боевых действий</w:t>
              </w:r>
            </w:hyperlink>
            <w:r w:rsidRPr="003009D9">
              <w:rPr>
                <w:rFonts w:ascii="Times New Roman" w:eastAsia="Times New Roman" w:hAnsi="Times New Roman" w:cs="Times New Roman"/>
                <w:sz w:val="23"/>
                <w:szCs w:val="23"/>
                <w:lang w:eastAsia="ru-RU"/>
              </w:rPr>
              <w:t>, ст. 21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1"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о праве на льготы для родителей и жен погибших военнослужащих</w:t>
              </w:r>
            </w:hyperlink>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9</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Ветераны боевых действий на территории СССР, на территории Российской Федерации и территориях других государств</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2"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 боевых действий</w:t>
              </w:r>
            </w:hyperlink>
            <w:r w:rsidRPr="003009D9">
              <w:rPr>
                <w:rFonts w:ascii="Times New Roman" w:eastAsia="Times New Roman" w:hAnsi="Times New Roman" w:cs="Times New Roman"/>
                <w:sz w:val="23"/>
                <w:szCs w:val="23"/>
                <w:lang w:eastAsia="ru-RU"/>
              </w:rPr>
              <w:t>, ст. 16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3"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о праве на льготы</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16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4" w:tgtFrame="_blank" w:history="1">
              <w:r w:rsidRPr="003009D9">
                <w:rPr>
                  <w:rFonts w:ascii="Times New Roman" w:eastAsia="Times New Roman" w:hAnsi="Times New Roman" w:cs="Times New Roman"/>
                  <w:color w:val="085AA8"/>
                  <w:sz w:val="23"/>
                  <w:szCs w:val="23"/>
                  <w:bdr w:val="none" w:sz="0" w:space="0" w:color="auto" w:frame="1"/>
                  <w:lang w:eastAsia="ru-RU"/>
                </w:rPr>
                <w:t>Свидетельство о праве на льготы</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ст. 16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10</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погибших (умерших) инвалидов войны, участников Великой Отечественной войны и ветеранов боевых действий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5"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для родителей и жен погибших военнослужащих</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6"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члена семьи погибшего (умершего) инвалида войны, участника Великой Отечественной войны и ветерана боевых действий</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21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11</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7"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для родителей и жен погибших военнослужащих</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8"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члена семьи погибшего (умершего) инвалида войны, участника Великой Отечественной войны и ветерана боевых действий</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21 ФЗ «О ветеранах»</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12</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Члены семей военнослужащих, погибших в плену, признанных в установленном </w:t>
            </w:r>
            <w:proofErr w:type="gramStart"/>
            <w:r w:rsidRPr="003009D9">
              <w:rPr>
                <w:rFonts w:ascii="Times New Roman" w:eastAsia="Times New Roman" w:hAnsi="Times New Roman" w:cs="Times New Roman"/>
                <w:sz w:val="23"/>
                <w:szCs w:val="23"/>
                <w:lang w:eastAsia="ru-RU"/>
              </w:rPr>
              <w:t>порядке</w:t>
            </w:r>
            <w:proofErr w:type="gramEnd"/>
            <w:r w:rsidRPr="003009D9">
              <w:rPr>
                <w:rFonts w:ascii="Times New Roman" w:eastAsia="Times New Roman" w:hAnsi="Times New Roman" w:cs="Times New Roman"/>
                <w:sz w:val="23"/>
                <w:szCs w:val="23"/>
                <w:lang w:eastAsia="ru-RU"/>
              </w:rPr>
              <w:t xml:space="preserve"> пропавшими без вести в районах боевых действий, со времени исключения указанных военнослужащих из списков воинских частей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29"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члена семьи погибшего (умершего) инвалида войны, участника Великой Отечественной войны и ветерана боевых действий</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21 ФЗ «О ветеранах»</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13</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Ветераны труда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0"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w:t>
              </w:r>
            </w:hyperlink>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действительно:</w:t>
            </w:r>
          </w:p>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при предъявлении паспорта. При этом в случае </w:t>
            </w:r>
            <w:proofErr w:type="gramStart"/>
            <w:r w:rsidRPr="003009D9">
              <w:rPr>
                <w:rFonts w:ascii="Times New Roman" w:eastAsia="Times New Roman" w:hAnsi="Times New Roman" w:cs="Times New Roman"/>
                <w:sz w:val="23"/>
                <w:szCs w:val="23"/>
                <w:lang w:eastAsia="ru-RU"/>
              </w:rPr>
              <w:t>не достижения</w:t>
            </w:r>
            <w:proofErr w:type="gramEnd"/>
            <w:r w:rsidRPr="003009D9">
              <w:rPr>
                <w:rFonts w:ascii="Times New Roman" w:eastAsia="Times New Roman" w:hAnsi="Times New Roman" w:cs="Times New Roman"/>
                <w:sz w:val="23"/>
                <w:szCs w:val="23"/>
                <w:lang w:eastAsia="ru-RU"/>
              </w:rPr>
              <w:t xml:space="preserve"> 55 лет для женщин и 60 лет для мужчин  дополнительно предъявляются пенсионное удостоверение (при наличии) либо справка о назначении пенсии, выданная территориальным органом Пенсионного фонда РФ по УР.</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Пенсионеры силовых ведомств должны </w:t>
            </w:r>
            <w:r w:rsidRPr="003009D9">
              <w:rPr>
                <w:rFonts w:ascii="Times New Roman" w:eastAsia="Times New Roman" w:hAnsi="Times New Roman" w:cs="Times New Roman"/>
                <w:sz w:val="23"/>
                <w:szCs w:val="23"/>
                <w:lang w:eastAsia="ru-RU"/>
              </w:rPr>
              <w:lastRenderedPageBreak/>
              <w:t>предъявить и паспорт, и пенсионное удостоверение (справку о назначении пенсии).</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14</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Ветераны военной службы</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1"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w:t>
              </w:r>
            </w:hyperlink>
            <w:r w:rsidRPr="003009D9">
              <w:rPr>
                <w:rFonts w:ascii="Times New Roman" w:eastAsia="Times New Roman" w:hAnsi="Times New Roman" w:cs="Times New Roman"/>
                <w:sz w:val="23"/>
                <w:szCs w:val="23"/>
                <w:lang w:eastAsia="ru-RU"/>
              </w:rPr>
              <w:t>,</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ст. 22 ФЗ «О ветеранах»</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действительно:</w:t>
            </w:r>
          </w:p>
          <w:p w:rsidR="003009D9" w:rsidRPr="003009D9" w:rsidRDefault="003009D9" w:rsidP="003009D9">
            <w:pPr>
              <w:numPr>
                <w:ilvl w:val="0"/>
                <w:numId w:val="4"/>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при наличии пенсионного удостоверения либо справки о назначении пенсии, выданной территориальным органом Пенсионного фонда РФ по УР</w:t>
            </w:r>
          </w:p>
          <w:p w:rsidR="003009D9" w:rsidRPr="003009D9" w:rsidRDefault="003009D9" w:rsidP="003009D9">
            <w:pPr>
              <w:numPr>
                <w:ilvl w:val="0"/>
                <w:numId w:val="4"/>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пенсионеров силовых ведомств - при достижении ими возраста:</w:t>
            </w:r>
          </w:p>
          <w:p w:rsidR="00C203C9" w:rsidRPr="003009D9" w:rsidRDefault="003009D9" w:rsidP="003009D9">
            <w:pPr>
              <w:numPr>
                <w:ilvl w:val="0"/>
                <w:numId w:val="4"/>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женщины – 55 лет; мужчины – 60 лет</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15</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2"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несовершеннолетнего узника фашистских концлагерей</w:t>
              </w:r>
            </w:hyperlink>
          </w:p>
        </w:tc>
      </w:tr>
      <w:tr w:rsidR="003009D9" w:rsidRPr="003009D9" w:rsidTr="00624698">
        <w:trPr>
          <w:trHeight w:val="264"/>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3"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16</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Остальные бывшие несовершеннолетние узники фашизма</w:t>
            </w:r>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Федеральный закон от 24.11.1995 № 181-ФЗ «О социальной защите инвалидов в Российской Федерации»</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17</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Инвалиды (I, II, III группы), дети-инвалиды</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Справка </w:t>
            </w:r>
            <w:proofErr w:type="gramStart"/>
            <w:r w:rsidRPr="003009D9">
              <w:rPr>
                <w:rFonts w:ascii="Times New Roman" w:eastAsia="Times New Roman" w:hAnsi="Times New Roman" w:cs="Times New Roman"/>
                <w:sz w:val="23"/>
                <w:szCs w:val="23"/>
                <w:lang w:eastAsia="ru-RU"/>
              </w:rPr>
              <w:t>Медико-социальной</w:t>
            </w:r>
            <w:proofErr w:type="gramEnd"/>
            <w:r w:rsidRPr="003009D9">
              <w:rPr>
                <w:rFonts w:ascii="Times New Roman" w:eastAsia="Times New Roman" w:hAnsi="Times New Roman" w:cs="Times New Roman"/>
                <w:sz w:val="23"/>
                <w:szCs w:val="23"/>
                <w:lang w:eastAsia="ru-RU"/>
              </w:rPr>
              <w:t xml:space="preserve"> экспертизы (МСЭ) / справка Врачебно-трудовой экспертной комиссии (ВТЭК) или пенсионное удостоверение, в котором имеется отметка о том, что пенсия назначена по инвалидности, либо справка о назначении пенсии по инвалидности, выданная территориальным органом </w:t>
            </w:r>
            <w:r w:rsidRPr="003009D9">
              <w:rPr>
                <w:rFonts w:ascii="Times New Roman" w:eastAsia="Times New Roman" w:hAnsi="Times New Roman" w:cs="Times New Roman"/>
                <w:sz w:val="23"/>
                <w:szCs w:val="23"/>
                <w:lang w:eastAsia="ru-RU"/>
              </w:rPr>
              <w:lastRenderedPageBreak/>
              <w:t>Пенсионного фонда РФ по УР</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18</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Родители (законные представители) детей-инвалидов</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4" w:history="1">
              <w:r w:rsidRPr="003009D9">
                <w:rPr>
                  <w:rFonts w:ascii="Times New Roman" w:eastAsia="Times New Roman" w:hAnsi="Times New Roman" w:cs="Times New Roman"/>
                  <w:color w:val="085AA8"/>
                  <w:sz w:val="23"/>
                  <w:szCs w:val="23"/>
                  <w:bdr w:val="none" w:sz="0" w:space="0" w:color="auto" w:frame="1"/>
                  <w:lang w:eastAsia="ru-RU"/>
                </w:rPr>
                <w:t>Справка, подтверждающая право на проезд по социальному проездному билету, выданная территориальным органом Министерства социальной политики и труда УР</w:t>
              </w:r>
            </w:hyperlink>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19</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получившие или перенёсшие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5"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получившег</w:t>
              </w:r>
              <w:proofErr w:type="gramStart"/>
              <w:r w:rsidRPr="003009D9">
                <w:rPr>
                  <w:rFonts w:ascii="Times New Roman" w:eastAsia="Times New Roman" w:hAnsi="Times New Roman" w:cs="Times New Roman"/>
                  <w:color w:val="085AA8"/>
                  <w:sz w:val="23"/>
                  <w:szCs w:val="23"/>
                  <w:bdr w:val="none" w:sz="0" w:space="0" w:color="auto" w:frame="1"/>
                  <w:lang w:eastAsia="ru-RU"/>
                </w:rPr>
                <w:t>о(</w:t>
              </w:r>
              <w:proofErr w:type="gramEnd"/>
              <w:r w:rsidRPr="003009D9">
                <w:rPr>
                  <w:rFonts w:ascii="Times New Roman" w:eastAsia="Times New Roman" w:hAnsi="Times New Roman" w:cs="Times New Roman"/>
                  <w:color w:val="085AA8"/>
                  <w:sz w:val="23"/>
                  <w:szCs w:val="23"/>
                  <w:bdr w:val="none" w:sz="0" w:space="0" w:color="auto" w:frame="1"/>
                  <w:lang w:eastAsia="ru-RU"/>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20</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Инвалиды вследствие чернобыльской катастрофы</w:t>
            </w:r>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21</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семьи умерших граждан, указанных в строках 19 и 20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6"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получившег</w:t>
              </w:r>
              <w:proofErr w:type="gramStart"/>
              <w:r w:rsidRPr="003009D9">
                <w:rPr>
                  <w:rFonts w:ascii="Times New Roman" w:eastAsia="Times New Roman" w:hAnsi="Times New Roman" w:cs="Times New Roman"/>
                  <w:color w:val="085AA8"/>
                  <w:sz w:val="23"/>
                  <w:szCs w:val="23"/>
                  <w:bdr w:val="none" w:sz="0" w:space="0" w:color="auto" w:frame="1"/>
                  <w:lang w:eastAsia="ru-RU"/>
                </w:rPr>
                <w:t>о(</w:t>
              </w:r>
              <w:proofErr w:type="gramEnd"/>
              <w:r w:rsidRPr="003009D9">
                <w:rPr>
                  <w:rFonts w:ascii="Times New Roman" w:eastAsia="Times New Roman" w:hAnsi="Times New Roman" w:cs="Times New Roman"/>
                  <w:color w:val="085AA8"/>
                  <w:sz w:val="23"/>
                  <w:szCs w:val="23"/>
                  <w:bdr w:val="none" w:sz="0" w:space="0" w:color="auto" w:frame="1"/>
                  <w:lang w:eastAsia="ru-RU"/>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hyperlink>
            <w:r w:rsidRPr="003009D9">
              <w:rPr>
                <w:rFonts w:ascii="Times New Roman" w:eastAsia="Times New Roman" w:hAnsi="Times New Roman" w:cs="Times New Roman"/>
                <w:sz w:val="23"/>
                <w:szCs w:val="23"/>
                <w:lang w:eastAsia="ru-RU"/>
              </w:rPr>
              <w:br/>
            </w:r>
            <w:r w:rsidRPr="003009D9">
              <w:rPr>
                <w:rFonts w:ascii="Times New Roman" w:eastAsia="Times New Roman" w:hAnsi="Times New Roman" w:cs="Times New Roman"/>
                <w:i/>
                <w:iCs/>
                <w:sz w:val="23"/>
                <w:szCs w:val="23"/>
                <w:lang w:eastAsia="ru-RU"/>
              </w:rPr>
              <w:t>(с отметкой «ПОСМЕРТНО»).</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Удостоверения действительны:</w:t>
            </w:r>
          </w:p>
          <w:p w:rsidR="003009D9" w:rsidRPr="003009D9" w:rsidRDefault="003009D9" w:rsidP="003009D9">
            <w:pPr>
              <w:numPr>
                <w:ilvl w:val="0"/>
                <w:numId w:val="5"/>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вдов (вдовцов): при наличии свидетельства о браке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3009D9" w:rsidRPr="003009D9" w:rsidRDefault="003009D9" w:rsidP="003009D9">
            <w:pPr>
              <w:numPr>
                <w:ilvl w:val="0"/>
                <w:numId w:val="5"/>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для детей умершего: при наличии свидетельства о рождении (детей) и </w:t>
            </w:r>
            <w:r w:rsidRPr="003009D9">
              <w:rPr>
                <w:rFonts w:ascii="Times New Roman" w:eastAsia="Times New Roman" w:hAnsi="Times New Roman" w:cs="Times New Roman"/>
                <w:sz w:val="23"/>
                <w:szCs w:val="23"/>
                <w:lang w:eastAsia="ru-RU"/>
              </w:rPr>
              <w:lastRenderedPageBreak/>
              <w:t>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C203C9" w:rsidRPr="003009D9" w:rsidRDefault="003009D9" w:rsidP="003009D9">
            <w:pPr>
              <w:numPr>
                <w:ilvl w:val="0"/>
                <w:numId w:val="5"/>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родителей умершего: при наличии свидетельства о рождении гражданина-льготника, указанного в удостоверении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22</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proofErr w:type="gramStart"/>
            <w:r w:rsidRPr="003009D9">
              <w:rPr>
                <w:rFonts w:ascii="Times New Roman" w:eastAsia="Times New Roman" w:hAnsi="Times New Roman" w:cs="Times New Roman"/>
                <w:sz w:val="23"/>
                <w:szCs w:val="23"/>
                <w:lang w:eastAsia="ru-RU"/>
              </w:rPr>
              <w:t>военнослужащие и военнообязанные, призванные на специальные сборы и привлечённые в этот период для выполнения работ, связанных с ликвидацией последствий чернобыльской катастрофы в пределах зоны отчуждения, включая лётно-подъемный,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3009D9">
              <w:rPr>
                <w:rFonts w:ascii="Times New Roman" w:eastAsia="Times New Roman" w:hAnsi="Times New Roman" w:cs="Times New Roman"/>
                <w:sz w:val="23"/>
                <w:szCs w:val="23"/>
                <w:lang w:eastAsia="ru-RU"/>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3009D9">
              <w:rPr>
                <w:rFonts w:ascii="Times New Roman" w:eastAsia="Times New Roman" w:hAnsi="Times New Roman" w:cs="Times New Roman"/>
                <w:sz w:val="23"/>
                <w:szCs w:val="23"/>
                <w:lang w:eastAsia="ru-RU"/>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3009D9">
              <w:rPr>
                <w:rFonts w:ascii="Times New Roman" w:eastAsia="Times New Roman" w:hAnsi="Times New Roman" w:cs="Times New Roman"/>
                <w:sz w:val="23"/>
                <w:szCs w:val="23"/>
                <w:lang w:eastAsia="ru-RU"/>
              </w:rPr>
              <w:t xml:space="preserve"> в результате чернобыльской катастрофы и являвшихся источником ионизирующих излучений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7"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ликвидации последствий катастрофы на ЧАЭС в 1986 году / 1987 году;</w:t>
              </w:r>
            </w:hyperlink>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8"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ликвидации последствий катастрофы на ЧАЭС в 1988 году «Укрытие» / 1989 году «Укрытие» / 1990 году «Укрытие»;</w:t>
              </w:r>
            </w:hyperlink>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23</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умерших граждан, указанных в строке 22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39" w:tgtFrame="_blank" w:history="1">
              <w:r w:rsidRPr="003009D9">
                <w:rPr>
                  <w:rFonts w:ascii="Times New Roman" w:eastAsia="Times New Roman" w:hAnsi="Times New Roman" w:cs="Times New Roman"/>
                  <w:color w:val="085AA8"/>
                  <w:sz w:val="23"/>
                  <w:szCs w:val="23"/>
                  <w:bdr w:val="none" w:sz="0" w:space="0" w:color="auto" w:frame="1"/>
                  <w:lang w:eastAsia="ru-RU"/>
                </w:rPr>
                <w:t xml:space="preserve">Удостоверение участника ликвидации последствий катастрофы на ЧАЭС в 1986 </w:t>
              </w:r>
              <w:r w:rsidRPr="003009D9">
                <w:rPr>
                  <w:rFonts w:ascii="Times New Roman" w:eastAsia="Times New Roman" w:hAnsi="Times New Roman" w:cs="Times New Roman"/>
                  <w:color w:val="085AA8"/>
                  <w:sz w:val="23"/>
                  <w:szCs w:val="23"/>
                  <w:bdr w:val="none" w:sz="0" w:space="0" w:color="auto" w:frame="1"/>
                  <w:lang w:eastAsia="ru-RU"/>
                </w:rPr>
                <w:lastRenderedPageBreak/>
                <w:t>году / 1987 году</w:t>
              </w:r>
            </w:hyperlink>
            <w:r w:rsidRPr="003009D9">
              <w:rPr>
                <w:rFonts w:ascii="Times New Roman" w:eastAsia="Times New Roman" w:hAnsi="Times New Roman" w:cs="Times New Roman"/>
                <w:sz w:val="23"/>
                <w:szCs w:val="23"/>
                <w:lang w:eastAsia="ru-RU"/>
              </w:rPr>
              <w:br/>
            </w:r>
            <w:r w:rsidRPr="003009D9">
              <w:rPr>
                <w:rFonts w:ascii="Times New Roman" w:eastAsia="Times New Roman" w:hAnsi="Times New Roman" w:cs="Times New Roman"/>
                <w:i/>
                <w:iCs/>
                <w:sz w:val="23"/>
                <w:szCs w:val="23"/>
                <w:lang w:eastAsia="ru-RU"/>
              </w:rPr>
              <w:t>(с отметкой «ПОСМЕРТНО»);</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0"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ликвидации последствий катастрофы на ЧАЭС в 1988 году «Укрытие» / 1989 году «Укрытие» / 1990 году «Укрытие»</w:t>
              </w:r>
            </w:hyperlink>
            <w:r w:rsidRPr="003009D9">
              <w:rPr>
                <w:rFonts w:ascii="Times New Roman" w:eastAsia="Times New Roman" w:hAnsi="Times New Roman" w:cs="Times New Roman"/>
                <w:sz w:val="23"/>
                <w:szCs w:val="23"/>
                <w:lang w:eastAsia="ru-RU"/>
              </w:rPr>
              <w:br/>
            </w:r>
            <w:r w:rsidRPr="003009D9">
              <w:rPr>
                <w:rFonts w:ascii="Times New Roman" w:eastAsia="Times New Roman" w:hAnsi="Times New Roman" w:cs="Times New Roman"/>
                <w:i/>
                <w:iCs/>
                <w:sz w:val="23"/>
                <w:szCs w:val="23"/>
                <w:lang w:eastAsia="ru-RU"/>
              </w:rPr>
              <w:t>(с отметкой «ПОСМЕРТНО»).</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Удостоверения действительны:</w:t>
            </w:r>
          </w:p>
          <w:p w:rsidR="003009D9" w:rsidRPr="003009D9" w:rsidRDefault="003009D9" w:rsidP="003009D9">
            <w:pPr>
              <w:numPr>
                <w:ilvl w:val="0"/>
                <w:numId w:val="6"/>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вдов (вдовцов): при наличии свидетельства о браке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3009D9" w:rsidRPr="003009D9" w:rsidRDefault="003009D9" w:rsidP="003009D9">
            <w:pPr>
              <w:numPr>
                <w:ilvl w:val="0"/>
                <w:numId w:val="6"/>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детей умершего: при наличии свидетельства о рождении (детей)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C203C9" w:rsidRPr="003009D9" w:rsidRDefault="003009D9" w:rsidP="003009D9">
            <w:pPr>
              <w:numPr>
                <w:ilvl w:val="0"/>
                <w:numId w:val="6"/>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родителей умершего: при наличии свидетельства о рождении гражданина-льготника, указанного в удостоверении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24</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(в том числе временно направленные или командированные), принимавшие участие в 1988-90 гг.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r w:rsidRPr="003009D9">
              <w:rPr>
                <w:rFonts w:ascii="Times New Roman" w:eastAsia="Times New Roman" w:hAnsi="Times New Roman" w:cs="Times New Roman"/>
                <w:sz w:val="23"/>
                <w:szCs w:val="23"/>
                <w:lang w:eastAsia="ru-RU"/>
              </w:rPr>
              <w:lastRenderedPageBreak/>
              <w:t>военнослужащие и военнообязанные, призванные на специальные сборы и привлечённые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проходивших в 1988 – 1990 годах службу в зоне отчуждения</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1"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ликвидации последствий катастрофы на ЧАЭС в 1988 году / 1989 году / 1990 году</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25</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умерших граждан, указанных в строке 24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2" w:tgtFrame="_blank" w:history="1">
              <w:r w:rsidRPr="003009D9">
                <w:rPr>
                  <w:rFonts w:ascii="Times New Roman" w:eastAsia="Times New Roman" w:hAnsi="Times New Roman" w:cs="Times New Roman"/>
                  <w:color w:val="085AA8"/>
                  <w:sz w:val="23"/>
                  <w:szCs w:val="23"/>
                  <w:bdr w:val="none" w:sz="0" w:space="0" w:color="auto" w:frame="1"/>
                  <w:lang w:eastAsia="ru-RU"/>
                </w:rPr>
                <w:t>Справка о праве на приобретение социального проездного билета, выданная территориальным органом Министерства социальной политики и труда УР</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26</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эвакуированные в 1986 году из зоны отчуждения или переселённые (переселяемые)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3"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проживающем</w:t>
              </w:r>
              <w:proofErr w:type="gramStart"/>
              <w:r w:rsidRPr="003009D9">
                <w:rPr>
                  <w:rFonts w:ascii="Times New Roman" w:eastAsia="Times New Roman" w:hAnsi="Times New Roman" w:cs="Times New Roman"/>
                  <w:color w:val="085AA8"/>
                  <w:sz w:val="23"/>
                  <w:szCs w:val="23"/>
                  <w:bdr w:val="none" w:sz="0" w:space="0" w:color="auto" w:frame="1"/>
                  <w:lang w:eastAsia="ru-RU"/>
                </w:rPr>
                <w:t>у(</w:t>
              </w:r>
              <w:proofErr w:type="spellStart"/>
              <w:proofErr w:type="gramEnd"/>
              <w:r w:rsidRPr="003009D9">
                <w:rPr>
                  <w:rFonts w:ascii="Times New Roman" w:eastAsia="Times New Roman" w:hAnsi="Times New Roman" w:cs="Times New Roman"/>
                  <w:color w:val="085AA8"/>
                  <w:sz w:val="23"/>
                  <w:szCs w:val="23"/>
                  <w:bdr w:val="none" w:sz="0" w:space="0" w:color="auto" w:frame="1"/>
                  <w:lang w:eastAsia="ru-RU"/>
                </w:rPr>
                <w:t>вшему</w:t>
              </w:r>
              <w:proofErr w:type="spellEnd"/>
              <w:r w:rsidRPr="003009D9">
                <w:rPr>
                  <w:rFonts w:ascii="Times New Roman" w:eastAsia="Times New Roman" w:hAnsi="Times New Roman" w:cs="Times New Roman"/>
                  <w:color w:val="085AA8"/>
                  <w:sz w:val="23"/>
                  <w:szCs w:val="23"/>
                  <w:bdr w:val="none" w:sz="0" w:space="0" w:color="auto" w:frame="1"/>
                  <w:lang w:eastAsia="ru-RU"/>
                </w:rPr>
                <w:t>), работающему(</w:t>
              </w:r>
              <w:proofErr w:type="spellStart"/>
              <w:r w:rsidRPr="003009D9">
                <w:rPr>
                  <w:rFonts w:ascii="Times New Roman" w:eastAsia="Times New Roman" w:hAnsi="Times New Roman" w:cs="Times New Roman"/>
                  <w:color w:val="085AA8"/>
                  <w:sz w:val="23"/>
                  <w:szCs w:val="23"/>
                  <w:bdr w:val="none" w:sz="0" w:space="0" w:color="auto" w:frame="1"/>
                  <w:lang w:eastAsia="ru-RU"/>
                </w:rPr>
                <w:t>вшему</w:t>
              </w:r>
              <w:proofErr w:type="spellEnd"/>
              <w:r w:rsidRPr="003009D9">
                <w:rPr>
                  <w:rFonts w:ascii="Times New Roman" w:eastAsia="Times New Roman" w:hAnsi="Times New Roman" w:cs="Times New Roman"/>
                  <w:color w:val="085AA8"/>
                  <w:sz w:val="23"/>
                  <w:szCs w:val="23"/>
                  <w:bdr w:val="none" w:sz="0" w:space="0" w:color="auto" w:frame="1"/>
                  <w:lang w:eastAsia="ru-RU"/>
                </w:rPr>
                <w:t>) в зоне отселения, эвакуированному из зоны отчуждения, переселенному(</w:t>
              </w:r>
              <w:proofErr w:type="spellStart"/>
              <w:r w:rsidRPr="003009D9">
                <w:rPr>
                  <w:rFonts w:ascii="Times New Roman" w:eastAsia="Times New Roman" w:hAnsi="Times New Roman" w:cs="Times New Roman"/>
                  <w:color w:val="085AA8"/>
                  <w:sz w:val="23"/>
                  <w:szCs w:val="23"/>
                  <w:bdr w:val="none" w:sz="0" w:space="0" w:color="auto" w:frame="1"/>
                  <w:lang w:eastAsia="ru-RU"/>
                </w:rPr>
                <w:t>яемому</w:t>
              </w:r>
              <w:proofErr w:type="spellEnd"/>
              <w:r w:rsidRPr="003009D9">
                <w:rPr>
                  <w:rFonts w:ascii="Times New Roman" w:eastAsia="Times New Roman" w:hAnsi="Times New Roman" w:cs="Times New Roman"/>
                  <w:color w:val="085AA8"/>
                  <w:sz w:val="23"/>
                  <w:szCs w:val="23"/>
                  <w:bdr w:val="none" w:sz="0" w:space="0" w:color="auto" w:frame="1"/>
                  <w:lang w:eastAsia="ru-RU"/>
                </w:rPr>
                <w:t>) из зоны отселения, выехавшему добровольно из зоны проживания с правом на отселение</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27</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выехавшие добровольно на новое место жительства из зоны проживания с правом на отселение в 1986 году и в последующие годы</w:t>
            </w:r>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28</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зоне отселения, зоне проживания с правом на отселение</w:t>
            </w:r>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Лица, на которых распространяется действие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29</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из подразделений особого риска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4"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участника действий подразделений особого риска</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30</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граждан, указанных в строке 29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5" w:history="1">
              <w:r w:rsidRPr="003009D9">
                <w:rPr>
                  <w:rFonts w:ascii="Times New Roman" w:eastAsia="Times New Roman" w:hAnsi="Times New Roman" w:cs="Times New Roman"/>
                  <w:color w:val="085AA8"/>
                  <w:sz w:val="23"/>
                  <w:szCs w:val="23"/>
                  <w:bdr w:val="none" w:sz="0" w:space="0" w:color="auto" w:frame="1"/>
                  <w:lang w:eastAsia="ru-RU"/>
                </w:rPr>
                <w:t>Удостоверение, выданное члену семьи, потерявшего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 декабря 1991 г. № 2123-1</w:t>
              </w:r>
            </w:hyperlink>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Федеральный закон от 10 января 2002 года № 2-ФЗ</w:t>
            </w:r>
          </w:p>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lastRenderedPageBreak/>
              <w:t>«О социальных гарантиях гражданам, подвергшимся радиационному воздействию вследствие ядерных испытаний на Семипалатинском полигоне»</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31</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получившие суммарную (накопительную) эффективную дозу облучения, превышающую 25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w:t>
            </w:r>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6"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гражданина, подвергшегося радиационному воздействию вследствие ядерных испытаний на Семипалатинском полигоне</w:t>
              </w:r>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32</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получившие суммарную (накопительную) эффективную дозу облучения более 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 но не превышающую 25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w:t>
            </w:r>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33</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Дети в возрасте до 18 лет первого и второго поколения граждан, получивших суммарную (накопительную) эффективную дозу облучения более 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 страдающие заболеваниями вследствие радиационного воздействия на одного из родителей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Заключение межведомственного экспертного совета об установлении связи заболевания с радиационным воздействием на одного из родителей</w:t>
            </w:r>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Федеральный закон от 26 ноября 1998 года № 175-ФЗ</w:t>
            </w:r>
          </w:p>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b/>
                <w:bCs/>
                <w:sz w:val="24"/>
                <w:szCs w:val="24"/>
                <w:lang w:eastAsia="ru-RU"/>
              </w:rPr>
              <w:t>Теча</w:t>
            </w:r>
            <w:proofErr w:type="spellEnd"/>
            <w:r w:rsidRPr="003009D9">
              <w:rPr>
                <w:rFonts w:ascii="Times New Roman" w:eastAsia="Times New Roman" w:hAnsi="Times New Roman" w:cs="Times New Roman"/>
                <w:b/>
                <w:bCs/>
                <w:sz w:val="24"/>
                <w:szCs w:val="24"/>
                <w:lang w:eastAsia="ru-RU"/>
              </w:rPr>
              <w:t>»</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34</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sz w:val="23"/>
                <w:szCs w:val="23"/>
                <w:lang w:eastAsia="ru-RU"/>
              </w:rPr>
              <w:t>Теча</w:t>
            </w:r>
            <w:proofErr w:type="spellEnd"/>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перенесшег</w:t>
            </w:r>
            <w:proofErr w:type="gramStart"/>
            <w:r w:rsidRPr="003009D9">
              <w:rPr>
                <w:rFonts w:ascii="Times New Roman" w:eastAsia="Times New Roman" w:hAnsi="Times New Roman" w:cs="Times New Roman"/>
                <w:sz w:val="23"/>
                <w:szCs w:val="23"/>
                <w:lang w:eastAsia="ru-RU"/>
              </w:rPr>
              <w:t>о(</w:t>
            </w:r>
            <w:proofErr w:type="gramEnd"/>
            <w:r w:rsidRPr="003009D9">
              <w:rPr>
                <w:rFonts w:ascii="Times New Roman" w:eastAsia="Times New Roman" w:hAnsi="Times New Roman" w:cs="Times New Roman"/>
                <w:sz w:val="23"/>
                <w:szCs w:val="23"/>
                <w:lang w:eastAsia="ru-RU"/>
              </w:rPr>
              <w:t>ей) лучевую болезнь или другие заболевания, связанные с радиационным воздействием; ставшего инвалидом</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35</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получившие лучевую болезнь, другие заболевания, включённые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sz w:val="23"/>
                <w:szCs w:val="23"/>
                <w:lang w:eastAsia="ru-RU"/>
              </w:rPr>
              <w:t>Теча</w:t>
            </w:r>
            <w:proofErr w:type="spellEnd"/>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36</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Дети первого и второго поколения граждан, указанных в статье 1 Федерального закона от 26.11.98 № 175-ФЗ, страдающие заболеваниями вследствие воздействия радиации на их родителей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Заключение межведомственного экспертного совета об установлении связи заболевания с радиационным воздействием на одного из родителей</w:t>
            </w:r>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37</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семей умерших граждан, указанных в строках 34 и 35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перенесшег</w:t>
            </w:r>
            <w:proofErr w:type="gramStart"/>
            <w:r w:rsidRPr="003009D9">
              <w:rPr>
                <w:rFonts w:ascii="Times New Roman" w:eastAsia="Times New Roman" w:hAnsi="Times New Roman" w:cs="Times New Roman"/>
                <w:sz w:val="23"/>
                <w:szCs w:val="23"/>
                <w:lang w:eastAsia="ru-RU"/>
              </w:rPr>
              <w:t>о(</w:t>
            </w:r>
            <w:proofErr w:type="gramEnd"/>
            <w:r w:rsidRPr="003009D9">
              <w:rPr>
                <w:rFonts w:ascii="Times New Roman" w:eastAsia="Times New Roman" w:hAnsi="Times New Roman" w:cs="Times New Roman"/>
                <w:sz w:val="23"/>
                <w:szCs w:val="23"/>
                <w:lang w:eastAsia="ru-RU"/>
              </w:rPr>
              <w:t>ей) лучевую болезнь или другие заболевания, связанные с радиационным воздействием; ставшего инвалидом (с отметкой «ПОСМЕРТНО»).</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действительно:</w:t>
            </w:r>
          </w:p>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вдов (вдовцов): при наличии свидетельства о браке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детей умершего: при наличии свидетельства о рождении (детей)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для родителей умершего: при наличии свидетельства о рождении гражданина-льготника, указанного в удостоверении,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38</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w:t>
            </w:r>
          </w:p>
          <w:p w:rsidR="003009D9" w:rsidRPr="003009D9" w:rsidRDefault="003009D9" w:rsidP="003009D9">
            <w:pPr>
              <w:numPr>
                <w:ilvl w:val="0"/>
                <w:numId w:val="7"/>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принимавшие в период с 29 сентября 1957 г. по 31 декабря 1961 года непосредственное участие в работах по ликвидации последствий аварии в 1957 году на производственном объединении «Маяк»;</w:t>
            </w:r>
          </w:p>
          <w:p w:rsidR="00C203C9" w:rsidRPr="003009D9" w:rsidRDefault="003009D9" w:rsidP="003009D9">
            <w:pPr>
              <w:numPr>
                <w:ilvl w:val="0"/>
                <w:numId w:val="7"/>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занятые на работах по проведению защитных мероприятий и реабилитации радиоактивно загрязненных территорий вдоль реки </w:t>
            </w:r>
            <w:proofErr w:type="spellStart"/>
            <w:r w:rsidRPr="003009D9">
              <w:rPr>
                <w:rFonts w:ascii="Times New Roman" w:eastAsia="Times New Roman" w:hAnsi="Times New Roman" w:cs="Times New Roman"/>
                <w:sz w:val="23"/>
                <w:szCs w:val="23"/>
                <w:lang w:eastAsia="ru-RU"/>
              </w:rPr>
              <w:t>Теча</w:t>
            </w:r>
            <w:proofErr w:type="spellEnd"/>
            <w:r w:rsidRPr="003009D9">
              <w:rPr>
                <w:rFonts w:ascii="Times New Roman" w:eastAsia="Times New Roman" w:hAnsi="Times New Roman" w:cs="Times New Roman"/>
                <w:sz w:val="23"/>
                <w:szCs w:val="23"/>
                <w:lang w:eastAsia="ru-RU"/>
              </w:rPr>
              <w:t xml:space="preserve"> в период с 1 января 1949 г. по 31 декабря 1962 г.</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7" w:tgtFrame="_blank" w:history="1">
              <w:r w:rsidRPr="003009D9">
                <w:rPr>
                  <w:rFonts w:ascii="Times New Roman" w:eastAsia="Times New Roman" w:hAnsi="Times New Roman" w:cs="Times New Roman"/>
                  <w:color w:val="085AA8"/>
                  <w:sz w:val="23"/>
                  <w:szCs w:val="23"/>
                  <w:bdr w:val="none" w:sz="0" w:space="0" w:color="auto" w:frame="1"/>
                  <w:lang w:eastAsia="ru-RU"/>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color w:val="085AA8"/>
                  <w:sz w:val="23"/>
                  <w:szCs w:val="23"/>
                  <w:bdr w:val="none" w:sz="0" w:space="0" w:color="auto" w:frame="1"/>
                  <w:lang w:eastAsia="ru-RU"/>
                </w:rPr>
                <w:t>Теча</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в 1957-1958, 1959-1961 годах</w:t>
              </w:r>
            </w:hyperlink>
          </w:p>
        </w:tc>
      </w:tr>
      <w:tr w:rsidR="003009D9" w:rsidRPr="003009D9" w:rsidTr="00624698">
        <w:trPr>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39</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Члены семьи граждан, указанных в строке 38 настоящего раздела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8" w:tgtFrame="_blank" w:history="1">
              <w:r w:rsidRPr="003009D9">
                <w:rPr>
                  <w:rFonts w:ascii="Times New Roman" w:eastAsia="Times New Roman" w:hAnsi="Times New Roman" w:cs="Times New Roman"/>
                  <w:color w:val="085AA8"/>
                  <w:sz w:val="23"/>
                  <w:szCs w:val="23"/>
                  <w:bdr w:val="none" w:sz="0" w:space="0" w:color="auto" w:frame="1"/>
                  <w:lang w:eastAsia="ru-RU"/>
                </w:rPr>
                <w:t xml:space="preserve">Удостоверение участника ликвидации последствий аварии в 1957 году на производственном объединении «МАЯК» </w:t>
              </w:r>
              <w:r w:rsidRPr="003009D9">
                <w:rPr>
                  <w:rFonts w:ascii="Times New Roman" w:eastAsia="Times New Roman" w:hAnsi="Times New Roman" w:cs="Times New Roman"/>
                  <w:color w:val="085AA8"/>
                  <w:sz w:val="23"/>
                  <w:szCs w:val="23"/>
                  <w:bdr w:val="none" w:sz="0" w:space="0" w:color="auto" w:frame="1"/>
                  <w:lang w:eastAsia="ru-RU"/>
                </w:rPr>
                <w:lastRenderedPageBreak/>
                <w:t xml:space="preserve">и сбросов радиоактивных отходов в реку </w:t>
              </w:r>
              <w:proofErr w:type="spellStart"/>
              <w:r w:rsidRPr="003009D9">
                <w:rPr>
                  <w:rFonts w:ascii="Times New Roman" w:eastAsia="Times New Roman" w:hAnsi="Times New Roman" w:cs="Times New Roman"/>
                  <w:color w:val="085AA8"/>
                  <w:sz w:val="23"/>
                  <w:szCs w:val="23"/>
                  <w:bdr w:val="none" w:sz="0" w:space="0" w:color="auto" w:frame="1"/>
                  <w:lang w:eastAsia="ru-RU"/>
                </w:rPr>
                <w:t>Теча</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в 1957-1958, 1959-1961 </w:t>
              </w:r>
              <w:proofErr w:type="spellStart"/>
              <w:r w:rsidRPr="003009D9">
                <w:rPr>
                  <w:rFonts w:ascii="Times New Roman" w:eastAsia="Times New Roman" w:hAnsi="Times New Roman" w:cs="Times New Roman"/>
                  <w:color w:val="085AA8"/>
                  <w:sz w:val="23"/>
                  <w:szCs w:val="23"/>
                  <w:bdr w:val="none" w:sz="0" w:space="0" w:color="auto" w:frame="1"/>
                  <w:lang w:eastAsia="ru-RU"/>
                </w:rPr>
                <w:t>г.г</w:t>
              </w:r>
              <w:proofErr w:type="spellEnd"/>
              <w:r w:rsidRPr="003009D9">
                <w:rPr>
                  <w:rFonts w:ascii="Times New Roman" w:eastAsia="Times New Roman" w:hAnsi="Times New Roman" w:cs="Times New Roman"/>
                  <w:color w:val="085AA8"/>
                  <w:sz w:val="23"/>
                  <w:szCs w:val="23"/>
                  <w:bdr w:val="none" w:sz="0" w:space="0" w:color="auto" w:frame="1"/>
                  <w:lang w:eastAsia="ru-RU"/>
                </w:rPr>
                <w:t>.</w:t>
              </w:r>
            </w:hyperlink>
            <w:r w:rsidRPr="003009D9">
              <w:rPr>
                <w:rFonts w:ascii="Times New Roman" w:eastAsia="Times New Roman" w:hAnsi="Times New Roman" w:cs="Times New Roman"/>
                <w:sz w:val="23"/>
                <w:szCs w:val="23"/>
                <w:lang w:eastAsia="ru-RU"/>
              </w:rPr>
              <w:br/>
            </w:r>
            <w:r w:rsidRPr="003009D9">
              <w:rPr>
                <w:rFonts w:ascii="Times New Roman" w:eastAsia="Times New Roman" w:hAnsi="Times New Roman" w:cs="Times New Roman"/>
                <w:i/>
                <w:iCs/>
                <w:sz w:val="23"/>
                <w:szCs w:val="23"/>
                <w:lang w:eastAsia="ru-RU"/>
              </w:rPr>
              <w:t>(с отметкой «ПОСМЕРТНО»)</w:t>
            </w:r>
          </w:p>
        </w:tc>
      </w:tr>
      <w:tr w:rsidR="003009D9" w:rsidRPr="003009D9" w:rsidTr="00624698">
        <w:trPr>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3009D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действительно:</w:t>
            </w:r>
          </w:p>
          <w:p w:rsidR="003009D9" w:rsidRPr="003009D9" w:rsidRDefault="003009D9" w:rsidP="003009D9">
            <w:pPr>
              <w:numPr>
                <w:ilvl w:val="0"/>
                <w:numId w:val="8"/>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вдов (вдовцов): при наличии свидетельства о браке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3009D9" w:rsidRPr="003009D9" w:rsidRDefault="003009D9" w:rsidP="003009D9">
            <w:pPr>
              <w:numPr>
                <w:ilvl w:val="0"/>
                <w:numId w:val="8"/>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детей умершего: при наличии свидетельства о рождении (детей)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p w:rsidR="00C203C9" w:rsidRPr="003009D9" w:rsidRDefault="003009D9" w:rsidP="003009D9">
            <w:pPr>
              <w:numPr>
                <w:ilvl w:val="0"/>
                <w:numId w:val="8"/>
              </w:numPr>
              <w:spacing w:after="0" w:line="240" w:lineRule="auto"/>
              <w:ind w:left="0"/>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для родителей умершего: при наличии свидетельства о рождении гражданина-льготника, указанного в удостоверении, и свидетельства о смерти гражданина-льготника, указанного в удостоверении либо справки о праве на приобретение социального проездного билета, выданной территориальным органом Министерства социальной политики и труда УР</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40</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proofErr w:type="gramStart"/>
            <w:r w:rsidRPr="003009D9">
              <w:rPr>
                <w:rFonts w:ascii="Times New Roman" w:eastAsia="Times New Roman" w:hAnsi="Times New Roman" w:cs="Times New Roman"/>
                <w:sz w:val="23"/>
                <w:szCs w:val="23"/>
                <w:lang w:eastAsia="ru-RU"/>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sz w:val="23"/>
                <w:szCs w:val="23"/>
                <w:lang w:eastAsia="ru-RU"/>
              </w:rPr>
              <w:t>Теча</w:t>
            </w:r>
            <w:proofErr w:type="spellEnd"/>
            <w:r w:rsidRPr="003009D9">
              <w:rPr>
                <w:rFonts w:ascii="Times New Roman" w:eastAsia="Times New Roman" w:hAnsi="Times New Roman" w:cs="Times New Roman"/>
                <w:sz w:val="23"/>
                <w:szCs w:val="23"/>
                <w:lang w:eastAsia="ru-RU"/>
              </w:rPr>
              <w:t xml:space="preserve">, а также военнослужащие, вольнонаемный состав войсковых частей и </w:t>
            </w:r>
            <w:proofErr w:type="spellStart"/>
            <w:r w:rsidRPr="003009D9">
              <w:rPr>
                <w:rFonts w:ascii="Times New Roman" w:eastAsia="Times New Roman" w:hAnsi="Times New Roman" w:cs="Times New Roman"/>
                <w:sz w:val="23"/>
                <w:szCs w:val="23"/>
                <w:lang w:eastAsia="ru-RU"/>
              </w:rPr>
              <w:t>спецконтингент</w:t>
            </w:r>
            <w:proofErr w:type="spellEnd"/>
            <w:r w:rsidRPr="003009D9">
              <w:rPr>
                <w:rFonts w:ascii="Times New Roman" w:eastAsia="Times New Roman" w:hAnsi="Times New Roman" w:cs="Times New Roman"/>
                <w:sz w:val="23"/>
                <w:szCs w:val="23"/>
                <w:lang w:eastAsia="ru-RU"/>
              </w:rPr>
              <w:t>, эвакуированный в 1957 году из зоны радиоактивного загрязнения</w:t>
            </w:r>
            <w:proofErr w:type="gramEnd"/>
          </w:p>
        </w:tc>
        <w:tc>
          <w:tcPr>
            <w:tcW w:w="0" w:type="auto"/>
            <w:gridSpan w:val="2"/>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49" w:history="1">
              <w:r w:rsidRPr="003009D9">
                <w:rPr>
                  <w:rFonts w:ascii="Times New Roman" w:eastAsia="Times New Roman" w:hAnsi="Times New Roman" w:cs="Times New Roman"/>
                  <w:color w:val="085AA8"/>
                  <w:sz w:val="23"/>
                  <w:szCs w:val="23"/>
                  <w:bdr w:val="none" w:sz="0" w:space="0" w:color="auto" w:frame="1"/>
                  <w:lang w:eastAsia="ru-RU"/>
                </w:rPr>
                <w:t>Удостоверение эвакуированном</w:t>
              </w:r>
              <w:proofErr w:type="gramStart"/>
              <w:r w:rsidRPr="003009D9">
                <w:rPr>
                  <w:rFonts w:ascii="Times New Roman" w:eastAsia="Times New Roman" w:hAnsi="Times New Roman" w:cs="Times New Roman"/>
                  <w:color w:val="085AA8"/>
                  <w:sz w:val="23"/>
                  <w:szCs w:val="23"/>
                  <w:bdr w:val="none" w:sz="0" w:space="0" w:color="auto" w:frame="1"/>
                  <w:lang w:eastAsia="ru-RU"/>
                </w:rPr>
                <w:t>у(</w:t>
              </w:r>
              <w:proofErr w:type="gramEnd"/>
              <w:r w:rsidRPr="003009D9">
                <w:rPr>
                  <w:rFonts w:ascii="Times New Roman" w:eastAsia="Times New Roman" w:hAnsi="Times New Roman" w:cs="Times New Roman"/>
                  <w:color w:val="085AA8"/>
                  <w:sz w:val="23"/>
                  <w:szCs w:val="23"/>
                  <w:bdr w:val="none" w:sz="0" w:space="0" w:color="auto" w:frame="1"/>
                  <w:lang w:eastAsia="ru-RU"/>
                </w:rPr>
                <w:t xml:space="preserve">ой), переселенному(ой), выехавшему(ей) добровольно из населенного пункта _____в 19__ г., подвергнувшегося загрязнению вследствие аварии в 1957 г. на производственном объединении </w:t>
              </w:r>
              <w:r w:rsidRPr="003009D9">
                <w:rPr>
                  <w:rFonts w:ascii="Times New Roman" w:eastAsia="Times New Roman" w:hAnsi="Times New Roman" w:cs="Times New Roman"/>
                  <w:color w:val="085AA8"/>
                  <w:sz w:val="23"/>
                  <w:szCs w:val="23"/>
                  <w:bdr w:val="none" w:sz="0" w:space="0" w:color="auto" w:frame="1"/>
                  <w:lang w:eastAsia="ru-RU"/>
                </w:rPr>
                <w:lastRenderedPageBreak/>
                <w:t xml:space="preserve">«Маяк», сбросов радиоактивных отходов в реку </w:t>
              </w:r>
              <w:proofErr w:type="spellStart"/>
              <w:r w:rsidRPr="003009D9">
                <w:rPr>
                  <w:rFonts w:ascii="Times New Roman" w:eastAsia="Times New Roman" w:hAnsi="Times New Roman" w:cs="Times New Roman"/>
                  <w:color w:val="085AA8"/>
                  <w:sz w:val="23"/>
                  <w:szCs w:val="23"/>
                  <w:bdr w:val="none" w:sz="0" w:space="0" w:color="auto" w:frame="1"/>
                  <w:lang w:eastAsia="ru-RU"/>
                </w:rPr>
                <w:t>Теча</w:t>
              </w:r>
              <w:proofErr w:type="spellEnd"/>
            </w:hyperlink>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41</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proofErr w:type="gramStart"/>
            <w:r w:rsidRPr="003009D9">
              <w:rPr>
                <w:rFonts w:ascii="Times New Roman" w:eastAsia="Times New Roman" w:hAnsi="Times New Roman" w:cs="Times New Roman"/>
                <w:sz w:val="23"/>
                <w:szCs w:val="23"/>
                <w:lang w:eastAsia="ru-RU"/>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3009D9">
              <w:rPr>
                <w:rFonts w:ascii="Times New Roman" w:eastAsia="Times New Roman" w:hAnsi="Times New Roman" w:cs="Times New Roman"/>
                <w:sz w:val="23"/>
                <w:szCs w:val="23"/>
                <w:lang w:eastAsia="ru-RU"/>
              </w:rPr>
              <w:t>Теча</w:t>
            </w:r>
            <w:proofErr w:type="spellEnd"/>
            <w:r w:rsidRPr="003009D9">
              <w:rPr>
                <w:rFonts w:ascii="Times New Roman" w:eastAsia="Times New Roman" w:hAnsi="Times New Roman" w:cs="Times New Roman"/>
                <w:sz w:val="23"/>
                <w:szCs w:val="23"/>
                <w:lang w:eastAsia="ru-RU"/>
              </w:rPr>
              <w:t xml:space="preserve">, где средняя годовая эффективная доза облучения составляет в настоящее время свыше 1 </w:t>
            </w:r>
            <w:proofErr w:type="spellStart"/>
            <w:r w:rsidRPr="003009D9">
              <w:rPr>
                <w:rFonts w:ascii="Times New Roman" w:eastAsia="Times New Roman" w:hAnsi="Times New Roman" w:cs="Times New Roman"/>
                <w:sz w:val="23"/>
                <w:szCs w:val="23"/>
                <w:lang w:eastAsia="ru-RU"/>
              </w:rPr>
              <w:t>мЗв</w:t>
            </w:r>
            <w:proofErr w:type="spellEnd"/>
            <w:r w:rsidRPr="003009D9">
              <w:rPr>
                <w:rFonts w:ascii="Times New Roman" w:eastAsia="Times New Roman" w:hAnsi="Times New Roman" w:cs="Times New Roman"/>
                <w:sz w:val="23"/>
                <w:szCs w:val="23"/>
                <w:lang w:eastAsia="ru-RU"/>
              </w:rPr>
              <w:t xml:space="preserve"> (0,1 бэр) (дополнительно над уровнем естественного радиационного фона для данной местности)</w:t>
            </w:r>
            <w:proofErr w:type="gramEnd"/>
          </w:p>
        </w:tc>
        <w:tc>
          <w:tcPr>
            <w:tcW w:w="0" w:type="auto"/>
            <w:gridSpan w:val="2"/>
            <w:vMerge/>
            <w:tcBorders>
              <w:top w:val="single" w:sz="6" w:space="0" w:color="DEDEDE"/>
              <w:left w:val="single" w:sz="6" w:space="0" w:color="DEDEDE"/>
              <w:bottom w:val="nil"/>
              <w:right w:val="nil"/>
            </w:tcBorders>
            <w:shd w:val="clear" w:color="auto" w:fill="auto"/>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lastRenderedPageBreak/>
              <w:t>42</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Граждане, проживавшие в 1949 - 1956 годах в населенных пунктах, подвергшихся радиоактивному загрязнению вследствие сбросов радиоактивных отходов в реку </w:t>
            </w:r>
            <w:proofErr w:type="spellStart"/>
            <w:r w:rsidRPr="003009D9">
              <w:rPr>
                <w:rFonts w:ascii="Times New Roman" w:eastAsia="Times New Roman" w:hAnsi="Times New Roman" w:cs="Times New Roman"/>
                <w:sz w:val="23"/>
                <w:szCs w:val="23"/>
                <w:lang w:eastAsia="ru-RU"/>
              </w:rPr>
              <w:t>Теча</w:t>
            </w:r>
            <w:proofErr w:type="spellEnd"/>
            <w:r w:rsidRPr="003009D9">
              <w:rPr>
                <w:rFonts w:ascii="Times New Roman" w:eastAsia="Times New Roman" w:hAnsi="Times New Roman" w:cs="Times New Roman"/>
                <w:sz w:val="23"/>
                <w:szCs w:val="23"/>
                <w:lang w:eastAsia="ru-RU"/>
              </w:rPr>
              <w:t xml:space="preserve">, и </w:t>
            </w:r>
            <w:proofErr w:type="gramStart"/>
            <w:r w:rsidRPr="003009D9">
              <w:rPr>
                <w:rFonts w:ascii="Times New Roman" w:eastAsia="Times New Roman" w:hAnsi="Times New Roman" w:cs="Times New Roman"/>
                <w:sz w:val="23"/>
                <w:szCs w:val="23"/>
                <w:lang w:eastAsia="ru-RU"/>
              </w:rPr>
              <w:t>получившим</w:t>
            </w:r>
            <w:proofErr w:type="gramEnd"/>
            <w:r w:rsidRPr="003009D9">
              <w:rPr>
                <w:rFonts w:ascii="Times New Roman" w:eastAsia="Times New Roman" w:hAnsi="Times New Roman" w:cs="Times New Roman"/>
                <w:sz w:val="23"/>
                <w:szCs w:val="23"/>
                <w:lang w:eastAsia="ru-RU"/>
              </w:rPr>
              <w:t xml:space="preserve"> накопленную эффективную дозу облучения свыше 7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 но не более 35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 или свыше 35 </w:t>
            </w:r>
            <w:proofErr w:type="spellStart"/>
            <w:r w:rsidRPr="003009D9">
              <w:rPr>
                <w:rFonts w:ascii="Times New Roman" w:eastAsia="Times New Roman" w:hAnsi="Times New Roman" w:cs="Times New Roman"/>
                <w:sz w:val="23"/>
                <w:szCs w:val="23"/>
                <w:lang w:eastAsia="ru-RU"/>
              </w:rPr>
              <w:t>сЗв</w:t>
            </w:r>
            <w:proofErr w:type="spellEnd"/>
            <w:r w:rsidRPr="003009D9">
              <w:rPr>
                <w:rFonts w:ascii="Times New Roman" w:eastAsia="Times New Roman" w:hAnsi="Times New Roman" w:cs="Times New Roman"/>
                <w:sz w:val="23"/>
                <w:szCs w:val="23"/>
                <w:lang w:eastAsia="ru-RU"/>
              </w:rPr>
              <w:t xml:space="preserve"> (бэр)</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0" w:history="1">
              <w:r w:rsidRPr="003009D9">
                <w:rPr>
                  <w:rFonts w:ascii="Times New Roman" w:eastAsia="Times New Roman" w:hAnsi="Times New Roman" w:cs="Times New Roman"/>
                  <w:color w:val="085AA8"/>
                  <w:sz w:val="23"/>
                  <w:szCs w:val="23"/>
                  <w:bdr w:val="none" w:sz="0" w:space="0" w:color="auto" w:frame="1"/>
                  <w:lang w:eastAsia="ru-RU"/>
                </w:rPr>
                <w:t>Удостоверение проживавшем</w:t>
              </w:r>
              <w:proofErr w:type="gramStart"/>
              <w:r w:rsidRPr="003009D9">
                <w:rPr>
                  <w:rFonts w:ascii="Times New Roman" w:eastAsia="Times New Roman" w:hAnsi="Times New Roman" w:cs="Times New Roman"/>
                  <w:color w:val="085AA8"/>
                  <w:sz w:val="23"/>
                  <w:szCs w:val="23"/>
                  <w:bdr w:val="none" w:sz="0" w:space="0" w:color="auto" w:frame="1"/>
                  <w:lang w:eastAsia="ru-RU"/>
                </w:rPr>
                <w:t>у(</w:t>
              </w:r>
              <w:proofErr w:type="gramEnd"/>
              <w:r w:rsidRPr="003009D9">
                <w:rPr>
                  <w:rFonts w:ascii="Times New Roman" w:eastAsia="Times New Roman" w:hAnsi="Times New Roman" w:cs="Times New Roman"/>
                  <w:color w:val="085AA8"/>
                  <w:sz w:val="23"/>
                  <w:szCs w:val="23"/>
                  <w:bdr w:val="none" w:sz="0" w:space="0" w:color="auto" w:frame="1"/>
                  <w:lang w:eastAsia="ru-RU"/>
                </w:rPr>
                <w:t xml:space="preserve">ей) в 19_ - 19_ годах в _____ подвергшемся радиоактивному загрязнению вследствие сбросов радиоактивных отходов в реку </w:t>
              </w:r>
              <w:proofErr w:type="spellStart"/>
              <w:r w:rsidRPr="003009D9">
                <w:rPr>
                  <w:rFonts w:ascii="Times New Roman" w:eastAsia="Times New Roman" w:hAnsi="Times New Roman" w:cs="Times New Roman"/>
                  <w:color w:val="085AA8"/>
                  <w:sz w:val="23"/>
                  <w:szCs w:val="23"/>
                  <w:bdr w:val="none" w:sz="0" w:space="0" w:color="auto" w:frame="1"/>
                  <w:lang w:eastAsia="ru-RU"/>
                </w:rPr>
                <w:t>Теча</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и получившему(ей) накопленную эффективную дозу облучения свыше 7 </w:t>
              </w:r>
              <w:proofErr w:type="spellStart"/>
              <w:r w:rsidRPr="003009D9">
                <w:rPr>
                  <w:rFonts w:ascii="Times New Roman" w:eastAsia="Times New Roman" w:hAnsi="Times New Roman" w:cs="Times New Roman"/>
                  <w:color w:val="085AA8"/>
                  <w:sz w:val="23"/>
                  <w:szCs w:val="23"/>
                  <w:bdr w:val="none" w:sz="0" w:space="0" w:color="auto" w:frame="1"/>
                  <w:lang w:eastAsia="ru-RU"/>
                </w:rPr>
                <w:t>сЗв</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(бэр), но не более 35 </w:t>
              </w:r>
              <w:proofErr w:type="spellStart"/>
              <w:r w:rsidRPr="003009D9">
                <w:rPr>
                  <w:rFonts w:ascii="Times New Roman" w:eastAsia="Times New Roman" w:hAnsi="Times New Roman" w:cs="Times New Roman"/>
                  <w:color w:val="085AA8"/>
                  <w:sz w:val="23"/>
                  <w:szCs w:val="23"/>
                  <w:bdr w:val="none" w:sz="0" w:space="0" w:color="auto" w:frame="1"/>
                  <w:lang w:eastAsia="ru-RU"/>
                </w:rPr>
                <w:t>сЗв</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(бэр), свыше 35 </w:t>
              </w:r>
              <w:proofErr w:type="spellStart"/>
              <w:r w:rsidRPr="003009D9">
                <w:rPr>
                  <w:rFonts w:ascii="Times New Roman" w:eastAsia="Times New Roman" w:hAnsi="Times New Roman" w:cs="Times New Roman"/>
                  <w:color w:val="085AA8"/>
                  <w:sz w:val="23"/>
                  <w:szCs w:val="23"/>
                  <w:bdr w:val="none" w:sz="0" w:space="0" w:color="auto" w:frame="1"/>
                  <w:lang w:eastAsia="ru-RU"/>
                </w:rPr>
                <w:t>сЗв</w:t>
              </w:r>
              <w:proofErr w:type="spellEnd"/>
              <w:r w:rsidRPr="003009D9">
                <w:rPr>
                  <w:rFonts w:ascii="Times New Roman" w:eastAsia="Times New Roman" w:hAnsi="Times New Roman" w:cs="Times New Roman"/>
                  <w:color w:val="085AA8"/>
                  <w:sz w:val="23"/>
                  <w:szCs w:val="23"/>
                  <w:bdr w:val="none" w:sz="0" w:space="0" w:color="auto" w:frame="1"/>
                  <w:lang w:eastAsia="ru-RU"/>
                </w:rPr>
                <w:t xml:space="preserve"> (бэр)</w:t>
              </w:r>
            </w:hyperlink>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Закон Российской Федерации от 18 октября 1991 года № 1761-1 «О реабилитации жертв политических репрессий»</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43</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Реабилитированные лица</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1" w:tgtFrame="_blank" w:history="1">
              <w:r w:rsidRPr="003009D9">
                <w:rPr>
                  <w:rFonts w:ascii="Times New Roman" w:eastAsia="Times New Roman" w:hAnsi="Times New Roman" w:cs="Times New Roman"/>
                  <w:color w:val="085AA8"/>
                  <w:sz w:val="23"/>
                  <w:szCs w:val="23"/>
                  <w:bdr w:val="none" w:sz="0" w:space="0" w:color="auto" w:frame="1"/>
                  <w:lang w:eastAsia="ru-RU"/>
                </w:rPr>
                <w:t>Свидетельство или справка о реабилитации, выданная органами прокуратуры либо внутренних дел</w:t>
              </w:r>
            </w:hyperlink>
          </w:p>
        </w:tc>
      </w:tr>
      <w:tr w:rsidR="003009D9" w:rsidRPr="003009D9" w:rsidTr="003009D9">
        <w:trPr>
          <w:trHeight w:val="527"/>
          <w:tblCellSpacing w:w="15" w:type="dxa"/>
        </w:trPr>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44</w:t>
            </w:r>
          </w:p>
        </w:tc>
        <w:tc>
          <w:tcPr>
            <w:tcW w:w="0" w:type="auto"/>
            <w:vMerge w:val="restart"/>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Лица, признанные пострадавшими от политических репрессий</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2" w:tgtFrame="_blank" w:history="1">
              <w:r w:rsidRPr="003009D9">
                <w:rPr>
                  <w:rFonts w:ascii="Times New Roman" w:eastAsia="Times New Roman" w:hAnsi="Times New Roman" w:cs="Times New Roman"/>
                  <w:color w:val="085AA8"/>
                  <w:sz w:val="23"/>
                  <w:szCs w:val="23"/>
                  <w:bdr w:val="none" w:sz="0" w:space="0" w:color="auto" w:frame="1"/>
                  <w:lang w:eastAsia="ru-RU"/>
                </w:rPr>
                <w:t>Свидетельство или справка пострадавшего от политических репрессий, выданная органами прокуратуры либо внутренних дел</w:t>
              </w:r>
            </w:hyperlink>
          </w:p>
        </w:tc>
      </w:tr>
      <w:tr w:rsidR="003009D9" w:rsidRPr="003009D9" w:rsidTr="003009D9">
        <w:trPr>
          <w:trHeight w:val="1206"/>
          <w:tblCellSpacing w:w="15" w:type="dxa"/>
        </w:trPr>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DEDEDE"/>
              <w:left w:val="single" w:sz="6" w:space="0" w:color="DEDEDE"/>
              <w:bottom w:val="nil"/>
              <w:right w:val="nil"/>
            </w:tcBorders>
            <w:shd w:val="clear" w:color="auto" w:fill="auto"/>
            <w:vAlign w:val="center"/>
            <w:hideMark/>
          </w:tcPr>
          <w:p w:rsidR="003009D9" w:rsidRPr="003009D9" w:rsidRDefault="003009D9" w:rsidP="003009D9">
            <w:pPr>
              <w:spacing w:after="0" w:line="240" w:lineRule="auto"/>
              <w:rPr>
                <w:rFonts w:ascii="Times New Roman" w:eastAsia="Times New Roman" w:hAnsi="Times New Roman" w:cs="Times New Roman"/>
                <w:sz w:val="23"/>
                <w:szCs w:val="23"/>
                <w:lang w:eastAsia="ru-RU"/>
              </w:rPr>
            </w:pP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3" w:tgtFrame="_blank" w:history="1">
              <w:r w:rsidRPr="003009D9">
                <w:rPr>
                  <w:rFonts w:ascii="Times New Roman" w:eastAsia="Times New Roman" w:hAnsi="Times New Roman" w:cs="Times New Roman"/>
                  <w:color w:val="085AA8"/>
                  <w:sz w:val="23"/>
                  <w:szCs w:val="23"/>
                  <w:bdr w:val="none" w:sz="0" w:space="0" w:color="auto" w:frame="1"/>
                  <w:lang w:eastAsia="ru-RU"/>
                </w:rPr>
                <w:t>Свидетельство или справка о признании подвергшимся политическим репрессиям и подлежащим реабилитации, выданная органами прокуратуры либо внутренних дел</w:t>
              </w:r>
            </w:hyperlink>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Федеральный закон от 20 июля 2012 года № 125-ФЗ «О донорстве крови и ее компонентов»</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45</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Лица, награжденные нагрудным знаком «Почетный донор СССР», «Почетный донор России»</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4"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Удостоверения «Почетный донор СССР», «Почетный донор России»</w:t>
              </w:r>
            </w:hyperlink>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lastRenderedPageBreak/>
              <w:t>Федеральный закон от 30 марта 1995 года № 38-ФЗ «О предупреждении распространения в Российской Федерации заболевания, вызываемого вирусом иммунодефицита человека (ВИЧ-инфекции)»</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46</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ВИЧ-инфицированные несовершеннолетние в возрасте до 18 лет</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Справка БУЗ УР «УРЦ СПИД и ИЗ» (старого и нового образца)</w:t>
            </w:r>
          </w:p>
        </w:tc>
      </w:tr>
      <w:tr w:rsidR="003009D9" w:rsidRPr="003009D9" w:rsidTr="00624698">
        <w:trPr>
          <w:tblCellSpacing w:w="15" w:type="dxa"/>
        </w:trPr>
        <w:tc>
          <w:tcPr>
            <w:tcW w:w="0" w:type="auto"/>
            <w:gridSpan w:val="4"/>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outlineLvl w:val="2"/>
              <w:rPr>
                <w:rFonts w:ascii="Times New Roman" w:eastAsia="Times New Roman" w:hAnsi="Times New Roman" w:cs="Times New Roman"/>
                <w:b/>
                <w:bCs/>
                <w:sz w:val="24"/>
                <w:szCs w:val="24"/>
                <w:lang w:eastAsia="ru-RU"/>
              </w:rPr>
            </w:pPr>
            <w:r w:rsidRPr="003009D9">
              <w:rPr>
                <w:rFonts w:ascii="Times New Roman" w:eastAsia="Times New Roman" w:hAnsi="Times New Roman" w:cs="Times New Roman"/>
                <w:b/>
                <w:bCs/>
                <w:sz w:val="24"/>
                <w:szCs w:val="24"/>
                <w:lang w:eastAsia="ru-RU"/>
              </w:rPr>
              <w:t>Закон Удмуртской Республики от 17 сентября 2007 года № 52-РЗ «О звании «Ветеран труда Удмуртской Республики»</w:t>
            </w:r>
          </w:p>
        </w:tc>
      </w:tr>
      <w:tr w:rsidR="003009D9" w:rsidRPr="003009D9" w:rsidTr="00624698">
        <w:trPr>
          <w:tblCellSpacing w:w="15" w:type="dxa"/>
        </w:trPr>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jc w:val="center"/>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47</w:t>
            </w:r>
          </w:p>
        </w:tc>
        <w:tc>
          <w:tcPr>
            <w:tcW w:w="0" w:type="auto"/>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Ветераны труда Удмуртской Республики</w:t>
            </w:r>
          </w:p>
        </w:tc>
        <w:tc>
          <w:tcPr>
            <w:tcW w:w="0" w:type="auto"/>
            <w:gridSpan w:val="2"/>
            <w:tcBorders>
              <w:top w:val="single" w:sz="6" w:space="0" w:color="DEDEDE"/>
              <w:left w:val="single" w:sz="6" w:space="0" w:color="DEDEDE"/>
              <w:bottom w:val="nil"/>
              <w:right w:val="nil"/>
            </w:tcBorders>
            <w:shd w:val="clear" w:color="auto" w:fill="auto"/>
            <w:tcMar>
              <w:top w:w="150" w:type="dxa"/>
              <w:left w:w="150" w:type="dxa"/>
              <w:bottom w:w="150" w:type="dxa"/>
              <w:right w:w="150" w:type="dxa"/>
            </w:tcMar>
            <w:hideMark/>
          </w:tcPr>
          <w:p w:rsidR="00C203C9" w:rsidRPr="003009D9" w:rsidRDefault="003009D9" w:rsidP="003009D9">
            <w:pPr>
              <w:spacing w:after="0" w:line="240" w:lineRule="auto"/>
              <w:textAlignment w:val="top"/>
              <w:rPr>
                <w:rFonts w:ascii="Times New Roman" w:eastAsia="Times New Roman" w:hAnsi="Times New Roman" w:cs="Times New Roman"/>
                <w:sz w:val="23"/>
                <w:szCs w:val="23"/>
                <w:lang w:eastAsia="ru-RU"/>
              </w:rPr>
            </w:pPr>
            <w:hyperlink r:id="rId55" w:tgtFrame="_blank" w:history="1">
              <w:r w:rsidRPr="003009D9">
                <w:rPr>
                  <w:rFonts w:ascii="Times New Roman" w:eastAsia="Times New Roman" w:hAnsi="Times New Roman" w:cs="Times New Roman"/>
                  <w:color w:val="085AA8"/>
                  <w:sz w:val="23"/>
                  <w:szCs w:val="23"/>
                  <w:bdr w:val="none" w:sz="0" w:space="0" w:color="auto" w:frame="1"/>
                  <w:lang w:eastAsia="ru-RU"/>
                </w:rPr>
                <w:t>Удостоверение Ветерана</w:t>
              </w:r>
            </w:hyperlink>
          </w:p>
        </w:tc>
      </w:tr>
      <w:tr w:rsidR="003009D9" w:rsidRPr="003009D9" w:rsidTr="00EF586A">
        <w:trPr>
          <w:gridAfter w:val="1"/>
          <w:wAfter w:w="23" w:type="pct"/>
          <w:tblCellSpacing w:w="15" w:type="dxa"/>
        </w:trPr>
        <w:tc>
          <w:tcPr>
            <w:tcW w:w="0" w:type="auto"/>
            <w:gridSpan w:val="3"/>
            <w:tcBorders>
              <w:top w:val="single" w:sz="6" w:space="0" w:color="DEDEDE"/>
              <w:left w:val="single" w:sz="6" w:space="0" w:color="DEDEDE"/>
              <w:bottom w:val="nil"/>
              <w:right w:val="nil"/>
            </w:tcBorders>
            <w:shd w:val="clear" w:color="auto" w:fill="F5F5F5"/>
            <w:tcMar>
              <w:top w:w="150" w:type="dxa"/>
              <w:left w:w="150" w:type="dxa"/>
              <w:bottom w:w="150" w:type="dxa"/>
              <w:right w:w="150" w:type="dxa"/>
            </w:tcMar>
            <w:hideMark/>
          </w:tcPr>
          <w:p w:rsidR="003009D9" w:rsidRPr="003009D9" w:rsidRDefault="003009D9" w:rsidP="00EF586A">
            <w:p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Удостоверение действительно:</w:t>
            </w:r>
          </w:p>
          <w:p w:rsidR="003009D9" w:rsidRPr="003009D9" w:rsidRDefault="003009D9" w:rsidP="00EF586A">
            <w:pPr>
              <w:numPr>
                <w:ilvl w:val="0"/>
                <w:numId w:val="9"/>
              </w:num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 xml:space="preserve">при предъявлении паспорта. При этом в случае </w:t>
            </w:r>
            <w:proofErr w:type="gramStart"/>
            <w:r w:rsidRPr="003009D9">
              <w:rPr>
                <w:rFonts w:ascii="Times New Roman" w:eastAsia="Times New Roman" w:hAnsi="Times New Roman" w:cs="Times New Roman"/>
                <w:sz w:val="23"/>
                <w:szCs w:val="23"/>
                <w:lang w:eastAsia="ru-RU"/>
              </w:rPr>
              <w:t>не достижения</w:t>
            </w:r>
            <w:proofErr w:type="gramEnd"/>
            <w:r w:rsidRPr="003009D9">
              <w:rPr>
                <w:rFonts w:ascii="Times New Roman" w:eastAsia="Times New Roman" w:hAnsi="Times New Roman" w:cs="Times New Roman"/>
                <w:sz w:val="23"/>
                <w:szCs w:val="23"/>
                <w:lang w:eastAsia="ru-RU"/>
              </w:rPr>
              <w:t xml:space="preserve"> 55 лет для женщин и 60 лет для мужчин дополнительно предъявляются пенсионное удостоверение (при наличии) либо справка о назначении пенсии, выданная территориальным органом Пенсионного фонда РФ по УР.</w:t>
            </w:r>
          </w:p>
          <w:p w:rsidR="00C203C9" w:rsidRPr="003009D9" w:rsidRDefault="003009D9" w:rsidP="00EF586A">
            <w:pPr>
              <w:numPr>
                <w:ilvl w:val="0"/>
                <w:numId w:val="9"/>
              </w:numPr>
              <w:spacing w:after="0" w:line="240" w:lineRule="auto"/>
              <w:textAlignment w:val="top"/>
              <w:rPr>
                <w:rFonts w:ascii="Times New Roman" w:eastAsia="Times New Roman" w:hAnsi="Times New Roman" w:cs="Times New Roman"/>
                <w:sz w:val="23"/>
                <w:szCs w:val="23"/>
                <w:lang w:eastAsia="ru-RU"/>
              </w:rPr>
            </w:pPr>
            <w:r w:rsidRPr="003009D9">
              <w:rPr>
                <w:rFonts w:ascii="Times New Roman" w:eastAsia="Times New Roman" w:hAnsi="Times New Roman" w:cs="Times New Roman"/>
                <w:sz w:val="23"/>
                <w:szCs w:val="23"/>
                <w:lang w:eastAsia="ru-RU"/>
              </w:rPr>
              <w:t>Пенсионеры силовых ведомств должны предъявить и паспорт, и пенсионное удостоверение (справку о назначении пенсии).</w:t>
            </w:r>
          </w:p>
        </w:tc>
      </w:tr>
    </w:tbl>
    <w:p w:rsidR="003009D9" w:rsidRDefault="003009D9" w:rsidP="003009D9">
      <w:pPr>
        <w:spacing w:after="0" w:line="240" w:lineRule="auto"/>
        <w:rPr>
          <w:rFonts w:ascii="Times New Roman" w:eastAsia="Times New Roman" w:hAnsi="Times New Roman" w:cs="Times New Roman"/>
          <w:sz w:val="23"/>
          <w:szCs w:val="23"/>
          <w:lang w:eastAsia="ru-RU"/>
        </w:rPr>
        <w:sectPr w:rsidR="003009D9" w:rsidSect="003009D9">
          <w:type w:val="continuous"/>
          <w:pgSz w:w="16838" w:h="11906" w:orient="landscape" w:code="9"/>
          <w:pgMar w:top="709" w:right="678" w:bottom="426" w:left="709" w:header="709" w:footer="709" w:gutter="0"/>
          <w:cols w:space="708"/>
          <w:docGrid w:linePitch="360"/>
        </w:sectPr>
      </w:pPr>
    </w:p>
    <w:p w:rsidR="00C203C9" w:rsidRPr="00C203C9" w:rsidRDefault="00C203C9" w:rsidP="003009D9">
      <w:pPr>
        <w:spacing w:after="0" w:line="240" w:lineRule="auto"/>
        <w:rPr>
          <w:rFonts w:ascii="Times New Roman" w:hAnsi="Times New Roman" w:cs="Times New Roman"/>
          <w:sz w:val="28"/>
          <w:szCs w:val="28"/>
        </w:rPr>
      </w:pPr>
    </w:p>
    <w:sectPr w:rsidR="00C203C9" w:rsidRPr="00C203C9" w:rsidSect="003009D9">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F64"/>
    <w:multiLevelType w:val="multilevel"/>
    <w:tmpl w:val="7E66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E0919"/>
    <w:multiLevelType w:val="multilevel"/>
    <w:tmpl w:val="51E8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F033E"/>
    <w:multiLevelType w:val="multilevel"/>
    <w:tmpl w:val="16E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B7EB9"/>
    <w:multiLevelType w:val="multilevel"/>
    <w:tmpl w:val="AA86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9565B"/>
    <w:multiLevelType w:val="multilevel"/>
    <w:tmpl w:val="764C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61D87"/>
    <w:multiLevelType w:val="multilevel"/>
    <w:tmpl w:val="EF54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84BBA"/>
    <w:multiLevelType w:val="multilevel"/>
    <w:tmpl w:val="ADE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A18BD"/>
    <w:multiLevelType w:val="multilevel"/>
    <w:tmpl w:val="8AA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21D72"/>
    <w:multiLevelType w:val="multilevel"/>
    <w:tmpl w:val="CB7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6"/>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C9"/>
    <w:rsid w:val="003009D9"/>
    <w:rsid w:val="004D061A"/>
    <w:rsid w:val="00BA3442"/>
    <w:rsid w:val="00C203C9"/>
    <w:rsid w:val="00F4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2744">
      <w:bodyDiv w:val="1"/>
      <w:marLeft w:val="0"/>
      <w:marRight w:val="0"/>
      <w:marTop w:val="0"/>
      <w:marBottom w:val="0"/>
      <w:divBdr>
        <w:top w:val="none" w:sz="0" w:space="0" w:color="auto"/>
        <w:left w:val="none" w:sz="0" w:space="0" w:color="auto"/>
        <w:bottom w:val="none" w:sz="0" w:space="0" w:color="auto"/>
        <w:right w:val="none" w:sz="0" w:space="0" w:color="auto"/>
      </w:divBdr>
      <w:divsChild>
        <w:div w:id="188370743">
          <w:marLeft w:val="-300"/>
          <w:marRight w:val="-300"/>
          <w:marTop w:val="0"/>
          <w:marBottom w:val="0"/>
          <w:divBdr>
            <w:top w:val="none" w:sz="0" w:space="0" w:color="auto"/>
            <w:left w:val="none" w:sz="0" w:space="0" w:color="auto"/>
            <w:bottom w:val="none" w:sz="0" w:space="0" w:color="auto"/>
            <w:right w:val="none" w:sz="0" w:space="0" w:color="auto"/>
          </w:divBdr>
          <w:divsChild>
            <w:div w:id="400835302">
              <w:marLeft w:val="0"/>
              <w:marRight w:val="0"/>
              <w:marTop w:val="0"/>
              <w:marBottom w:val="300"/>
              <w:divBdr>
                <w:top w:val="none" w:sz="0" w:space="0" w:color="auto"/>
                <w:left w:val="none" w:sz="0" w:space="0" w:color="auto"/>
                <w:bottom w:val="none" w:sz="0" w:space="0" w:color="auto"/>
                <w:right w:val="none" w:sz="0" w:space="0" w:color="auto"/>
              </w:divBdr>
            </w:div>
          </w:divsChild>
        </w:div>
        <w:div w:id="1710034490">
          <w:marLeft w:val="0"/>
          <w:marRight w:val="0"/>
          <w:marTop w:val="0"/>
          <w:marBottom w:val="0"/>
          <w:divBdr>
            <w:top w:val="none" w:sz="0" w:space="0" w:color="auto"/>
            <w:left w:val="none" w:sz="0" w:space="0" w:color="auto"/>
            <w:bottom w:val="none" w:sz="0" w:space="0" w:color="auto"/>
            <w:right w:val="none" w:sz="0" w:space="0" w:color="auto"/>
          </w:divBdr>
          <w:divsChild>
            <w:div w:id="1775397887">
              <w:marLeft w:val="0"/>
              <w:marRight w:val="0"/>
              <w:marTop w:val="0"/>
              <w:marBottom w:val="0"/>
              <w:divBdr>
                <w:top w:val="none" w:sz="0" w:space="0" w:color="auto"/>
                <w:left w:val="none" w:sz="0" w:space="0" w:color="auto"/>
                <w:bottom w:val="none" w:sz="0" w:space="0" w:color="auto"/>
                <w:right w:val="none" w:sz="0" w:space="0" w:color="auto"/>
              </w:divBdr>
            </w:div>
            <w:div w:id="19488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828">
      <w:bodyDiv w:val="1"/>
      <w:marLeft w:val="0"/>
      <w:marRight w:val="0"/>
      <w:marTop w:val="0"/>
      <w:marBottom w:val="0"/>
      <w:divBdr>
        <w:top w:val="none" w:sz="0" w:space="0" w:color="auto"/>
        <w:left w:val="none" w:sz="0" w:space="0" w:color="auto"/>
        <w:bottom w:val="none" w:sz="0" w:space="0" w:color="auto"/>
        <w:right w:val="none" w:sz="0" w:space="0" w:color="auto"/>
      </w:divBdr>
      <w:divsChild>
        <w:div w:id="1518619271">
          <w:marLeft w:val="-300"/>
          <w:marRight w:val="-300"/>
          <w:marTop w:val="0"/>
          <w:marBottom w:val="0"/>
          <w:divBdr>
            <w:top w:val="none" w:sz="0" w:space="0" w:color="auto"/>
            <w:left w:val="none" w:sz="0" w:space="0" w:color="auto"/>
            <w:bottom w:val="none" w:sz="0" w:space="0" w:color="auto"/>
            <w:right w:val="none" w:sz="0" w:space="0" w:color="auto"/>
          </w:divBdr>
          <w:divsChild>
            <w:div w:id="170923836">
              <w:marLeft w:val="0"/>
              <w:marRight w:val="0"/>
              <w:marTop w:val="0"/>
              <w:marBottom w:val="300"/>
              <w:divBdr>
                <w:top w:val="none" w:sz="0" w:space="0" w:color="auto"/>
                <w:left w:val="none" w:sz="0" w:space="0" w:color="auto"/>
                <w:bottom w:val="none" w:sz="0" w:space="0" w:color="auto"/>
                <w:right w:val="none" w:sz="0" w:space="0" w:color="auto"/>
              </w:divBdr>
            </w:div>
          </w:divsChild>
        </w:div>
        <w:div w:id="132246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soc18.ru/upload/docs/categories-social-ticket/%D0%B1%D0%BB%D0%B0%D0%BD%D0%BA_01-02.jpg" TargetMode="External"/><Relationship Id="rId18" Type="http://schemas.openxmlformats.org/officeDocument/2006/relationships/hyperlink" Target="https://minsoc18.ru/upload/docs/categories-social-ticket/%D0%B1%D0%BB%D0%B0%D0%BD%D0%BA_06.jpg" TargetMode="External"/><Relationship Id="rId26" Type="http://schemas.openxmlformats.org/officeDocument/2006/relationships/hyperlink" Target="https://minsoc18.ru/upload/docs/categories-social-ticket/%D0%B1%D0%BB%D0%B0%D0%BD%D0%BA_08-12.jpg" TargetMode="External"/><Relationship Id="rId39" Type="http://schemas.openxmlformats.org/officeDocument/2006/relationships/hyperlink" Target="https://minsoc18.ru/upload/docs/categories-social-ticket/%D0%B1%D0%BB%D0%B0%D0%BD%D0%BA_23_25.jpg" TargetMode="External"/><Relationship Id="rId21" Type="http://schemas.openxmlformats.org/officeDocument/2006/relationships/hyperlink" Target="https://minsoc18.ru/upload/docs/categories-social-ticket/%D0%B1%D0%BB%D0%B0%D0%BD%D0%BA_08-12.jpg" TargetMode="External"/><Relationship Id="rId34" Type="http://schemas.openxmlformats.org/officeDocument/2006/relationships/hyperlink" Target="https://minsoc18.ru/upload/docs/categories-social-ticket/%D0%A4%D0%BE%D1%80%D0%BC%D0%B0%20%D1%81%D0%BF%D1%80%D0%B0%D0%B2%D0%BA%D0%B8%20%D0%BD%D0%B0%20%D0%BF%D1%80%D0%BE%D0%B5%D0%B7%D0%B4.doc" TargetMode="External"/><Relationship Id="rId42" Type="http://schemas.openxmlformats.org/officeDocument/2006/relationships/hyperlink" Target="https://minsoc18.ru/upload/docs/categories-social-ticket/%D0%B1%D0%BB%D0%B0%D0%BD%D0%BA_23_25.jpg" TargetMode="External"/><Relationship Id="rId47" Type="http://schemas.openxmlformats.org/officeDocument/2006/relationships/hyperlink" Target="https://minsoc18.ru/upload/docs/categories-social-ticket/%D0%B1%D0%BB%D0%B0%D0%BD%D0%BA_38-39.jpg" TargetMode="External"/><Relationship Id="rId50" Type="http://schemas.openxmlformats.org/officeDocument/2006/relationships/hyperlink" Target="https://minsoc18.ru/upload/docs/categories-social-ticket/%D1%83%D0%B4%D0%BE%D1%81%D1%82%D0%BE%D0%B2%D0%B5%D1%80%D0%B5%D0%BD%D0%B8%D0%B5%20%D0%BF%D1%80%D0%BE%D0%B6%D0%B8%D0%B2%D0%B0%D0%B2%D1%88%D0%B5%D0%BC%D1%83%20%D0%B2%20%D0%9D%D0%9F%20%D0%9C%D0%B0%D1%8F%D0%BA.rtf" TargetMode="External"/><Relationship Id="rId55" Type="http://schemas.openxmlformats.org/officeDocument/2006/relationships/hyperlink" Target="https://minsoc18.ru/upload/docs/categories-social-ticket/%D0%B1%D0%BB%D0%B0%D0%BD%D0%BA_47.jpg" TargetMode="External"/><Relationship Id="rId7" Type="http://schemas.openxmlformats.org/officeDocument/2006/relationships/hyperlink" Target="https://minsoc18.ru/upload/docs/categories-social-ticket/%D0%B1%D0%BB%D0%B0%D0%BD%D0%BA_01-02.jpg" TargetMode="External"/><Relationship Id="rId12" Type="http://schemas.openxmlformats.org/officeDocument/2006/relationships/hyperlink" Target="https://minsoc18.ru/upload/docs/categories-social-ticket/%D0%B1%D0%BB%D0%B0%D0%BD%D0%BA_03.jpg" TargetMode="External"/><Relationship Id="rId17" Type="http://schemas.openxmlformats.org/officeDocument/2006/relationships/hyperlink" Target="https://minsoc18.ru/upload/docs/categories-social-ticket/%D0%B1%D0%BB%D0%B0%D0%BD%D0%BA_06.jpg" TargetMode="External"/><Relationship Id="rId25" Type="http://schemas.openxmlformats.org/officeDocument/2006/relationships/hyperlink" Target="https://minsoc18.ru/upload/docs/categories-social-ticket/%D0%B1%D0%BB%D0%B0%D0%BD%D0%BA_08-12.jpg" TargetMode="External"/><Relationship Id="rId33" Type="http://schemas.openxmlformats.org/officeDocument/2006/relationships/hyperlink" Target="https://minsoc18.ru/upload/docs/categories-social-ticket/%D0%B1%D0%BB%D0%B0%D0%BD%D0%BA_16.jpg" TargetMode="External"/><Relationship Id="rId38" Type="http://schemas.openxmlformats.org/officeDocument/2006/relationships/hyperlink" Target="https://minsoc18.ru/upload/docs/categories-social-ticket/%D0%B1%D0%BB%D0%B0%D0%BD%D0%BA_22_24.jpg" TargetMode="External"/><Relationship Id="rId46" Type="http://schemas.openxmlformats.org/officeDocument/2006/relationships/hyperlink" Target="https://minsoc18.ru/upload/docs/categories-social-ticket/%D0%B1%D0%BB%D0%B0%D0%BD%D0%BA_31-32.jpg" TargetMode="External"/><Relationship Id="rId2" Type="http://schemas.openxmlformats.org/officeDocument/2006/relationships/styles" Target="styles.xml"/><Relationship Id="rId16" Type="http://schemas.openxmlformats.org/officeDocument/2006/relationships/hyperlink" Target="https://minsoc18.ru/upload/docs/categories-social-ticket/%D0%B1%D0%BB%D0%B0%D0%BD%D0%BA_05-2.jpg" TargetMode="External"/><Relationship Id="rId20" Type="http://schemas.openxmlformats.org/officeDocument/2006/relationships/hyperlink" Target="https://minsoc18.ru/upload/docs/categories-social-ticket/%D0%B1%D0%BB%D0%B0%D0%BD%D0%BA_08-12.jpg" TargetMode="External"/><Relationship Id="rId29" Type="http://schemas.openxmlformats.org/officeDocument/2006/relationships/hyperlink" Target="https://minsoc18.ru/upload/docs/categories-social-ticket/%D0%B1%D0%BB%D0%B0%D0%BD%D0%BA_08-12.jpg" TargetMode="External"/><Relationship Id="rId41" Type="http://schemas.openxmlformats.org/officeDocument/2006/relationships/hyperlink" Target="https://minsoc18.ru/upload/docs/categories-social-ticket/%D0%B1%D0%BB%D0%B0%D0%BD%D0%BA_22_24.jpg" TargetMode="External"/><Relationship Id="rId54" Type="http://schemas.openxmlformats.org/officeDocument/2006/relationships/hyperlink" Target="https://minsoc18.ru/upload/docs/categories-social-ticket/%D0%B1%D0%BB%D0%B0%D0%BD%D0%BA_45.jpg" TargetMode="External"/><Relationship Id="rId1" Type="http://schemas.openxmlformats.org/officeDocument/2006/relationships/numbering" Target="numbering.xml"/><Relationship Id="rId6" Type="http://schemas.openxmlformats.org/officeDocument/2006/relationships/hyperlink" Target="https://minsoc18.ru/social-politics/categories-social-ticket/" TargetMode="External"/><Relationship Id="rId11" Type="http://schemas.openxmlformats.org/officeDocument/2006/relationships/hyperlink" Target="https://minsoc18.ru/upload/docs/categories-social-ticket/%D0%B1%D0%BB%D0%B0%D0%BD%D0%BA_01-02.jpg" TargetMode="External"/><Relationship Id="rId24" Type="http://schemas.openxmlformats.org/officeDocument/2006/relationships/hyperlink" Target="https://minsoc18.ru/upload/docs/categories-social-ticket/%D0%B1%D0%BB%D0%B0%D0%BD%D0%BA_06.jpg" TargetMode="External"/><Relationship Id="rId32" Type="http://schemas.openxmlformats.org/officeDocument/2006/relationships/hyperlink" Target="https://minsoc18.ru/upload/docs/categories-social-ticket/%D0%B1%D0%BB%D0%B0%D0%BD%D0%BA_15.jpg" TargetMode="External"/><Relationship Id="rId37" Type="http://schemas.openxmlformats.org/officeDocument/2006/relationships/hyperlink" Target="https://minsoc18.ru/upload/docs/categories-social-ticket/%D0%B1%D0%BB%D0%B0%D0%BD%D0%BA_22_24.jpg" TargetMode="External"/><Relationship Id="rId40" Type="http://schemas.openxmlformats.org/officeDocument/2006/relationships/hyperlink" Target="https://minsoc18.ru/upload/docs/categories-social-ticket/%D0%B1%D0%BB%D0%B0%D0%BD%D0%BA_23_25.jpg" TargetMode="External"/><Relationship Id="rId45" Type="http://schemas.openxmlformats.org/officeDocument/2006/relationships/hyperlink" Target="https://minsoc18.ru/upload/docs/categories-social-ticket/%D0%B1%D0%BB%D0%B0%D0%BD%D0%BA%20%D1%83%D0%B4%D0%BE%D1%81%D1%82%D0%BE%D0%B2%D0%B5%D1%80%D0%B5%D0%BD%D0%B8%D1%8F%20%D1%87%D0%BB%D0%B5%D0%BD%D0%B0%D0%BC%20%D1%81%D0%B5%D0%BC%D0%B5%D0%B9%20%D1%83%D1%87%D0%B0%D1%81%D1%82%D0%BD%D0%B8%D0%BA%D0%BE%D0%B2%20%D0%9F%D0%9E%D0%A0.rtf" TargetMode="External"/><Relationship Id="rId53" Type="http://schemas.openxmlformats.org/officeDocument/2006/relationships/hyperlink" Target="https://minsoc18.ru/upload/docs/categories-social-ticket/%D0%B1%D0%BB%D0%B0%D0%BD%D0%BA_43-44.jpg" TargetMode="External"/><Relationship Id="rId5" Type="http://schemas.openxmlformats.org/officeDocument/2006/relationships/webSettings" Target="webSettings.xml"/><Relationship Id="rId15" Type="http://schemas.openxmlformats.org/officeDocument/2006/relationships/hyperlink" Target="https://minsoc18.ru/upload/docs/categories-social-ticket/%D0%B1%D0%BB%D0%B0%D0%BD%D0%BA_05-1.jpg" TargetMode="External"/><Relationship Id="rId23" Type="http://schemas.openxmlformats.org/officeDocument/2006/relationships/hyperlink" Target="https://minsoc18.ru/upload/docs/categories-social-ticket/%D0%B1%D0%BB%D0%B0%D0%BD%D0%BA_06.jpg" TargetMode="External"/><Relationship Id="rId28" Type="http://schemas.openxmlformats.org/officeDocument/2006/relationships/hyperlink" Target="https://minsoc18.ru/upload/docs/categories-social-ticket/%D0%B1%D0%BB%D0%B0%D0%BD%D0%BA_08-12.jpg" TargetMode="External"/><Relationship Id="rId36" Type="http://schemas.openxmlformats.org/officeDocument/2006/relationships/hyperlink" Target="https://minsoc18.ru/upload/docs/categories-social-ticket/%D0%B1%D0%BB%D0%B0%D0%BD%D0%BA_21.jpg" TargetMode="External"/><Relationship Id="rId49" Type="http://schemas.openxmlformats.org/officeDocument/2006/relationships/hyperlink" Target="https://minsoc18.ru/upload/docs/categories-social-ticket/%D1%83%D0%B4%D0%BE%D1%81%D1%82%D0%BE%D0%B2%D0%B5%D1%80%D0%B5%D0%BD%D0%B8%D0%B5%20%D1%8D%D0%B2%D0%B0%D0%BA%D1%83%D0%B8%D1%80%D0%BE%D0%B2%D0%B0%D0%BD%D0%BD%D0%BE%D0%BC%D1%83,%20%D0%BF%D0%B5%D1%80%D0%B5%D1%81%D0%B5%D0%BB%D0%B5%D0%BD%D0%BD%D0%BE%D0%BC%D1%83%20%D0%B8%D0%B7%20%D0%9D%D0%9F%20%D0%9C%D0%B0%D1%8F%D0%BA.rtf" TargetMode="External"/><Relationship Id="rId57" Type="http://schemas.openxmlformats.org/officeDocument/2006/relationships/theme" Target="theme/theme1.xml"/><Relationship Id="rId10" Type="http://schemas.openxmlformats.org/officeDocument/2006/relationships/hyperlink" Target="https://minsoc18.ru/upload/docs/categories-social-ticket/%D0%B1%D0%BB%D0%B0%D0%BD%D0%BA_01-02.jpg" TargetMode="External"/><Relationship Id="rId19" Type="http://schemas.openxmlformats.org/officeDocument/2006/relationships/hyperlink" Target="https://minsoc18.ru/upload/docs/categories-social-ticket/%D0%B1%D0%BB%D0%B0%D0%BD%D0%BA_08-12.jpg" TargetMode="External"/><Relationship Id="rId31" Type="http://schemas.openxmlformats.org/officeDocument/2006/relationships/hyperlink" Target="https://minsoc18.ru/upload/docs/categories-social-ticket/%D0%B1%D0%BB%D0%B0%D0%BD%D0%BA_13.jpg" TargetMode="External"/><Relationship Id="rId44" Type="http://schemas.openxmlformats.org/officeDocument/2006/relationships/hyperlink" Target="https://minsoc18.ru/upload/docs/categories-social-ticket/%D0%B1%D0%BB%D0%B0%D0%BD%D0%BA_29.jpg" TargetMode="External"/><Relationship Id="rId52" Type="http://schemas.openxmlformats.org/officeDocument/2006/relationships/hyperlink" Target="https://minsoc18.ru/upload/docs/categories-social-ticket/%D0%B1%D0%BB%D0%B0%D0%BD%D0%BA_43-44.jpg" TargetMode="External"/><Relationship Id="rId4" Type="http://schemas.openxmlformats.org/officeDocument/2006/relationships/settings" Target="settings.xml"/><Relationship Id="rId9" Type="http://schemas.openxmlformats.org/officeDocument/2006/relationships/hyperlink" Target="https://minsoc18.ru/upload/docs/categories-social-ticket/%D0%B1%D0%BB%D0%B0%D0%BD%D0%BA_01-02.jpg" TargetMode="External"/><Relationship Id="rId14" Type="http://schemas.openxmlformats.org/officeDocument/2006/relationships/hyperlink" Target="https://minsoc18.ru/upload/docs/categories-social-ticket/%D0%B1%D0%BB%D0%B0%D0%BD%D0%BA_04.jpg" TargetMode="External"/><Relationship Id="rId22" Type="http://schemas.openxmlformats.org/officeDocument/2006/relationships/hyperlink" Target="https://minsoc18.ru/upload/docs/categories-social-ticket/%D0%B1%D0%BB%D0%B0%D0%BD%D0%BA_06.jpg" TargetMode="External"/><Relationship Id="rId27" Type="http://schemas.openxmlformats.org/officeDocument/2006/relationships/hyperlink" Target="https://minsoc18.ru/upload/docs/categories-social-ticket/%D0%B1%D0%BB%D0%B0%D0%BD%D0%BA_08-12.jpg" TargetMode="External"/><Relationship Id="rId30" Type="http://schemas.openxmlformats.org/officeDocument/2006/relationships/hyperlink" Target="https://minsoc18.ru/upload/docs/categories-social-ticket/%D0%B1%D0%BB%D0%B0%D0%BD%D0%BA_13.jpg" TargetMode="External"/><Relationship Id="rId35" Type="http://schemas.openxmlformats.org/officeDocument/2006/relationships/hyperlink" Target="https://minsoc18.ru/upload/docs/categories-social-ticket/%D0%B1%D0%BB%D0%B0%D0%BD%D0%BA_19-20.jpg" TargetMode="External"/><Relationship Id="rId43" Type="http://schemas.openxmlformats.org/officeDocument/2006/relationships/hyperlink" Target="https://minsoc18.ru/upload/docs/categories-social-ticket/%D0%B1%D0%BB%D0%B0%D0%BD%D0%BA_26-28.jpg" TargetMode="External"/><Relationship Id="rId48" Type="http://schemas.openxmlformats.org/officeDocument/2006/relationships/hyperlink" Target="https://minsoc18.ru/upload/docs/categories-social-ticket/%D0%B1%D0%BB%D0%B0%D0%BD%D0%BA_38-39.jpg" TargetMode="External"/><Relationship Id="rId56" Type="http://schemas.openxmlformats.org/officeDocument/2006/relationships/fontTable" Target="fontTable.xml"/><Relationship Id="rId8" Type="http://schemas.openxmlformats.org/officeDocument/2006/relationships/hyperlink" Target="https://minsoc18.ru/upload/docs/categories-social-ticket/%D0%B1%D0%BB%D0%B0%D0%BD%D0%BA_01-02.jpg" TargetMode="External"/><Relationship Id="rId51" Type="http://schemas.openxmlformats.org/officeDocument/2006/relationships/hyperlink" Target="https://minsoc18.ru/upload/docs/categories-social-ticket/%D0%B1%D0%BB%D0%B0%D0%BD%D0%BA_43-44.jp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2023-07-05T06:04:00Z</cp:lastPrinted>
  <dcterms:created xsi:type="dcterms:W3CDTF">2023-07-05T05:47:00Z</dcterms:created>
  <dcterms:modified xsi:type="dcterms:W3CDTF">2023-07-05T06:06:00Z</dcterms:modified>
</cp:coreProperties>
</file>