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E58" w:rsidRDefault="00252E58" w:rsidP="00252E58">
      <w:pPr>
        <w:pStyle w:val="ad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52E58" w:rsidRDefault="00252E58" w:rsidP="00252E58">
      <w:pPr>
        <w:pStyle w:val="ad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Утвержден</w:t>
      </w:r>
    </w:p>
    <w:p w:rsidR="00252E58" w:rsidRDefault="00252E58" w:rsidP="00252E58">
      <w:pPr>
        <w:pStyle w:val="ad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решением Совета депутатов</w:t>
      </w:r>
    </w:p>
    <w:p w:rsidR="00252E58" w:rsidRDefault="00252E58" w:rsidP="00252E58">
      <w:pPr>
        <w:pStyle w:val="ad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муниципального образования</w:t>
      </w:r>
    </w:p>
    <w:p w:rsidR="00252E58" w:rsidRDefault="00252E58" w:rsidP="00252E58">
      <w:pPr>
        <w:pStyle w:val="ad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«Вавожский район» </w:t>
      </w:r>
    </w:p>
    <w:p w:rsidR="00252E58" w:rsidRDefault="00252E58" w:rsidP="00252E58">
      <w:pPr>
        <w:pStyle w:val="ad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18.12.2017 № 100</w:t>
      </w:r>
    </w:p>
    <w:p w:rsidR="00252E58" w:rsidRDefault="00252E58" w:rsidP="00252E58">
      <w:pPr>
        <w:pStyle w:val="ad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252E58" w:rsidRPr="00252E58" w:rsidRDefault="00252E58" w:rsidP="00252E58">
      <w:pPr>
        <w:pStyle w:val="ad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252E58" w:rsidRDefault="00F608D6" w:rsidP="00252E58">
      <w:pPr>
        <w:pStyle w:val="ad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2E58">
        <w:rPr>
          <w:rFonts w:ascii="Times New Roman" w:hAnsi="Times New Roman"/>
          <w:b/>
          <w:sz w:val="28"/>
          <w:szCs w:val="28"/>
        </w:rPr>
        <w:t xml:space="preserve">Прогноз социально-экономического развития муниципального образования «Вавожский район» на 2018 год </w:t>
      </w:r>
    </w:p>
    <w:p w:rsidR="00F608D6" w:rsidRPr="00252E58" w:rsidRDefault="00F608D6" w:rsidP="00252E58">
      <w:pPr>
        <w:pStyle w:val="ad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2E58">
        <w:rPr>
          <w:rFonts w:ascii="Times New Roman" w:hAnsi="Times New Roman"/>
          <w:b/>
          <w:sz w:val="28"/>
          <w:szCs w:val="28"/>
        </w:rPr>
        <w:t>и плановый период 2019 и 2020 годов.</w:t>
      </w:r>
    </w:p>
    <w:p w:rsidR="00D17C77" w:rsidRPr="00275471" w:rsidRDefault="00D17C77" w:rsidP="00D17C77">
      <w:pPr>
        <w:pStyle w:val="a3"/>
        <w:ind w:firstLine="708"/>
        <w:jc w:val="both"/>
        <w:rPr>
          <w:b w:val="0"/>
          <w:szCs w:val="28"/>
        </w:rPr>
      </w:pPr>
      <w:r w:rsidRPr="00275471">
        <w:rPr>
          <w:b w:val="0"/>
          <w:szCs w:val="28"/>
        </w:rPr>
        <w:t xml:space="preserve">Прогноз социально-экономического развития муниципального образования Вавожский район на </w:t>
      </w:r>
      <w:r w:rsidR="008F5B3E" w:rsidRPr="00275471">
        <w:rPr>
          <w:b w:val="0"/>
          <w:szCs w:val="28"/>
        </w:rPr>
        <w:t>2018 год и плановый период 2019 и 2020</w:t>
      </w:r>
      <w:r w:rsidRPr="00275471">
        <w:rPr>
          <w:b w:val="0"/>
          <w:szCs w:val="28"/>
        </w:rPr>
        <w:t xml:space="preserve"> годов (далее – Прогноз) разработан в соответствии со статьей 173 Бюджетного кодекса Российской Федерации,  постановлением Администрации муниципального образования «Вавожский район» от 10.09.2013 года № 947 «Об утверждении Порядка разработки прогноза социально-экономического развития МО «Вавожский район».</w:t>
      </w:r>
    </w:p>
    <w:p w:rsidR="00D17C77" w:rsidRPr="00275471" w:rsidRDefault="00D17C77" w:rsidP="00D17C77">
      <w:pPr>
        <w:pStyle w:val="a3"/>
        <w:ind w:firstLine="708"/>
        <w:jc w:val="both"/>
        <w:rPr>
          <w:b w:val="0"/>
          <w:szCs w:val="28"/>
        </w:rPr>
      </w:pPr>
      <w:r w:rsidRPr="00275471">
        <w:rPr>
          <w:b w:val="0"/>
          <w:szCs w:val="28"/>
        </w:rPr>
        <w:t>Разработка Прогноза осуществлялась на основе методических рекомендаций Министерства экономического</w:t>
      </w:r>
      <w:r w:rsidR="00226AF3" w:rsidRPr="00275471">
        <w:rPr>
          <w:b w:val="0"/>
          <w:szCs w:val="28"/>
        </w:rPr>
        <w:t xml:space="preserve"> </w:t>
      </w:r>
      <w:r w:rsidRPr="00275471">
        <w:rPr>
          <w:b w:val="0"/>
          <w:szCs w:val="28"/>
        </w:rPr>
        <w:t xml:space="preserve">  развития Российской Федерации, сценарных условий функционирования экономики Российской Федерации и основных параметров прогноза социально-экономического разви</w:t>
      </w:r>
      <w:r w:rsidR="008F5B3E" w:rsidRPr="00275471">
        <w:rPr>
          <w:b w:val="0"/>
          <w:szCs w:val="28"/>
        </w:rPr>
        <w:t>тия Российской Федерации на 2018 год и плановый период 2019 и 2020</w:t>
      </w:r>
      <w:r w:rsidRPr="00275471">
        <w:rPr>
          <w:b w:val="0"/>
          <w:szCs w:val="28"/>
        </w:rPr>
        <w:t xml:space="preserve"> годов</w:t>
      </w:r>
      <w:r w:rsidR="00064FDA" w:rsidRPr="00275471">
        <w:rPr>
          <w:b w:val="0"/>
          <w:szCs w:val="28"/>
        </w:rPr>
        <w:t>.</w:t>
      </w:r>
      <w:r w:rsidRPr="00275471">
        <w:rPr>
          <w:b w:val="0"/>
          <w:szCs w:val="28"/>
        </w:rPr>
        <w:t xml:space="preserve">  </w:t>
      </w:r>
    </w:p>
    <w:p w:rsidR="00D17C77" w:rsidRPr="00275471" w:rsidRDefault="00D17C77" w:rsidP="00D17C77">
      <w:pPr>
        <w:pStyle w:val="a3"/>
        <w:ind w:firstLine="708"/>
        <w:jc w:val="both"/>
        <w:rPr>
          <w:b w:val="0"/>
          <w:szCs w:val="28"/>
        </w:rPr>
      </w:pPr>
      <w:r w:rsidRPr="00275471">
        <w:rPr>
          <w:b w:val="0"/>
          <w:szCs w:val="28"/>
        </w:rPr>
        <w:t>При разработке прогноза учитывались:</w:t>
      </w:r>
    </w:p>
    <w:p w:rsidR="00362CAA" w:rsidRPr="00275471" w:rsidRDefault="00D17C77" w:rsidP="00362CAA">
      <w:pPr>
        <w:keepNext/>
        <w:keepLines/>
        <w:spacing w:after="0" w:line="240" w:lineRule="auto"/>
        <w:ind w:right="20"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>статистическая информация о социально-экономическом развитии Вавожского района за 201</w:t>
      </w:r>
      <w:r w:rsidR="008F5B3E" w:rsidRPr="00275471">
        <w:rPr>
          <w:rFonts w:ascii="Times New Roman" w:hAnsi="Times New Roman" w:cs="Times New Roman"/>
          <w:sz w:val="28"/>
          <w:szCs w:val="28"/>
        </w:rPr>
        <w:t>4-2016</w:t>
      </w:r>
      <w:r w:rsidRPr="00275471">
        <w:rPr>
          <w:rFonts w:ascii="Times New Roman" w:hAnsi="Times New Roman" w:cs="Times New Roman"/>
          <w:sz w:val="28"/>
          <w:szCs w:val="28"/>
        </w:rPr>
        <w:t xml:space="preserve"> годы и отчетный перио</w:t>
      </w:r>
      <w:r w:rsidR="008F5B3E" w:rsidRPr="00275471">
        <w:rPr>
          <w:rFonts w:ascii="Times New Roman" w:hAnsi="Times New Roman" w:cs="Times New Roman"/>
          <w:sz w:val="28"/>
          <w:szCs w:val="28"/>
        </w:rPr>
        <w:t>д 2017</w:t>
      </w:r>
      <w:r w:rsidRPr="00275471">
        <w:rPr>
          <w:rFonts w:ascii="Times New Roman" w:hAnsi="Times New Roman" w:cs="Times New Roman"/>
          <w:sz w:val="28"/>
          <w:szCs w:val="28"/>
        </w:rPr>
        <w:t xml:space="preserve"> года</w:t>
      </w:r>
      <w:r w:rsidR="008F5B3E" w:rsidRPr="00275471">
        <w:rPr>
          <w:rFonts w:ascii="Times New Roman" w:hAnsi="Times New Roman" w:cs="Times New Roman"/>
          <w:sz w:val="28"/>
          <w:szCs w:val="28"/>
        </w:rPr>
        <w:t>, итоги сплошного федерального статистического наблюдения субъектов малого и среднего предпринимательства за</w:t>
      </w:r>
      <w:r w:rsidR="00092A6A" w:rsidRPr="00275471">
        <w:rPr>
          <w:rFonts w:ascii="Times New Roman" w:hAnsi="Times New Roman" w:cs="Times New Roman"/>
          <w:sz w:val="28"/>
          <w:szCs w:val="28"/>
        </w:rPr>
        <w:t xml:space="preserve"> 2015 год</w:t>
      </w:r>
      <w:proofErr w:type="gramStart"/>
      <w:r w:rsidR="008F5B3E" w:rsidRPr="00275471">
        <w:rPr>
          <w:rFonts w:ascii="Times New Roman" w:hAnsi="Times New Roman" w:cs="Times New Roman"/>
          <w:sz w:val="28"/>
          <w:szCs w:val="28"/>
        </w:rPr>
        <w:t xml:space="preserve"> </w:t>
      </w:r>
      <w:r w:rsidRPr="00275471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17C77" w:rsidRPr="00275471" w:rsidRDefault="00AE2C58" w:rsidP="00362CAA">
      <w:pPr>
        <w:keepNext/>
        <w:keepLines/>
        <w:spacing w:after="0" w:line="240" w:lineRule="auto"/>
        <w:ind w:right="20" w:firstLine="708"/>
        <w:jc w:val="both"/>
        <w:outlineLvl w:val="1"/>
        <w:rPr>
          <w:b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>Стратегия</w:t>
      </w:r>
      <w:r w:rsidR="00BA35F7" w:rsidRPr="00275471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муниципального образования «Вавожский район» на 2015-2025 годы», утвержденная решением Вавожского районного совета депутатов от 26.12.2014 года № 178</w:t>
      </w:r>
      <w:r w:rsidRPr="00275471">
        <w:rPr>
          <w:rFonts w:ascii="Times New Roman" w:hAnsi="Times New Roman" w:cs="Times New Roman"/>
          <w:sz w:val="28"/>
          <w:szCs w:val="28"/>
        </w:rPr>
        <w:t>,</w:t>
      </w:r>
      <w:r w:rsidR="00362CAA" w:rsidRPr="00275471">
        <w:rPr>
          <w:rFonts w:ascii="Times New Roman" w:hAnsi="Times New Roman" w:cs="Times New Roman"/>
          <w:sz w:val="28"/>
          <w:szCs w:val="28"/>
        </w:rPr>
        <w:t xml:space="preserve"> План мероприятий</w:t>
      </w:r>
      <w:r w:rsidR="00362CAA" w:rsidRPr="00275471">
        <w:rPr>
          <w:b/>
          <w:szCs w:val="28"/>
        </w:rPr>
        <w:t xml:space="preserve"> </w:t>
      </w:r>
      <w:r w:rsidR="00362CAA" w:rsidRPr="00275471">
        <w:rPr>
          <w:rFonts w:ascii="Times New Roman" w:hAnsi="Times New Roman" w:cs="Times New Roman"/>
          <w:sz w:val="28"/>
          <w:szCs w:val="28"/>
        </w:rPr>
        <w:t>по реализации Стратегии социально-экономического развития муниципального образования «Вавожский район» на 2015-2025 годы, утвержденный постановлением Администрации муниципального образования «Вавожский район» от 02.03.2015г. №185;</w:t>
      </w:r>
    </w:p>
    <w:p w:rsidR="00D17C77" w:rsidRPr="00275471" w:rsidRDefault="00D17C77" w:rsidP="00D17C77">
      <w:pPr>
        <w:pStyle w:val="a3"/>
        <w:ind w:firstLine="708"/>
        <w:jc w:val="both"/>
        <w:rPr>
          <w:b w:val="0"/>
          <w:szCs w:val="28"/>
        </w:rPr>
      </w:pPr>
      <w:r w:rsidRPr="00275471">
        <w:rPr>
          <w:b w:val="0"/>
          <w:szCs w:val="28"/>
        </w:rPr>
        <w:t>материалы, представленные структурными подразделениями Администрации Вавожского района, государственным казенным учреждением Удмуртской Республики «Центр занятости населения Вавожского района», организациями и учреждениями Вавожского района.</w:t>
      </w:r>
    </w:p>
    <w:p w:rsidR="00D17C77" w:rsidRPr="00275471" w:rsidRDefault="00D17C77" w:rsidP="00D17C77">
      <w:pPr>
        <w:pStyle w:val="a3"/>
        <w:ind w:firstLine="708"/>
        <w:jc w:val="both"/>
        <w:rPr>
          <w:b w:val="0"/>
          <w:szCs w:val="28"/>
        </w:rPr>
      </w:pPr>
      <w:r w:rsidRPr="00275471">
        <w:rPr>
          <w:b w:val="0"/>
          <w:szCs w:val="28"/>
        </w:rPr>
        <w:t>Прогноз разработан в двух вариантах: вариант 1(базовый) и вариант 2 (целевой).</w:t>
      </w:r>
    </w:p>
    <w:p w:rsidR="00CC05D8" w:rsidRPr="00275471" w:rsidRDefault="00362CAA" w:rsidP="00773A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5471">
        <w:rPr>
          <w:rFonts w:ascii="Times New Roman" w:hAnsi="Times New Roman" w:cs="Times New Roman"/>
          <w:sz w:val="28"/>
          <w:szCs w:val="28"/>
        </w:rPr>
        <w:t>Базовый вариант предполагает сдержанный внутренний спрос</w:t>
      </w:r>
      <w:r w:rsidR="00CC05D8" w:rsidRPr="0027547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C05D8" w:rsidRPr="00275471" w:rsidRDefault="00CC05D8" w:rsidP="00CC05D8">
      <w:pPr>
        <w:pStyle w:val="a3"/>
        <w:ind w:firstLine="708"/>
        <w:jc w:val="both"/>
        <w:rPr>
          <w:b w:val="0"/>
          <w:szCs w:val="28"/>
        </w:rPr>
      </w:pPr>
      <w:r w:rsidRPr="00275471">
        <w:rPr>
          <w:b w:val="0"/>
          <w:szCs w:val="28"/>
        </w:rPr>
        <w:t>Второй вариант целевой. Структурные меры, заложенные в целевой вари</w:t>
      </w:r>
      <w:r w:rsidR="009A19C7" w:rsidRPr="00275471">
        <w:rPr>
          <w:b w:val="0"/>
          <w:szCs w:val="28"/>
        </w:rPr>
        <w:t xml:space="preserve">ант прогноза, должны обеспечить </w:t>
      </w:r>
      <w:r w:rsidR="00064FDA" w:rsidRPr="00275471">
        <w:rPr>
          <w:b w:val="0"/>
          <w:szCs w:val="28"/>
        </w:rPr>
        <w:t>рост инвестиционной активности.</w:t>
      </w:r>
    </w:p>
    <w:p w:rsidR="006A21FC" w:rsidRPr="00275471" w:rsidRDefault="006A21FC" w:rsidP="00CC05D8">
      <w:pPr>
        <w:pStyle w:val="a3"/>
        <w:ind w:firstLine="708"/>
        <w:jc w:val="both"/>
        <w:rPr>
          <w:b w:val="0"/>
          <w:szCs w:val="28"/>
        </w:rPr>
      </w:pPr>
    </w:p>
    <w:p w:rsidR="006A21FC" w:rsidRPr="00275471" w:rsidRDefault="006A21FC" w:rsidP="006A21F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b/>
          <w:bCs/>
          <w:sz w:val="28"/>
          <w:szCs w:val="28"/>
        </w:rPr>
        <w:lastRenderedPageBreak/>
        <w:t>Агропромышленный комплекс</w:t>
      </w:r>
    </w:p>
    <w:p w:rsidR="006A21FC" w:rsidRPr="00275471" w:rsidRDefault="006A21FC" w:rsidP="006A21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>В отрасли сельского хозяйства района производством продукции занимается 9 сельскохозяйственных организаций и 15 крестьянских (фермерских) хозяйств и 6,6 тысяч личных подсобных хозяйств. Крупными  производителями сельскохозяйственной продукции являются 2 хозяйства (СХПК «Колхоз «Колос» и СПК (колхоз) «Удмуртия»), к числу средних предприятий относятся СХПК - колхоз «Луч» и Колхоз (СХПК) им</w:t>
      </w:r>
      <w:proofErr w:type="gramStart"/>
      <w:r w:rsidRPr="00275471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275471">
        <w:rPr>
          <w:rFonts w:ascii="Times New Roman" w:hAnsi="Times New Roman" w:cs="Times New Roman"/>
          <w:sz w:val="28"/>
          <w:szCs w:val="28"/>
        </w:rPr>
        <w:t>ичурина.</w:t>
      </w:r>
    </w:p>
    <w:p w:rsidR="006A21FC" w:rsidRPr="00275471" w:rsidRDefault="006A21FC" w:rsidP="006A21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/>
          <w:sz w:val="28"/>
          <w:szCs w:val="28"/>
          <w:lang w:eastAsia="ar-SA"/>
        </w:rPr>
        <w:t xml:space="preserve">                                </w:t>
      </w:r>
      <w:r w:rsidRPr="00275471">
        <w:rPr>
          <w:rFonts w:ascii="Times New Roman" w:hAnsi="Times New Roman"/>
          <w:b/>
          <w:bCs/>
          <w:iCs/>
          <w:sz w:val="28"/>
          <w:szCs w:val="28"/>
          <w:lang w:eastAsia="ar-SA"/>
        </w:rPr>
        <w:t>Растениеводство</w:t>
      </w:r>
    </w:p>
    <w:p w:rsidR="006A21FC" w:rsidRPr="00275471" w:rsidRDefault="006A21FC" w:rsidP="006A21F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275471">
        <w:rPr>
          <w:rFonts w:ascii="Times New Roman" w:hAnsi="Times New Roman"/>
          <w:color w:val="000000"/>
          <w:sz w:val="28"/>
          <w:szCs w:val="28"/>
        </w:rPr>
        <w:t>В 2017 году план посева сельскохозяйственных культур в целом по отрасли выполнен на 101%.  Всего посеяно 43643 га при (уточненном) плане 43175 га (т.е. на 468 га выше планового показателя), из них сельскохозяйственными организациями посеяно 39025 га (в 2016 г – 38359 га), крестьянскими (фермерскими) хозяйствами – 3041 га и личными подсобными хозяйствами – 1577 га.</w:t>
      </w:r>
      <w:proofErr w:type="gramEnd"/>
      <w:r w:rsidRPr="00275471">
        <w:rPr>
          <w:rFonts w:ascii="Times New Roman" w:hAnsi="Times New Roman"/>
          <w:color w:val="000000"/>
          <w:sz w:val="28"/>
          <w:szCs w:val="28"/>
        </w:rPr>
        <w:t xml:space="preserve"> К уровню 2016 года размер посевных площадей</w:t>
      </w:r>
      <w:r w:rsidRPr="00275471">
        <w:rPr>
          <w:rFonts w:ascii="Times New Roman" w:hAnsi="Times New Roman"/>
          <w:color w:val="000000"/>
          <w:sz w:val="28"/>
          <w:szCs w:val="28"/>
        </w:rPr>
        <w:tab/>
        <w:t xml:space="preserve"> увеличился на 593 га (в 2016 г посеяно всего 43050 га).</w:t>
      </w:r>
    </w:p>
    <w:p w:rsidR="006A21FC" w:rsidRPr="00275471" w:rsidRDefault="006A21FC" w:rsidP="006A21F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75471">
        <w:rPr>
          <w:rFonts w:ascii="Times New Roman" w:hAnsi="Times New Roman"/>
          <w:color w:val="000000"/>
          <w:sz w:val="28"/>
          <w:szCs w:val="28"/>
        </w:rPr>
        <w:t xml:space="preserve">На 2018 год площадь посевов сельскохозяйственных культур необходимо  сохранить на  уровне  </w:t>
      </w:r>
      <w:r w:rsidRPr="00275471">
        <w:rPr>
          <w:rFonts w:ascii="Times New Roman" w:hAnsi="Times New Roman"/>
          <w:bCs/>
          <w:color w:val="000000"/>
          <w:sz w:val="28"/>
          <w:szCs w:val="28"/>
        </w:rPr>
        <w:t>43643 га</w:t>
      </w:r>
      <w:r w:rsidRPr="00275471">
        <w:rPr>
          <w:rFonts w:ascii="Times New Roman" w:hAnsi="Times New Roman"/>
          <w:color w:val="000000"/>
          <w:sz w:val="28"/>
          <w:szCs w:val="28"/>
        </w:rPr>
        <w:t>, при этом в сельскохозяйственных организация</w:t>
      </w:r>
      <w:r w:rsidR="003A5CC4">
        <w:rPr>
          <w:rFonts w:ascii="Times New Roman" w:hAnsi="Times New Roman"/>
          <w:color w:val="000000"/>
          <w:sz w:val="28"/>
          <w:szCs w:val="28"/>
        </w:rPr>
        <w:t xml:space="preserve">х необходимо увеличить посевы, </w:t>
      </w:r>
      <w:r w:rsidRPr="00275471">
        <w:rPr>
          <w:rFonts w:ascii="Times New Roman" w:hAnsi="Times New Roman"/>
          <w:color w:val="000000"/>
          <w:sz w:val="28"/>
          <w:szCs w:val="28"/>
        </w:rPr>
        <w:t xml:space="preserve"> тем более что в личных подсобных хозяйствах наблюдается ежегодное сокращение посевных площадей.</w:t>
      </w:r>
    </w:p>
    <w:p w:rsidR="006A21FC" w:rsidRPr="00275471" w:rsidRDefault="006A21FC" w:rsidP="006A21F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75471">
        <w:rPr>
          <w:rFonts w:ascii="Times New Roman" w:hAnsi="Times New Roman"/>
          <w:color w:val="000000"/>
          <w:sz w:val="28"/>
          <w:szCs w:val="28"/>
        </w:rPr>
        <w:tab/>
        <w:t xml:space="preserve">Посевные площади под зерновыми культурами  снизились в 2017 году до 18202 га (- 389 га), что вызвано необходимостью увеличения кормового клина в связи с ростом численного поголовья скота в сельскохозяйственных организациях.   </w:t>
      </w:r>
    </w:p>
    <w:p w:rsidR="006A21FC" w:rsidRPr="00275471" w:rsidRDefault="006A21FC" w:rsidP="006A21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75471">
        <w:rPr>
          <w:rFonts w:ascii="Times New Roman" w:hAnsi="Times New Roman"/>
          <w:sz w:val="28"/>
          <w:szCs w:val="28"/>
        </w:rPr>
        <w:t>В 2017 году получено зерна весе после доработки в объеме 56,3 тыс</w:t>
      </w:r>
      <w:proofErr w:type="gramStart"/>
      <w:r w:rsidRPr="00275471">
        <w:rPr>
          <w:rFonts w:ascii="Times New Roman" w:hAnsi="Times New Roman"/>
          <w:sz w:val="28"/>
          <w:szCs w:val="28"/>
        </w:rPr>
        <w:t>.т</w:t>
      </w:r>
      <w:proofErr w:type="gramEnd"/>
      <w:r w:rsidRPr="00275471">
        <w:rPr>
          <w:rFonts w:ascii="Times New Roman" w:hAnsi="Times New Roman"/>
          <w:sz w:val="28"/>
          <w:szCs w:val="28"/>
        </w:rPr>
        <w:t>онн (+667 тонн). Урожайность зерновых и зернобобовых культур впервые в истории района составила 34 ц/га</w:t>
      </w:r>
      <w:r w:rsidR="00994614">
        <w:rPr>
          <w:rFonts w:ascii="Times New Roman" w:hAnsi="Times New Roman"/>
          <w:sz w:val="28"/>
          <w:szCs w:val="28"/>
        </w:rPr>
        <w:t xml:space="preserve"> в бункерном весе</w:t>
      </w:r>
      <w:r w:rsidR="00130BF3" w:rsidRPr="00275471">
        <w:rPr>
          <w:rFonts w:ascii="Times New Roman" w:hAnsi="Times New Roman"/>
          <w:sz w:val="28"/>
          <w:szCs w:val="28"/>
        </w:rPr>
        <w:t>.</w:t>
      </w:r>
      <w:r w:rsidRPr="00275471">
        <w:rPr>
          <w:rFonts w:ascii="Times New Roman" w:hAnsi="Times New Roman"/>
          <w:sz w:val="28"/>
          <w:szCs w:val="28"/>
        </w:rPr>
        <w:t xml:space="preserve"> </w:t>
      </w:r>
      <w:r w:rsidR="00994614">
        <w:rPr>
          <w:rFonts w:ascii="Times New Roman" w:hAnsi="Times New Roman"/>
          <w:sz w:val="28"/>
          <w:szCs w:val="28"/>
        </w:rPr>
        <w:t>В весе после доработки урожайность зерновых составила 31.2 ц/га.</w:t>
      </w:r>
    </w:p>
    <w:p w:rsidR="006A21FC" w:rsidRPr="00275471" w:rsidRDefault="006A21FC" w:rsidP="006A21F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75471">
        <w:rPr>
          <w:rFonts w:ascii="Times New Roman" w:hAnsi="Times New Roman"/>
          <w:color w:val="000000"/>
          <w:sz w:val="28"/>
          <w:szCs w:val="28"/>
        </w:rPr>
        <w:t>На 2018 год планируется получить зерна 57,5 тыс</w:t>
      </w:r>
      <w:proofErr w:type="gramStart"/>
      <w:r w:rsidRPr="00275471">
        <w:rPr>
          <w:rFonts w:ascii="Times New Roman" w:hAnsi="Times New Roman"/>
          <w:color w:val="000000"/>
          <w:sz w:val="28"/>
          <w:szCs w:val="28"/>
        </w:rPr>
        <w:t>.т</w:t>
      </w:r>
      <w:proofErr w:type="gramEnd"/>
      <w:r w:rsidRPr="00275471">
        <w:rPr>
          <w:rFonts w:ascii="Times New Roman" w:hAnsi="Times New Roman"/>
          <w:color w:val="000000"/>
          <w:sz w:val="28"/>
          <w:szCs w:val="28"/>
        </w:rPr>
        <w:t>онн в весе после доработки, в том числе по коллективным хозяйствам – 55,5 тыс.тонн при урожайности 30,0 ц/га (за последние три года урожайность зерновых составила 28,8 ц/га).</w:t>
      </w:r>
    </w:p>
    <w:p w:rsidR="006A21FC" w:rsidRPr="00275471" w:rsidRDefault="006A21FC" w:rsidP="006A21F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75471">
        <w:rPr>
          <w:rFonts w:ascii="Times New Roman" w:hAnsi="Times New Roman"/>
          <w:color w:val="000000"/>
          <w:sz w:val="28"/>
          <w:szCs w:val="28"/>
        </w:rPr>
        <w:t>Картофель в последние годы не пользуется спросом, поэтому площади под картофелем ежегодно сокращаются. В текущем году снижение к уровню 2016 года составляет в сельскохозяйственных организациях 207 га, в КФХ -  61 га, на 2018 год также  планируется их снижение. В текущем году про</w:t>
      </w:r>
      <w:r w:rsidR="007643F6">
        <w:rPr>
          <w:rFonts w:ascii="Times New Roman" w:hAnsi="Times New Roman"/>
          <w:color w:val="000000"/>
          <w:sz w:val="28"/>
          <w:szCs w:val="28"/>
        </w:rPr>
        <w:t xml:space="preserve">изведено картофеля </w:t>
      </w:r>
      <w:r w:rsidR="006A471F" w:rsidRPr="006504FB">
        <w:rPr>
          <w:rFonts w:ascii="Times New Roman" w:hAnsi="Times New Roman"/>
          <w:color w:val="000000"/>
          <w:sz w:val="28"/>
          <w:szCs w:val="28"/>
        </w:rPr>
        <w:t>18,7 тыс</w:t>
      </w:r>
      <w:proofErr w:type="gramStart"/>
      <w:r w:rsidR="006A471F" w:rsidRPr="006504FB">
        <w:rPr>
          <w:rFonts w:ascii="Times New Roman" w:hAnsi="Times New Roman"/>
          <w:color w:val="000000"/>
          <w:sz w:val="28"/>
          <w:szCs w:val="28"/>
        </w:rPr>
        <w:t>.т</w:t>
      </w:r>
      <w:proofErr w:type="gramEnd"/>
      <w:r w:rsidR="006A471F" w:rsidRPr="006504FB">
        <w:rPr>
          <w:rFonts w:ascii="Times New Roman" w:hAnsi="Times New Roman"/>
          <w:color w:val="000000"/>
          <w:sz w:val="28"/>
          <w:szCs w:val="28"/>
        </w:rPr>
        <w:t>онн, в том числе</w:t>
      </w:r>
      <w:r w:rsidR="007643F6" w:rsidRPr="006504FB">
        <w:rPr>
          <w:rFonts w:ascii="Times New Roman" w:hAnsi="Times New Roman"/>
          <w:color w:val="000000"/>
          <w:sz w:val="28"/>
          <w:szCs w:val="28"/>
        </w:rPr>
        <w:t xml:space="preserve"> сельскохозяйственными предприятиями</w:t>
      </w:r>
      <w:r w:rsidR="00D03EA4" w:rsidRPr="006504FB">
        <w:rPr>
          <w:rFonts w:ascii="Times New Roman" w:hAnsi="Times New Roman"/>
          <w:color w:val="000000"/>
          <w:sz w:val="28"/>
          <w:szCs w:val="28"/>
        </w:rPr>
        <w:t xml:space="preserve"> 16.1 тыс</w:t>
      </w:r>
      <w:r w:rsidR="00D03EA4">
        <w:rPr>
          <w:rFonts w:ascii="Times New Roman" w:hAnsi="Times New Roman"/>
          <w:color w:val="000000"/>
          <w:sz w:val="28"/>
          <w:szCs w:val="28"/>
        </w:rPr>
        <w:t>.тонн</w:t>
      </w:r>
      <w:r w:rsidRPr="00275471">
        <w:rPr>
          <w:rFonts w:ascii="Times New Roman" w:hAnsi="Times New Roman"/>
          <w:color w:val="000000"/>
          <w:sz w:val="28"/>
          <w:szCs w:val="28"/>
        </w:rPr>
        <w:t>. При этом урожайность составляет 370,7 ц/га – в сельхозорганизациях,184 ц/га – в крестьянских хозяйствах.</w:t>
      </w:r>
    </w:p>
    <w:p w:rsidR="006A21FC" w:rsidRPr="006504FB" w:rsidRDefault="006A21FC" w:rsidP="006A21F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75471">
        <w:rPr>
          <w:rFonts w:ascii="Times New Roman" w:hAnsi="Times New Roman"/>
          <w:color w:val="000000"/>
          <w:sz w:val="28"/>
          <w:szCs w:val="28"/>
        </w:rPr>
        <w:t xml:space="preserve"> На 2018 год прогнозируется получить картофеля в объеме </w:t>
      </w:r>
      <w:r w:rsidR="006A471F" w:rsidRPr="006504FB">
        <w:rPr>
          <w:rFonts w:ascii="Times New Roman" w:hAnsi="Times New Roman"/>
          <w:color w:val="000000"/>
          <w:sz w:val="28"/>
          <w:szCs w:val="28"/>
        </w:rPr>
        <w:t>13,0</w:t>
      </w:r>
      <w:r w:rsidR="007643F6" w:rsidRPr="006504FB">
        <w:rPr>
          <w:rFonts w:ascii="Times New Roman" w:hAnsi="Times New Roman"/>
          <w:color w:val="000000"/>
          <w:sz w:val="28"/>
          <w:szCs w:val="28"/>
        </w:rPr>
        <w:t xml:space="preserve"> тыс</w:t>
      </w:r>
      <w:proofErr w:type="gramStart"/>
      <w:r w:rsidR="007643F6" w:rsidRPr="006504FB">
        <w:rPr>
          <w:rFonts w:ascii="Times New Roman" w:hAnsi="Times New Roman"/>
          <w:color w:val="000000"/>
          <w:sz w:val="28"/>
          <w:szCs w:val="28"/>
        </w:rPr>
        <w:t>.т</w:t>
      </w:r>
      <w:proofErr w:type="gramEnd"/>
      <w:r w:rsidR="007643F6" w:rsidRPr="006504FB">
        <w:rPr>
          <w:rFonts w:ascii="Times New Roman" w:hAnsi="Times New Roman"/>
          <w:color w:val="000000"/>
          <w:sz w:val="28"/>
          <w:szCs w:val="28"/>
        </w:rPr>
        <w:t>онн</w:t>
      </w:r>
      <w:r w:rsidR="006A471F" w:rsidRPr="006504FB">
        <w:rPr>
          <w:rFonts w:ascii="Times New Roman" w:hAnsi="Times New Roman"/>
          <w:color w:val="000000"/>
          <w:sz w:val="28"/>
          <w:szCs w:val="28"/>
        </w:rPr>
        <w:t xml:space="preserve">,  в т.ч. </w:t>
      </w:r>
      <w:r w:rsidR="007643F6" w:rsidRPr="006504FB">
        <w:rPr>
          <w:rFonts w:ascii="Times New Roman" w:hAnsi="Times New Roman"/>
          <w:color w:val="000000"/>
          <w:sz w:val="28"/>
          <w:szCs w:val="28"/>
        </w:rPr>
        <w:t xml:space="preserve"> сельскохозяйственными предприятиями</w:t>
      </w:r>
      <w:r w:rsidR="006A471F" w:rsidRPr="006504FB">
        <w:rPr>
          <w:rFonts w:ascii="Times New Roman" w:hAnsi="Times New Roman"/>
          <w:color w:val="000000"/>
          <w:sz w:val="28"/>
          <w:szCs w:val="28"/>
        </w:rPr>
        <w:t xml:space="preserve"> – 10.8 тыс.тонн</w:t>
      </w:r>
    </w:p>
    <w:p w:rsidR="006A21FC" w:rsidRPr="00275471" w:rsidRDefault="006A21FC" w:rsidP="006A21FC">
      <w:pPr>
        <w:spacing w:after="28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504FB">
        <w:rPr>
          <w:rFonts w:ascii="Times New Roman" w:hAnsi="Times New Roman"/>
          <w:color w:val="000000"/>
          <w:sz w:val="28"/>
          <w:szCs w:val="28"/>
        </w:rPr>
        <w:t xml:space="preserve">Производство овощей планируется </w:t>
      </w:r>
      <w:r w:rsidR="006A471F" w:rsidRPr="006504FB">
        <w:rPr>
          <w:rFonts w:ascii="Times New Roman" w:hAnsi="Times New Roman"/>
          <w:color w:val="000000"/>
          <w:sz w:val="28"/>
          <w:szCs w:val="28"/>
        </w:rPr>
        <w:t>в объеме  275 тонн.</w:t>
      </w:r>
    </w:p>
    <w:p w:rsidR="006A21FC" w:rsidRPr="00275471" w:rsidRDefault="006A21FC" w:rsidP="006A21FC">
      <w:pPr>
        <w:spacing w:before="280" w:after="0"/>
        <w:ind w:left="72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275471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Животноводство </w:t>
      </w:r>
    </w:p>
    <w:p w:rsidR="00EF75BD" w:rsidRDefault="006A21FC" w:rsidP="006A21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75471">
        <w:rPr>
          <w:rFonts w:ascii="Times New Roman" w:hAnsi="Times New Roman"/>
          <w:sz w:val="28"/>
          <w:szCs w:val="28"/>
        </w:rPr>
        <w:lastRenderedPageBreak/>
        <w:t>По Соглашению, заключенному с Министерством сельского хозяйства по устойчивому функционированию организаций АПК и эффективному использованию средств господдержки, предусмотрено произвести молока в 2017 году всего 55,5 тыс</w:t>
      </w:r>
      <w:proofErr w:type="gramStart"/>
      <w:r w:rsidRPr="00275471">
        <w:rPr>
          <w:rFonts w:ascii="Times New Roman" w:hAnsi="Times New Roman"/>
          <w:sz w:val="28"/>
          <w:szCs w:val="28"/>
        </w:rPr>
        <w:t>.т</w:t>
      </w:r>
      <w:proofErr w:type="gramEnd"/>
      <w:r w:rsidRPr="00275471">
        <w:rPr>
          <w:rFonts w:ascii="Times New Roman" w:hAnsi="Times New Roman"/>
          <w:sz w:val="28"/>
          <w:szCs w:val="28"/>
        </w:rPr>
        <w:t>онн.  По предварительной оценке к концу года ожидается  надоить молока 57,0 тыс</w:t>
      </w:r>
      <w:proofErr w:type="gramStart"/>
      <w:r w:rsidRPr="00275471">
        <w:rPr>
          <w:rFonts w:ascii="Times New Roman" w:hAnsi="Times New Roman"/>
          <w:sz w:val="28"/>
          <w:szCs w:val="28"/>
        </w:rPr>
        <w:t>.т</w:t>
      </w:r>
      <w:proofErr w:type="gramEnd"/>
      <w:r w:rsidRPr="00275471">
        <w:rPr>
          <w:rFonts w:ascii="Times New Roman" w:hAnsi="Times New Roman"/>
          <w:sz w:val="28"/>
          <w:szCs w:val="28"/>
        </w:rPr>
        <w:t>онн.</w:t>
      </w:r>
    </w:p>
    <w:p w:rsidR="006A21FC" w:rsidRPr="006504FB" w:rsidRDefault="006A21FC" w:rsidP="006A21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75471">
        <w:rPr>
          <w:rFonts w:ascii="Times New Roman" w:hAnsi="Times New Roman"/>
          <w:sz w:val="28"/>
          <w:szCs w:val="28"/>
        </w:rPr>
        <w:t xml:space="preserve"> </w:t>
      </w:r>
      <w:r w:rsidRPr="006504FB">
        <w:rPr>
          <w:rFonts w:ascii="Times New Roman" w:hAnsi="Times New Roman"/>
          <w:sz w:val="28"/>
          <w:szCs w:val="28"/>
        </w:rPr>
        <w:t>На 2018 год планируется</w:t>
      </w:r>
      <w:r w:rsidR="008232F4" w:rsidRPr="006504FB">
        <w:rPr>
          <w:rFonts w:ascii="Times New Roman" w:hAnsi="Times New Roman"/>
          <w:sz w:val="28"/>
          <w:szCs w:val="28"/>
        </w:rPr>
        <w:t xml:space="preserve"> произвести молока в объеме 59,8</w:t>
      </w:r>
      <w:r w:rsidRPr="006504FB">
        <w:rPr>
          <w:rFonts w:ascii="Times New Roman" w:hAnsi="Times New Roman"/>
          <w:sz w:val="28"/>
          <w:szCs w:val="28"/>
        </w:rPr>
        <w:t xml:space="preserve"> тыс. тонн, в т.ч. по </w:t>
      </w:r>
      <w:proofErr w:type="spellStart"/>
      <w:r w:rsidRPr="006504FB">
        <w:rPr>
          <w:rFonts w:ascii="Times New Roman" w:hAnsi="Times New Roman"/>
          <w:sz w:val="28"/>
          <w:szCs w:val="28"/>
        </w:rPr>
        <w:t>сельхозорганизациям</w:t>
      </w:r>
      <w:proofErr w:type="spellEnd"/>
      <w:r w:rsidRPr="006504FB">
        <w:rPr>
          <w:rFonts w:ascii="Times New Roman" w:hAnsi="Times New Roman"/>
          <w:sz w:val="28"/>
          <w:szCs w:val="28"/>
        </w:rPr>
        <w:t xml:space="preserve"> – 59,5 тыс</w:t>
      </w:r>
      <w:proofErr w:type="gramStart"/>
      <w:r w:rsidRPr="006504FB">
        <w:rPr>
          <w:rFonts w:ascii="Times New Roman" w:hAnsi="Times New Roman"/>
          <w:sz w:val="28"/>
          <w:szCs w:val="28"/>
        </w:rPr>
        <w:t>.т</w:t>
      </w:r>
      <w:proofErr w:type="gramEnd"/>
      <w:r w:rsidRPr="006504FB">
        <w:rPr>
          <w:rFonts w:ascii="Times New Roman" w:hAnsi="Times New Roman"/>
          <w:sz w:val="28"/>
          <w:szCs w:val="28"/>
        </w:rPr>
        <w:t>онн, по КФХ- 0,3 тыс.тонн.</w:t>
      </w:r>
    </w:p>
    <w:p w:rsidR="00D03EA4" w:rsidRPr="006504FB" w:rsidRDefault="00D03EA4" w:rsidP="006A21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04FB">
        <w:rPr>
          <w:rFonts w:ascii="Times New Roman" w:hAnsi="Times New Roman"/>
          <w:sz w:val="28"/>
          <w:szCs w:val="28"/>
        </w:rPr>
        <w:t xml:space="preserve">Надой молока </w:t>
      </w:r>
      <w:proofErr w:type="spellStart"/>
      <w:r w:rsidRPr="006504FB">
        <w:rPr>
          <w:rFonts w:ascii="Times New Roman" w:hAnsi="Times New Roman"/>
          <w:sz w:val="28"/>
          <w:szCs w:val="28"/>
        </w:rPr>
        <w:t>прогнозируетя</w:t>
      </w:r>
      <w:proofErr w:type="spellEnd"/>
      <w:r w:rsidRPr="006504FB">
        <w:rPr>
          <w:rFonts w:ascii="Times New Roman" w:hAnsi="Times New Roman"/>
          <w:sz w:val="28"/>
          <w:szCs w:val="28"/>
        </w:rPr>
        <w:t xml:space="preserve"> в размере 7178 кг на одну корову.</w:t>
      </w:r>
    </w:p>
    <w:p w:rsidR="006A21FC" w:rsidRPr="006504FB" w:rsidRDefault="006A21FC" w:rsidP="006A21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04FB">
        <w:rPr>
          <w:rFonts w:ascii="Times New Roman" w:hAnsi="Times New Roman"/>
          <w:sz w:val="28"/>
          <w:szCs w:val="28"/>
        </w:rPr>
        <w:t xml:space="preserve">Производство мяса имеет тенденцию незначительного роста. К концу года ожидается  произвести мяса </w:t>
      </w:r>
      <w:r w:rsidR="008232F4" w:rsidRPr="006504FB">
        <w:rPr>
          <w:rFonts w:ascii="Times New Roman" w:hAnsi="Times New Roman"/>
          <w:sz w:val="28"/>
          <w:szCs w:val="28"/>
        </w:rPr>
        <w:t xml:space="preserve">в объеме </w:t>
      </w:r>
      <w:r w:rsidR="002A51FA" w:rsidRPr="006504FB">
        <w:rPr>
          <w:rFonts w:ascii="Times New Roman" w:hAnsi="Times New Roman"/>
          <w:sz w:val="28"/>
          <w:szCs w:val="28"/>
        </w:rPr>
        <w:t>4,1 тыс</w:t>
      </w:r>
      <w:proofErr w:type="gramStart"/>
      <w:r w:rsidR="002A51FA" w:rsidRPr="006504FB">
        <w:rPr>
          <w:rFonts w:ascii="Times New Roman" w:hAnsi="Times New Roman"/>
          <w:sz w:val="28"/>
          <w:szCs w:val="28"/>
        </w:rPr>
        <w:t>.т</w:t>
      </w:r>
      <w:proofErr w:type="gramEnd"/>
      <w:r w:rsidR="002A51FA" w:rsidRPr="006504FB">
        <w:rPr>
          <w:rFonts w:ascii="Times New Roman" w:hAnsi="Times New Roman"/>
          <w:sz w:val="28"/>
          <w:szCs w:val="28"/>
        </w:rPr>
        <w:t>онн.</w:t>
      </w:r>
      <w:r w:rsidR="00D03EA4" w:rsidRPr="006504FB">
        <w:rPr>
          <w:rFonts w:ascii="Times New Roman" w:hAnsi="Times New Roman"/>
          <w:sz w:val="28"/>
          <w:szCs w:val="28"/>
        </w:rPr>
        <w:t xml:space="preserve"> Н</w:t>
      </w:r>
      <w:r w:rsidRPr="006504FB">
        <w:rPr>
          <w:rFonts w:ascii="Times New Roman" w:hAnsi="Times New Roman"/>
          <w:sz w:val="28"/>
          <w:szCs w:val="28"/>
        </w:rPr>
        <w:t>а 2018 год планируется рост</w:t>
      </w:r>
      <w:r w:rsidR="00D03EA4" w:rsidRPr="006504FB">
        <w:rPr>
          <w:rFonts w:ascii="Times New Roman" w:hAnsi="Times New Roman"/>
          <w:sz w:val="28"/>
          <w:szCs w:val="28"/>
        </w:rPr>
        <w:t xml:space="preserve"> производства мяса </w:t>
      </w:r>
      <w:r w:rsidR="008232F4" w:rsidRPr="006504FB">
        <w:rPr>
          <w:rFonts w:ascii="Times New Roman" w:hAnsi="Times New Roman"/>
          <w:sz w:val="28"/>
          <w:szCs w:val="28"/>
        </w:rPr>
        <w:t>на 2,5</w:t>
      </w:r>
      <w:r w:rsidRPr="006504FB">
        <w:rPr>
          <w:rFonts w:ascii="Times New Roman" w:hAnsi="Times New Roman"/>
          <w:sz w:val="28"/>
          <w:szCs w:val="28"/>
        </w:rPr>
        <w:t>%.</w:t>
      </w:r>
    </w:p>
    <w:p w:rsidR="006A21FC" w:rsidRPr="006504FB" w:rsidRDefault="006A21FC" w:rsidP="006A21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04FB">
        <w:rPr>
          <w:rFonts w:ascii="Times New Roman" w:hAnsi="Times New Roman"/>
          <w:sz w:val="28"/>
          <w:szCs w:val="28"/>
        </w:rPr>
        <w:t>Реализация мяса на убой по предварительной оценке составит</w:t>
      </w:r>
      <w:r w:rsidR="002A51FA" w:rsidRPr="006504FB">
        <w:rPr>
          <w:rFonts w:ascii="Times New Roman" w:hAnsi="Times New Roman"/>
          <w:sz w:val="28"/>
          <w:szCs w:val="28"/>
        </w:rPr>
        <w:t xml:space="preserve">  3,8</w:t>
      </w:r>
      <w:r w:rsidRPr="006504FB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6504FB">
        <w:rPr>
          <w:rFonts w:ascii="Times New Roman" w:hAnsi="Times New Roman"/>
          <w:sz w:val="28"/>
          <w:szCs w:val="28"/>
        </w:rPr>
        <w:t>.т</w:t>
      </w:r>
      <w:proofErr w:type="gramEnd"/>
      <w:r w:rsidRPr="006504FB">
        <w:rPr>
          <w:rFonts w:ascii="Times New Roman" w:hAnsi="Times New Roman"/>
          <w:sz w:val="28"/>
          <w:szCs w:val="28"/>
        </w:rPr>
        <w:t xml:space="preserve">онн, а в будущем году ожидается </w:t>
      </w:r>
      <w:r w:rsidR="002A51FA" w:rsidRPr="006504FB">
        <w:rPr>
          <w:rFonts w:ascii="Times New Roman" w:hAnsi="Times New Roman"/>
          <w:sz w:val="28"/>
          <w:szCs w:val="28"/>
        </w:rPr>
        <w:t>увеличение  на 1,4</w:t>
      </w:r>
      <w:r w:rsidR="00265A09" w:rsidRPr="006504FB">
        <w:rPr>
          <w:rFonts w:ascii="Times New Roman" w:hAnsi="Times New Roman"/>
          <w:sz w:val="28"/>
          <w:szCs w:val="28"/>
        </w:rPr>
        <w:t>%.</w:t>
      </w:r>
    </w:p>
    <w:p w:rsidR="00EF75BD" w:rsidRPr="006504FB" w:rsidRDefault="006A21FC" w:rsidP="006A21F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504FB">
        <w:rPr>
          <w:rFonts w:ascii="Times New Roman" w:hAnsi="Times New Roman"/>
          <w:color w:val="000000"/>
          <w:sz w:val="28"/>
          <w:szCs w:val="28"/>
        </w:rPr>
        <w:tab/>
        <w:t>В отрасли животноводства  по итогам  2017 года ожидается незначительное увеличение поголовья скота к уровню  1 января 2017 года</w:t>
      </w:r>
      <w:proofErr w:type="gramStart"/>
      <w:r w:rsidRPr="006504FB">
        <w:rPr>
          <w:rFonts w:ascii="Times New Roman" w:hAnsi="Times New Roman"/>
          <w:color w:val="000000"/>
          <w:sz w:val="28"/>
          <w:szCs w:val="28"/>
        </w:rPr>
        <w:t xml:space="preserve"> К</w:t>
      </w:r>
      <w:proofErr w:type="gramEnd"/>
      <w:r w:rsidRPr="006504FB">
        <w:rPr>
          <w:rFonts w:ascii="Times New Roman" w:hAnsi="Times New Roman"/>
          <w:color w:val="000000"/>
          <w:sz w:val="28"/>
          <w:szCs w:val="28"/>
        </w:rPr>
        <w:t xml:space="preserve"> концу года поголовье крупного рогатого скота </w:t>
      </w:r>
      <w:r w:rsidR="001B7432" w:rsidRPr="006504FB">
        <w:rPr>
          <w:rFonts w:ascii="Times New Roman" w:hAnsi="Times New Roman"/>
          <w:color w:val="000000"/>
          <w:sz w:val="28"/>
          <w:szCs w:val="28"/>
        </w:rPr>
        <w:t>ожидается на уровне 23750</w:t>
      </w:r>
      <w:r w:rsidRPr="006504FB">
        <w:rPr>
          <w:rFonts w:ascii="Times New Roman" w:hAnsi="Times New Roman"/>
          <w:color w:val="000000"/>
          <w:sz w:val="28"/>
          <w:szCs w:val="28"/>
        </w:rPr>
        <w:t xml:space="preserve"> голов, из них в </w:t>
      </w:r>
      <w:proofErr w:type="spellStart"/>
      <w:r w:rsidRPr="006504FB">
        <w:rPr>
          <w:rFonts w:ascii="Times New Roman" w:hAnsi="Times New Roman"/>
          <w:color w:val="000000"/>
          <w:sz w:val="28"/>
          <w:szCs w:val="28"/>
        </w:rPr>
        <w:t>сельхозорганизациях</w:t>
      </w:r>
      <w:proofErr w:type="spellEnd"/>
      <w:r w:rsidRPr="006504FB">
        <w:rPr>
          <w:rFonts w:ascii="Times New Roman" w:hAnsi="Times New Roman"/>
          <w:color w:val="000000"/>
          <w:sz w:val="28"/>
          <w:szCs w:val="28"/>
        </w:rPr>
        <w:t xml:space="preserve"> – 23500 голов, 250 голов в крестьянских (фермерских) хозяйствах</w:t>
      </w:r>
      <w:r w:rsidR="001B7432" w:rsidRPr="006504FB">
        <w:rPr>
          <w:rFonts w:ascii="Times New Roman" w:hAnsi="Times New Roman"/>
          <w:color w:val="000000"/>
          <w:sz w:val="28"/>
          <w:szCs w:val="28"/>
        </w:rPr>
        <w:t>.</w:t>
      </w:r>
      <w:r w:rsidRPr="006504F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A21FC" w:rsidRPr="006504FB" w:rsidRDefault="006A21FC" w:rsidP="006A21F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504FB">
        <w:rPr>
          <w:rFonts w:ascii="Times New Roman" w:hAnsi="Times New Roman"/>
          <w:color w:val="000000"/>
          <w:sz w:val="28"/>
          <w:szCs w:val="28"/>
        </w:rPr>
        <w:tab/>
        <w:t>Плановое поголовье КРС к концу 2018года необходимо</w:t>
      </w:r>
      <w:r w:rsidRPr="006504FB"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r w:rsidR="001B7432" w:rsidRPr="006504FB">
        <w:rPr>
          <w:rFonts w:ascii="Times New Roman" w:hAnsi="Times New Roman"/>
          <w:color w:val="000000"/>
          <w:sz w:val="28"/>
          <w:szCs w:val="28"/>
        </w:rPr>
        <w:t>довести до 24</w:t>
      </w:r>
      <w:r w:rsidRPr="006504FB">
        <w:rPr>
          <w:rFonts w:ascii="Times New Roman" w:hAnsi="Times New Roman"/>
          <w:color w:val="000000"/>
          <w:sz w:val="28"/>
          <w:szCs w:val="28"/>
        </w:rPr>
        <w:t>080 голов, в т.ч</w:t>
      </w:r>
      <w:r w:rsidRPr="006504FB">
        <w:rPr>
          <w:rFonts w:ascii="Times New Roman" w:hAnsi="Times New Roman"/>
          <w:b/>
          <w:i/>
          <w:color w:val="000000"/>
          <w:sz w:val="28"/>
          <w:szCs w:val="28"/>
        </w:rPr>
        <w:t>.</w:t>
      </w:r>
      <w:r w:rsidRPr="006504FB">
        <w:rPr>
          <w:rFonts w:ascii="Times New Roman" w:hAnsi="Times New Roman"/>
          <w:color w:val="000000"/>
          <w:sz w:val="28"/>
          <w:szCs w:val="28"/>
        </w:rPr>
        <w:t xml:space="preserve"> в </w:t>
      </w:r>
      <w:proofErr w:type="spellStart"/>
      <w:r w:rsidRPr="006504FB">
        <w:rPr>
          <w:rFonts w:ascii="Times New Roman" w:hAnsi="Times New Roman"/>
          <w:color w:val="000000"/>
          <w:sz w:val="28"/>
          <w:szCs w:val="28"/>
        </w:rPr>
        <w:t>сельхозорганизациях</w:t>
      </w:r>
      <w:proofErr w:type="spellEnd"/>
      <w:r w:rsidRPr="006504FB">
        <w:rPr>
          <w:rFonts w:ascii="Times New Roman" w:hAnsi="Times New Roman"/>
          <w:color w:val="000000"/>
          <w:sz w:val="28"/>
          <w:szCs w:val="28"/>
        </w:rPr>
        <w:t xml:space="preserve"> – 23800 голов, в крестьянских (фе</w:t>
      </w:r>
      <w:r w:rsidR="001B7432" w:rsidRPr="006504FB">
        <w:rPr>
          <w:rFonts w:ascii="Times New Roman" w:hAnsi="Times New Roman"/>
          <w:color w:val="000000"/>
          <w:sz w:val="28"/>
          <w:szCs w:val="28"/>
        </w:rPr>
        <w:t>рмерских) хозяйствах- 280 голов.</w:t>
      </w:r>
      <w:r w:rsidRPr="006504F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218AB" w:rsidRPr="006504FB" w:rsidRDefault="00992979" w:rsidP="006A21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04FB">
        <w:rPr>
          <w:rFonts w:ascii="Times New Roman" w:hAnsi="Times New Roman"/>
          <w:color w:val="000000"/>
          <w:sz w:val="28"/>
          <w:szCs w:val="28"/>
        </w:rPr>
        <w:tab/>
        <w:t>Поголов</w:t>
      </w:r>
      <w:r w:rsidR="00994614" w:rsidRPr="006504FB">
        <w:rPr>
          <w:rFonts w:ascii="Times New Roman" w:hAnsi="Times New Roman"/>
          <w:color w:val="000000"/>
          <w:sz w:val="28"/>
          <w:szCs w:val="28"/>
        </w:rPr>
        <w:t>ье коров  планируется на уровне</w:t>
      </w:r>
      <w:r w:rsidR="009C06C2" w:rsidRPr="006504FB">
        <w:rPr>
          <w:rFonts w:ascii="Times New Roman" w:hAnsi="Times New Roman"/>
          <w:color w:val="000000"/>
          <w:sz w:val="28"/>
          <w:szCs w:val="28"/>
        </w:rPr>
        <w:t xml:space="preserve"> 85</w:t>
      </w:r>
      <w:r w:rsidRPr="006504FB">
        <w:rPr>
          <w:rFonts w:ascii="Times New Roman" w:hAnsi="Times New Roman"/>
          <w:color w:val="000000"/>
          <w:sz w:val="28"/>
          <w:szCs w:val="28"/>
        </w:rPr>
        <w:t>00 голов</w:t>
      </w:r>
      <w:r w:rsidR="00994614" w:rsidRPr="006504FB">
        <w:rPr>
          <w:rFonts w:ascii="Times New Roman" w:hAnsi="Times New Roman"/>
          <w:color w:val="000000"/>
          <w:sz w:val="28"/>
          <w:szCs w:val="28"/>
        </w:rPr>
        <w:t xml:space="preserve"> в целом по отрасли</w:t>
      </w:r>
      <w:r w:rsidRPr="006504F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994614" w:rsidRPr="006504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504FB">
        <w:rPr>
          <w:rFonts w:ascii="Times New Roman" w:hAnsi="Times New Roman"/>
          <w:color w:val="000000"/>
          <w:sz w:val="28"/>
          <w:szCs w:val="28"/>
        </w:rPr>
        <w:t>в</w:t>
      </w:r>
      <w:r w:rsidR="00CC68C3" w:rsidRPr="006504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504FB">
        <w:rPr>
          <w:rFonts w:ascii="Times New Roman" w:hAnsi="Times New Roman"/>
          <w:color w:val="000000"/>
          <w:sz w:val="28"/>
          <w:szCs w:val="28"/>
        </w:rPr>
        <w:t>т.ч. по сельскохозяйстве</w:t>
      </w:r>
      <w:r w:rsidR="00994614" w:rsidRPr="006504FB">
        <w:rPr>
          <w:rFonts w:ascii="Times New Roman" w:hAnsi="Times New Roman"/>
          <w:color w:val="000000"/>
          <w:sz w:val="28"/>
          <w:szCs w:val="28"/>
        </w:rPr>
        <w:t>нным предприятиям -</w:t>
      </w:r>
      <w:r w:rsidR="00CC68C3" w:rsidRPr="006504FB">
        <w:rPr>
          <w:rFonts w:ascii="Times New Roman" w:hAnsi="Times New Roman"/>
          <w:color w:val="000000"/>
          <w:sz w:val="28"/>
          <w:szCs w:val="28"/>
        </w:rPr>
        <w:t xml:space="preserve"> 8450 голов </w:t>
      </w:r>
      <w:r w:rsidR="00994614" w:rsidRPr="006504FB">
        <w:rPr>
          <w:rFonts w:ascii="Times New Roman" w:hAnsi="Times New Roman"/>
          <w:color w:val="000000"/>
          <w:sz w:val="28"/>
          <w:szCs w:val="28"/>
        </w:rPr>
        <w:t xml:space="preserve"> к концу 2018 года.  Увеличение планируется в </w:t>
      </w:r>
      <w:r w:rsidR="003218AB" w:rsidRPr="006504FB">
        <w:rPr>
          <w:rFonts w:ascii="Times New Roman" w:hAnsi="Times New Roman" w:cs="Times New Roman"/>
          <w:sz w:val="28"/>
          <w:szCs w:val="28"/>
        </w:rPr>
        <w:t>СХПК «Колхоз «Колос», СПК (колхоз) «Удмуртия») и колхозе (СХПК) им</w:t>
      </w:r>
      <w:proofErr w:type="gramStart"/>
      <w:r w:rsidR="003218AB" w:rsidRPr="006504F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3218AB" w:rsidRPr="006504FB">
        <w:rPr>
          <w:rFonts w:ascii="Times New Roman" w:hAnsi="Times New Roman" w:cs="Times New Roman"/>
          <w:sz w:val="28"/>
          <w:szCs w:val="28"/>
        </w:rPr>
        <w:t>ичурина в связи с вводом ферм.</w:t>
      </w:r>
    </w:p>
    <w:p w:rsidR="006A21FC" w:rsidRPr="00275471" w:rsidRDefault="006A21FC" w:rsidP="006A21F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504FB">
        <w:rPr>
          <w:rFonts w:ascii="Times New Roman" w:hAnsi="Times New Roman"/>
          <w:color w:val="000000"/>
          <w:sz w:val="28"/>
          <w:szCs w:val="28"/>
        </w:rPr>
        <w:t xml:space="preserve">          Поголовье свиней ежегодно снижается из-за того, что территория России неблагополучна по африканской чуме свиней (АЧС) и с целью снижения затрат и ужесточением требований к содержанию свиней в хозяйствах сокращается численное поголовье свиней. В 2018 году снижение составит по </w:t>
      </w:r>
      <w:r w:rsidR="009C06C2" w:rsidRPr="006504FB">
        <w:rPr>
          <w:rFonts w:ascii="Times New Roman" w:hAnsi="Times New Roman"/>
          <w:color w:val="000000"/>
          <w:sz w:val="28"/>
          <w:szCs w:val="28"/>
        </w:rPr>
        <w:t>предварительной оценке около 30%</w:t>
      </w:r>
      <w:r w:rsidRPr="006504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C06C2" w:rsidRPr="006504FB">
        <w:rPr>
          <w:rFonts w:ascii="Times New Roman" w:hAnsi="Times New Roman"/>
          <w:color w:val="000000"/>
          <w:sz w:val="28"/>
          <w:szCs w:val="28"/>
        </w:rPr>
        <w:t>и к концу года  сократится до 12</w:t>
      </w:r>
      <w:r w:rsidRPr="006504FB">
        <w:rPr>
          <w:rFonts w:ascii="Times New Roman" w:hAnsi="Times New Roman"/>
          <w:color w:val="000000"/>
          <w:sz w:val="28"/>
          <w:szCs w:val="28"/>
        </w:rPr>
        <w:t>00</w:t>
      </w:r>
      <w:r w:rsidR="009C06C2" w:rsidRPr="006504FB">
        <w:rPr>
          <w:rFonts w:ascii="Times New Roman" w:hAnsi="Times New Roman"/>
          <w:color w:val="000000"/>
          <w:sz w:val="28"/>
          <w:szCs w:val="28"/>
        </w:rPr>
        <w:t xml:space="preserve"> голов (на 5</w:t>
      </w:r>
      <w:r w:rsidRPr="006504FB">
        <w:rPr>
          <w:rFonts w:ascii="Times New Roman" w:hAnsi="Times New Roman"/>
          <w:color w:val="000000"/>
          <w:sz w:val="28"/>
          <w:szCs w:val="28"/>
        </w:rPr>
        <w:t>00 голов).</w:t>
      </w:r>
    </w:p>
    <w:p w:rsidR="006A21FC" w:rsidRPr="00275471" w:rsidRDefault="006A21FC" w:rsidP="006A21F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75471">
        <w:rPr>
          <w:rFonts w:ascii="Times New Roman" w:hAnsi="Times New Roman"/>
          <w:color w:val="000000"/>
          <w:sz w:val="28"/>
          <w:szCs w:val="28"/>
        </w:rPr>
        <w:t>Среднемесячная заработная плата работников сельскохозяйственных организаций увеличивается ежегодно, на будущий год ожидается увеличение ее размера на 8 % к уровню текущего года. Выручка от реализации сельскохозяйственной продукции в сельскохозяйственных организациях превысит 2,0 млрд</w:t>
      </w:r>
      <w:proofErr w:type="gramStart"/>
      <w:r w:rsidRPr="00275471"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 w:rsidRPr="00275471">
        <w:rPr>
          <w:rFonts w:ascii="Times New Roman" w:hAnsi="Times New Roman"/>
          <w:color w:val="000000"/>
          <w:sz w:val="28"/>
          <w:szCs w:val="28"/>
        </w:rPr>
        <w:t>уб.</w:t>
      </w:r>
    </w:p>
    <w:p w:rsidR="006A21FC" w:rsidRPr="00275471" w:rsidRDefault="006A21FC" w:rsidP="006A21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>Все хозяйства района работают прибыльно. На плановый период 2018-2020 годы ожидается, что все сельскохозяйственные организации района будут работать рентабельно.</w:t>
      </w:r>
    </w:p>
    <w:p w:rsidR="006A21FC" w:rsidRPr="00275471" w:rsidRDefault="006A21FC" w:rsidP="006A21F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75471">
        <w:rPr>
          <w:rFonts w:ascii="Times New Roman" w:hAnsi="Times New Roman" w:cs="Times New Roman"/>
          <w:bCs/>
          <w:sz w:val="28"/>
          <w:szCs w:val="28"/>
        </w:rPr>
        <w:t>Выпуск  продукции сельского хозяйства всеми категориями хозяйств в 2017 году составит по предварительной оценке  3718,7 млн. руб.</w:t>
      </w:r>
      <w:proofErr w:type="gramStart"/>
      <w:r w:rsidRPr="00275471"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 w:rsidRPr="00275471">
        <w:rPr>
          <w:rFonts w:ascii="Times New Roman" w:hAnsi="Times New Roman" w:cs="Times New Roman"/>
          <w:bCs/>
          <w:sz w:val="28"/>
          <w:szCs w:val="28"/>
        </w:rPr>
        <w:t xml:space="preserve"> что составляет 104,5%  к 2016 году в действующих ценах. </w:t>
      </w:r>
    </w:p>
    <w:p w:rsidR="006A21FC" w:rsidRPr="00275471" w:rsidRDefault="006A21FC" w:rsidP="006A21F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75471">
        <w:rPr>
          <w:rFonts w:ascii="Times New Roman" w:hAnsi="Times New Roman" w:cs="Times New Roman"/>
          <w:bCs/>
          <w:sz w:val="28"/>
          <w:szCs w:val="28"/>
        </w:rPr>
        <w:t xml:space="preserve">На 2018 год ожидается рост производства  сельхозпродукции  на 6,1% в действующих ценах, а в 2019-2020 годах - от 4,3% до 4,2% соответственно. </w:t>
      </w:r>
    </w:p>
    <w:p w:rsidR="006A21FC" w:rsidRPr="00275471" w:rsidRDefault="006A21FC" w:rsidP="006A21F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75471">
        <w:rPr>
          <w:rFonts w:ascii="Times New Roman" w:hAnsi="Times New Roman" w:cs="Times New Roman"/>
          <w:bCs/>
          <w:sz w:val="28"/>
          <w:szCs w:val="28"/>
        </w:rPr>
        <w:lastRenderedPageBreak/>
        <w:t>Объем валовой продукции прогнозируется в 2018 году в размере 3947.2 млн</w:t>
      </w:r>
      <w:proofErr w:type="gramStart"/>
      <w:r w:rsidRPr="00275471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275471">
        <w:rPr>
          <w:rFonts w:ascii="Times New Roman" w:hAnsi="Times New Roman" w:cs="Times New Roman"/>
          <w:bCs/>
          <w:sz w:val="28"/>
          <w:szCs w:val="28"/>
        </w:rPr>
        <w:t>ублей, а в 2020 году -4292.1млн.руб.</w:t>
      </w:r>
    </w:p>
    <w:p w:rsidR="00AE2C58" w:rsidRPr="00275471" w:rsidRDefault="00AE2C58" w:rsidP="00D17C77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7C77" w:rsidRPr="00275471" w:rsidRDefault="00D17C77" w:rsidP="00D17C77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471">
        <w:rPr>
          <w:rFonts w:ascii="Times New Roman" w:hAnsi="Times New Roman" w:cs="Times New Roman"/>
          <w:b/>
          <w:sz w:val="28"/>
          <w:szCs w:val="28"/>
        </w:rPr>
        <w:t>Промышленность</w:t>
      </w:r>
    </w:p>
    <w:p w:rsidR="00D17C77" w:rsidRPr="00275471" w:rsidRDefault="00F86C61" w:rsidP="00D17C77">
      <w:pPr>
        <w:pStyle w:val="a3"/>
        <w:ind w:firstLine="709"/>
        <w:jc w:val="both"/>
        <w:rPr>
          <w:b w:val="0"/>
          <w:color w:val="000000"/>
          <w:szCs w:val="28"/>
        </w:rPr>
      </w:pPr>
      <w:r w:rsidRPr="00275471">
        <w:rPr>
          <w:b w:val="0"/>
          <w:szCs w:val="28"/>
        </w:rPr>
        <w:t>В 2016</w:t>
      </w:r>
      <w:r w:rsidR="00D17C77" w:rsidRPr="00275471">
        <w:rPr>
          <w:b w:val="0"/>
          <w:szCs w:val="28"/>
        </w:rPr>
        <w:t xml:space="preserve"> году объем отгруженных товаров собственного производства, выполненных работ, оказанных услуг собственными силами по чистым видам экономической деятельности по полному кругу орг</w:t>
      </w:r>
      <w:r w:rsidR="00A630F6">
        <w:rPr>
          <w:b w:val="0"/>
          <w:szCs w:val="28"/>
        </w:rPr>
        <w:t xml:space="preserve">анизаций-производителей </w:t>
      </w:r>
      <w:r w:rsidR="009A19C7" w:rsidRPr="00275471">
        <w:rPr>
          <w:b w:val="0"/>
          <w:szCs w:val="28"/>
        </w:rPr>
        <w:t xml:space="preserve"> составил</w:t>
      </w:r>
      <w:r w:rsidR="00A630F6">
        <w:rPr>
          <w:b w:val="0"/>
          <w:szCs w:val="28"/>
        </w:rPr>
        <w:t xml:space="preserve"> 395</w:t>
      </w:r>
      <w:r w:rsidRPr="00275471">
        <w:rPr>
          <w:b w:val="0"/>
          <w:szCs w:val="28"/>
        </w:rPr>
        <w:t xml:space="preserve"> млн. рублей. Темп роста к 2015</w:t>
      </w:r>
      <w:r w:rsidR="00D17C77" w:rsidRPr="00275471">
        <w:rPr>
          <w:b w:val="0"/>
          <w:szCs w:val="28"/>
        </w:rPr>
        <w:t xml:space="preserve"> году в ф</w:t>
      </w:r>
      <w:r w:rsidRPr="00275471">
        <w:rPr>
          <w:b w:val="0"/>
          <w:szCs w:val="28"/>
        </w:rPr>
        <w:t>актических ценах  составил 84,9</w:t>
      </w:r>
      <w:r w:rsidR="00D17C77" w:rsidRPr="00275471">
        <w:rPr>
          <w:b w:val="0"/>
          <w:szCs w:val="28"/>
        </w:rPr>
        <w:t xml:space="preserve"> %, и</w:t>
      </w:r>
      <w:r w:rsidRPr="00275471">
        <w:rPr>
          <w:b w:val="0"/>
          <w:color w:val="000000"/>
          <w:szCs w:val="28"/>
        </w:rPr>
        <w:t>ндекс физического объёма – 83,1</w:t>
      </w:r>
      <w:r w:rsidR="00D17C77" w:rsidRPr="00275471">
        <w:rPr>
          <w:b w:val="0"/>
          <w:color w:val="000000"/>
          <w:szCs w:val="28"/>
        </w:rPr>
        <w:t xml:space="preserve"> %. </w:t>
      </w:r>
    </w:p>
    <w:p w:rsidR="00D17C77" w:rsidRPr="00275471" w:rsidRDefault="007F042C" w:rsidP="00D17C77">
      <w:pPr>
        <w:pStyle w:val="a3"/>
        <w:ind w:firstLine="709"/>
        <w:jc w:val="both"/>
        <w:rPr>
          <w:b w:val="0"/>
          <w:color w:val="000000"/>
          <w:szCs w:val="28"/>
        </w:rPr>
      </w:pPr>
      <w:r w:rsidRPr="00275471">
        <w:rPr>
          <w:b w:val="0"/>
          <w:szCs w:val="28"/>
        </w:rPr>
        <w:t>За 2016</w:t>
      </w:r>
      <w:r w:rsidR="00D17C77" w:rsidRPr="00275471">
        <w:rPr>
          <w:b w:val="0"/>
          <w:szCs w:val="28"/>
        </w:rPr>
        <w:t xml:space="preserve"> год отгружено товаров собственного производства обрабатывающими производствами</w:t>
      </w:r>
      <w:r w:rsidR="00D17C77" w:rsidRPr="00275471">
        <w:rPr>
          <w:b w:val="0"/>
          <w:color w:val="000000"/>
          <w:szCs w:val="28"/>
        </w:rPr>
        <w:t xml:space="preserve"> </w:t>
      </w:r>
      <w:r w:rsidR="00D17C77" w:rsidRPr="00275471">
        <w:rPr>
          <w:b w:val="0"/>
          <w:szCs w:val="28"/>
        </w:rPr>
        <w:t>по крупным и средним предприятиям на</w:t>
      </w:r>
      <w:r w:rsidR="0020454E" w:rsidRPr="00275471">
        <w:rPr>
          <w:b w:val="0"/>
          <w:szCs w:val="28"/>
        </w:rPr>
        <w:t xml:space="preserve"> сумму 142,1</w:t>
      </w:r>
      <w:r w:rsidR="00D17C77" w:rsidRPr="00275471">
        <w:rPr>
          <w:b w:val="0"/>
          <w:szCs w:val="28"/>
        </w:rPr>
        <w:t xml:space="preserve"> млн. рублей,</w:t>
      </w:r>
      <w:r w:rsidR="00D17C77" w:rsidRPr="00275471">
        <w:rPr>
          <w:szCs w:val="28"/>
        </w:rPr>
        <w:t xml:space="preserve"> </w:t>
      </w:r>
      <w:r w:rsidR="0020454E" w:rsidRPr="00275471">
        <w:rPr>
          <w:b w:val="0"/>
          <w:szCs w:val="28"/>
        </w:rPr>
        <w:t xml:space="preserve"> </w:t>
      </w:r>
      <w:r w:rsidR="00E71242" w:rsidRPr="00275471">
        <w:rPr>
          <w:b w:val="0"/>
          <w:szCs w:val="28"/>
        </w:rPr>
        <w:t xml:space="preserve">что составило </w:t>
      </w:r>
      <w:r w:rsidR="0020454E" w:rsidRPr="00275471">
        <w:rPr>
          <w:b w:val="0"/>
          <w:szCs w:val="28"/>
        </w:rPr>
        <w:t xml:space="preserve"> </w:t>
      </w:r>
      <w:r w:rsidR="00E71242" w:rsidRPr="00275471">
        <w:rPr>
          <w:b w:val="0"/>
          <w:szCs w:val="28"/>
        </w:rPr>
        <w:t xml:space="preserve"> 84.9 % </w:t>
      </w:r>
      <w:r w:rsidR="0020454E" w:rsidRPr="00275471">
        <w:rPr>
          <w:b w:val="0"/>
          <w:szCs w:val="28"/>
        </w:rPr>
        <w:t xml:space="preserve">к </w:t>
      </w:r>
      <w:r w:rsidR="00E71242" w:rsidRPr="00275471">
        <w:rPr>
          <w:b w:val="0"/>
          <w:szCs w:val="28"/>
        </w:rPr>
        <w:t xml:space="preserve"> уровню </w:t>
      </w:r>
      <w:r w:rsidR="0020454E" w:rsidRPr="00275471">
        <w:rPr>
          <w:b w:val="0"/>
          <w:szCs w:val="28"/>
        </w:rPr>
        <w:t>2015</w:t>
      </w:r>
      <w:r w:rsidR="00E71242" w:rsidRPr="00275471">
        <w:rPr>
          <w:b w:val="0"/>
          <w:szCs w:val="28"/>
        </w:rPr>
        <w:t xml:space="preserve"> года.</w:t>
      </w:r>
      <w:r w:rsidR="00D17C77" w:rsidRPr="00275471">
        <w:rPr>
          <w:b w:val="0"/>
          <w:szCs w:val="28"/>
        </w:rPr>
        <w:t xml:space="preserve"> </w:t>
      </w:r>
    </w:p>
    <w:p w:rsidR="00D17C77" w:rsidRPr="00275471" w:rsidRDefault="00E71242" w:rsidP="00D17C77">
      <w:pPr>
        <w:pStyle w:val="a3"/>
        <w:ind w:firstLine="709"/>
        <w:jc w:val="both"/>
        <w:rPr>
          <w:b w:val="0"/>
          <w:color w:val="000000"/>
          <w:szCs w:val="28"/>
        </w:rPr>
      </w:pPr>
      <w:r w:rsidRPr="00275471">
        <w:rPr>
          <w:b w:val="0"/>
          <w:color w:val="000000"/>
          <w:szCs w:val="28"/>
        </w:rPr>
        <w:t>В первом полугодии 2017</w:t>
      </w:r>
      <w:r w:rsidR="00D17C77" w:rsidRPr="00275471">
        <w:rPr>
          <w:b w:val="0"/>
          <w:color w:val="000000"/>
          <w:szCs w:val="28"/>
        </w:rPr>
        <w:t xml:space="preserve"> года объе</w:t>
      </w:r>
      <w:r w:rsidRPr="00275471">
        <w:rPr>
          <w:b w:val="0"/>
          <w:color w:val="000000"/>
          <w:szCs w:val="28"/>
        </w:rPr>
        <w:t>м отгруженной продукции  по обрабатывающим производствам</w:t>
      </w:r>
      <w:r w:rsidR="00D17C77" w:rsidRPr="00275471">
        <w:rPr>
          <w:b w:val="0"/>
          <w:color w:val="000000"/>
          <w:szCs w:val="28"/>
        </w:rPr>
        <w:t xml:space="preserve"> по крупным и ср</w:t>
      </w:r>
      <w:r w:rsidRPr="00275471">
        <w:rPr>
          <w:b w:val="0"/>
          <w:color w:val="000000"/>
          <w:szCs w:val="28"/>
        </w:rPr>
        <w:t>едним предприятиям составил 76,1 млн.</w:t>
      </w:r>
      <w:r w:rsidR="00BF53EA" w:rsidRPr="00275471">
        <w:rPr>
          <w:b w:val="0"/>
          <w:color w:val="000000"/>
          <w:szCs w:val="28"/>
        </w:rPr>
        <w:t xml:space="preserve"> </w:t>
      </w:r>
      <w:r w:rsidRPr="00275471">
        <w:rPr>
          <w:b w:val="0"/>
          <w:color w:val="000000"/>
          <w:szCs w:val="28"/>
        </w:rPr>
        <w:t>рублей,  что составляет 115,4</w:t>
      </w:r>
      <w:r w:rsidR="00D17C77" w:rsidRPr="00275471">
        <w:rPr>
          <w:b w:val="0"/>
          <w:color w:val="000000"/>
          <w:szCs w:val="28"/>
        </w:rPr>
        <w:t>%</w:t>
      </w:r>
      <w:r w:rsidRPr="00275471">
        <w:rPr>
          <w:b w:val="0"/>
          <w:color w:val="000000"/>
          <w:szCs w:val="28"/>
        </w:rPr>
        <w:t xml:space="preserve"> к соответствующему периоду 2016</w:t>
      </w:r>
      <w:r w:rsidR="00D17C77" w:rsidRPr="00275471">
        <w:rPr>
          <w:b w:val="0"/>
          <w:color w:val="000000"/>
          <w:szCs w:val="28"/>
        </w:rPr>
        <w:t xml:space="preserve"> года. </w:t>
      </w:r>
      <w:r w:rsidR="00573B91" w:rsidRPr="00275471">
        <w:rPr>
          <w:b w:val="0"/>
          <w:color w:val="000000"/>
          <w:szCs w:val="28"/>
        </w:rPr>
        <w:t xml:space="preserve"> Значительное увеличение</w:t>
      </w:r>
      <w:r w:rsidR="00D17C77" w:rsidRPr="00275471">
        <w:rPr>
          <w:b w:val="0"/>
          <w:color w:val="000000"/>
          <w:szCs w:val="28"/>
        </w:rPr>
        <w:t xml:space="preserve"> объемов отгруженной продукции </w:t>
      </w:r>
      <w:r w:rsidR="00573B91" w:rsidRPr="00275471">
        <w:rPr>
          <w:b w:val="0"/>
          <w:color w:val="000000"/>
          <w:szCs w:val="28"/>
        </w:rPr>
        <w:t xml:space="preserve"> связано с ростом объемов выпускаемой продукции предприятием ООО «</w:t>
      </w:r>
      <w:proofErr w:type="spellStart"/>
      <w:r w:rsidR="00573B91" w:rsidRPr="00275471">
        <w:rPr>
          <w:b w:val="0"/>
          <w:color w:val="000000"/>
          <w:szCs w:val="28"/>
        </w:rPr>
        <w:t>Нюрдор-Котья</w:t>
      </w:r>
      <w:proofErr w:type="spellEnd"/>
      <w:r w:rsidR="00573B91" w:rsidRPr="00275471">
        <w:rPr>
          <w:b w:val="0"/>
          <w:color w:val="000000"/>
          <w:szCs w:val="28"/>
        </w:rPr>
        <w:t>»</w:t>
      </w:r>
      <w:r w:rsidR="006D7DBE" w:rsidRPr="00275471">
        <w:rPr>
          <w:b w:val="0"/>
          <w:color w:val="000000"/>
          <w:szCs w:val="28"/>
        </w:rPr>
        <w:t>.</w:t>
      </w:r>
      <w:r w:rsidR="00D17C77" w:rsidRPr="00275471">
        <w:rPr>
          <w:b w:val="0"/>
          <w:color w:val="000000"/>
          <w:szCs w:val="28"/>
        </w:rPr>
        <w:t xml:space="preserve"> Объем  отгруженной продукции по </w:t>
      </w:r>
      <w:r w:rsidR="00D42D10" w:rsidRPr="00275471">
        <w:rPr>
          <w:b w:val="0"/>
          <w:color w:val="000000"/>
          <w:szCs w:val="28"/>
        </w:rPr>
        <w:t xml:space="preserve">производству тепла, водоснабжению и водоотведению </w:t>
      </w:r>
      <w:r w:rsidR="00D17C77" w:rsidRPr="00275471">
        <w:rPr>
          <w:b w:val="0"/>
          <w:color w:val="000000"/>
          <w:szCs w:val="28"/>
        </w:rPr>
        <w:t xml:space="preserve">  </w:t>
      </w:r>
      <w:r w:rsidR="00D42D10" w:rsidRPr="00275471">
        <w:rPr>
          <w:b w:val="0"/>
          <w:color w:val="000000"/>
          <w:szCs w:val="28"/>
        </w:rPr>
        <w:t>составил  2.93</w:t>
      </w:r>
      <w:r w:rsidR="009C59DC" w:rsidRPr="00275471">
        <w:rPr>
          <w:b w:val="0"/>
          <w:color w:val="000000"/>
          <w:szCs w:val="28"/>
        </w:rPr>
        <w:t xml:space="preserve"> млн.</w:t>
      </w:r>
      <w:r w:rsidR="00BF53EA" w:rsidRPr="00275471">
        <w:rPr>
          <w:b w:val="0"/>
          <w:color w:val="000000"/>
          <w:szCs w:val="28"/>
        </w:rPr>
        <w:t xml:space="preserve"> </w:t>
      </w:r>
      <w:r w:rsidR="009C59DC" w:rsidRPr="00275471">
        <w:rPr>
          <w:b w:val="0"/>
          <w:color w:val="000000"/>
          <w:szCs w:val="28"/>
        </w:rPr>
        <w:t>руб</w:t>
      </w:r>
      <w:r w:rsidR="00BF53EA" w:rsidRPr="00275471">
        <w:rPr>
          <w:b w:val="0"/>
          <w:color w:val="000000"/>
          <w:szCs w:val="28"/>
        </w:rPr>
        <w:t xml:space="preserve">. </w:t>
      </w:r>
      <w:r w:rsidR="009C59DC" w:rsidRPr="00275471">
        <w:rPr>
          <w:b w:val="0"/>
          <w:color w:val="000000"/>
          <w:szCs w:val="28"/>
        </w:rPr>
        <w:t xml:space="preserve"> (107,5%  к 2016</w:t>
      </w:r>
      <w:r w:rsidR="00D17C77" w:rsidRPr="00275471">
        <w:rPr>
          <w:b w:val="0"/>
          <w:color w:val="000000"/>
          <w:szCs w:val="28"/>
        </w:rPr>
        <w:t xml:space="preserve"> году). </w:t>
      </w:r>
    </w:p>
    <w:p w:rsidR="00D17C77" w:rsidRPr="00275471" w:rsidRDefault="00915C60" w:rsidP="00D17C77">
      <w:pPr>
        <w:pStyle w:val="a3"/>
        <w:ind w:firstLine="709"/>
        <w:jc w:val="both"/>
        <w:rPr>
          <w:b w:val="0"/>
          <w:color w:val="000000"/>
          <w:szCs w:val="28"/>
        </w:rPr>
      </w:pPr>
      <w:r w:rsidRPr="00275471">
        <w:rPr>
          <w:b w:val="0"/>
          <w:color w:val="000000"/>
          <w:szCs w:val="28"/>
        </w:rPr>
        <w:t>О</w:t>
      </w:r>
      <w:r w:rsidR="00D17C77" w:rsidRPr="00275471">
        <w:rPr>
          <w:b w:val="0"/>
          <w:color w:val="000000"/>
          <w:szCs w:val="28"/>
        </w:rPr>
        <w:t xml:space="preserve">бъем </w:t>
      </w:r>
      <w:r w:rsidR="00D17C77" w:rsidRPr="00275471">
        <w:rPr>
          <w:b w:val="0"/>
          <w:szCs w:val="28"/>
        </w:rPr>
        <w:t xml:space="preserve">отгруженных товаров собственного производства, выполненных работ, оказанных услуг собственными силами по чистым видам экономической </w:t>
      </w:r>
      <w:r w:rsidRPr="00275471">
        <w:rPr>
          <w:b w:val="0"/>
          <w:szCs w:val="28"/>
        </w:rPr>
        <w:t>деятельности  по полному кругу организаций  по итогам 2017 года ожидается в размере</w:t>
      </w:r>
      <w:r w:rsidR="00A630F6">
        <w:rPr>
          <w:b w:val="0"/>
          <w:color w:val="000000"/>
          <w:szCs w:val="28"/>
        </w:rPr>
        <w:t xml:space="preserve"> 455,4</w:t>
      </w:r>
      <w:r w:rsidR="00D17C77" w:rsidRPr="00275471">
        <w:rPr>
          <w:b w:val="0"/>
          <w:color w:val="000000"/>
          <w:szCs w:val="28"/>
        </w:rPr>
        <w:t xml:space="preserve"> млн. рублей, темп роста в</w:t>
      </w:r>
      <w:r w:rsidR="00F86C61" w:rsidRPr="00275471">
        <w:rPr>
          <w:b w:val="0"/>
          <w:color w:val="000000"/>
          <w:szCs w:val="28"/>
        </w:rPr>
        <w:t xml:space="preserve"> фактических ценах составит 115,3  % к уровню 2016</w:t>
      </w:r>
      <w:r w:rsidR="00D17C77" w:rsidRPr="00275471">
        <w:rPr>
          <w:b w:val="0"/>
          <w:color w:val="000000"/>
          <w:szCs w:val="28"/>
        </w:rPr>
        <w:t xml:space="preserve"> года.</w:t>
      </w:r>
    </w:p>
    <w:p w:rsidR="00D17C77" w:rsidRPr="00275471" w:rsidRDefault="009A67A6" w:rsidP="00D17C77">
      <w:pPr>
        <w:pStyle w:val="a5"/>
        <w:spacing w:after="0"/>
        <w:ind w:left="0" w:firstLine="720"/>
        <w:jc w:val="both"/>
        <w:rPr>
          <w:sz w:val="28"/>
          <w:szCs w:val="28"/>
        </w:rPr>
      </w:pPr>
      <w:r w:rsidRPr="00275471">
        <w:rPr>
          <w:sz w:val="28"/>
          <w:szCs w:val="28"/>
        </w:rPr>
        <w:t xml:space="preserve">В 2018-2020 годах </w:t>
      </w:r>
      <w:r w:rsidR="00D17C77" w:rsidRPr="00275471">
        <w:rPr>
          <w:sz w:val="28"/>
          <w:szCs w:val="28"/>
        </w:rPr>
        <w:t xml:space="preserve"> </w:t>
      </w:r>
      <w:r w:rsidRPr="00275471">
        <w:rPr>
          <w:sz w:val="28"/>
          <w:szCs w:val="28"/>
        </w:rPr>
        <w:t>прогнозируется   индекс</w:t>
      </w:r>
      <w:r w:rsidR="00D17C77" w:rsidRPr="00275471">
        <w:rPr>
          <w:sz w:val="28"/>
          <w:szCs w:val="28"/>
        </w:rPr>
        <w:t xml:space="preserve"> промышленного производства </w:t>
      </w:r>
      <w:r w:rsidRPr="00275471">
        <w:rPr>
          <w:sz w:val="28"/>
          <w:szCs w:val="28"/>
        </w:rPr>
        <w:t xml:space="preserve">в размерах </w:t>
      </w:r>
      <w:r w:rsidR="009A19C7" w:rsidRPr="00275471">
        <w:rPr>
          <w:sz w:val="28"/>
          <w:szCs w:val="28"/>
        </w:rPr>
        <w:t>102,2% -</w:t>
      </w:r>
      <w:r w:rsidRPr="00275471">
        <w:rPr>
          <w:sz w:val="28"/>
          <w:szCs w:val="28"/>
        </w:rPr>
        <w:t xml:space="preserve">101,9%. </w:t>
      </w:r>
      <w:r w:rsidR="009A19C7" w:rsidRPr="00275471">
        <w:rPr>
          <w:sz w:val="28"/>
          <w:szCs w:val="28"/>
        </w:rPr>
        <w:t xml:space="preserve"> </w:t>
      </w:r>
      <w:r w:rsidRPr="00275471">
        <w:rPr>
          <w:sz w:val="28"/>
          <w:szCs w:val="28"/>
        </w:rPr>
        <w:t>В 2018</w:t>
      </w:r>
      <w:r w:rsidR="00D17C77" w:rsidRPr="00275471">
        <w:rPr>
          <w:sz w:val="28"/>
          <w:szCs w:val="28"/>
        </w:rPr>
        <w:t xml:space="preserve"> году объем отгруженной продукции </w:t>
      </w:r>
      <w:r w:rsidR="00A630F6">
        <w:rPr>
          <w:sz w:val="28"/>
          <w:szCs w:val="28"/>
        </w:rPr>
        <w:t>составит 485,0</w:t>
      </w:r>
      <w:r w:rsidR="009A19C7" w:rsidRPr="00275471">
        <w:rPr>
          <w:sz w:val="28"/>
          <w:szCs w:val="28"/>
        </w:rPr>
        <w:t xml:space="preserve"> млн.</w:t>
      </w:r>
      <w:r w:rsidR="00BF53EA" w:rsidRPr="00275471">
        <w:rPr>
          <w:sz w:val="28"/>
          <w:szCs w:val="28"/>
        </w:rPr>
        <w:t xml:space="preserve"> </w:t>
      </w:r>
      <w:r w:rsidR="009A19C7" w:rsidRPr="00275471">
        <w:rPr>
          <w:sz w:val="28"/>
          <w:szCs w:val="28"/>
        </w:rPr>
        <w:t>руб</w:t>
      </w:r>
      <w:r w:rsidR="00BF53EA" w:rsidRPr="00275471">
        <w:rPr>
          <w:sz w:val="28"/>
          <w:szCs w:val="28"/>
        </w:rPr>
        <w:t>.</w:t>
      </w:r>
      <w:r w:rsidR="00A630F6">
        <w:rPr>
          <w:sz w:val="28"/>
          <w:szCs w:val="28"/>
        </w:rPr>
        <w:t>, а в 2020 году -545,7</w:t>
      </w:r>
      <w:r w:rsidR="00D17C77" w:rsidRPr="00275471">
        <w:rPr>
          <w:sz w:val="28"/>
          <w:szCs w:val="28"/>
        </w:rPr>
        <w:t xml:space="preserve"> млн.</w:t>
      </w:r>
      <w:r w:rsidR="00BF53EA" w:rsidRPr="00275471">
        <w:rPr>
          <w:sz w:val="28"/>
          <w:szCs w:val="28"/>
        </w:rPr>
        <w:t xml:space="preserve"> </w:t>
      </w:r>
      <w:r w:rsidR="00D17C77" w:rsidRPr="00275471">
        <w:rPr>
          <w:sz w:val="28"/>
          <w:szCs w:val="28"/>
        </w:rPr>
        <w:t>руб.</w:t>
      </w:r>
    </w:p>
    <w:p w:rsidR="000A7886" w:rsidRPr="00275471" w:rsidRDefault="000A7886" w:rsidP="00D17C77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E2C58" w:rsidRPr="00275471" w:rsidRDefault="00AE2C58" w:rsidP="00AE2C58">
      <w:pPr>
        <w:pStyle w:val="a3"/>
        <w:ind w:firstLine="708"/>
        <w:rPr>
          <w:szCs w:val="28"/>
        </w:rPr>
      </w:pPr>
      <w:r w:rsidRPr="00275471">
        <w:rPr>
          <w:szCs w:val="28"/>
        </w:rPr>
        <w:t>Инвестиции</w:t>
      </w:r>
      <w:r w:rsidR="00597BF6">
        <w:rPr>
          <w:szCs w:val="28"/>
        </w:rPr>
        <w:t>, строительство и ЖКХ</w:t>
      </w:r>
    </w:p>
    <w:p w:rsidR="00AE2C58" w:rsidRPr="00275471" w:rsidRDefault="00AE2C58" w:rsidP="00AE2C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 xml:space="preserve">В 2016 году объем инвестиций в основной капитал по крупным и средним предприятиям составил 465 млн. рублей, что составило 97,8 % к уровню 2015 года. </w:t>
      </w:r>
    </w:p>
    <w:p w:rsidR="00AE2C58" w:rsidRPr="00275471" w:rsidRDefault="00AE2C58" w:rsidP="00AE2C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 xml:space="preserve">В первом полугодии 2017 года объем инвестиций по крупным и средним предприятиям составил 188,4 млн. руб., что составляет 102,2% к соответствующему периоду 2016 года. По итогам 2017  года объем инвестиций в районе составит ориентировочно  502,4 млн. руб., в том числе   по крупным и средним предприятиям  - 440 млн. рублей. </w:t>
      </w:r>
    </w:p>
    <w:p w:rsidR="00AE2C58" w:rsidRPr="00275471" w:rsidRDefault="00AE2C58" w:rsidP="00AE2C5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 xml:space="preserve">Значительная часть инвестиций приходится на сельхозпредприятия. </w:t>
      </w:r>
    </w:p>
    <w:p w:rsidR="00AE2C58" w:rsidRPr="00275471" w:rsidRDefault="00AE2C58" w:rsidP="00AE2C5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5471">
        <w:rPr>
          <w:rFonts w:ascii="Times New Roman" w:hAnsi="Times New Roman" w:cs="Times New Roman"/>
          <w:bCs/>
          <w:sz w:val="28"/>
          <w:szCs w:val="28"/>
        </w:rPr>
        <w:t>По предварительной оценке, до конца текущего года сельскохозяйственными организациями района на развитие отрасли  будет направлено инвестиций в  сумме 460,0 млн. руб., из которых на приобретение сельскохозяйственной техники за 9 месяцев текущего года направлено 137,7</w:t>
      </w:r>
      <w:r w:rsidRPr="002754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75471">
        <w:rPr>
          <w:rFonts w:ascii="Times New Roman" w:hAnsi="Times New Roman" w:cs="Times New Roman"/>
          <w:bCs/>
          <w:sz w:val="28"/>
          <w:szCs w:val="28"/>
        </w:rPr>
        <w:t xml:space="preserve">млн. руб., на модернизацию КЗС – более 6,5 млн. руб. Около 70% денежных средств от общего объема инвестиций вкладывается хозяйствами района в </w:t>
      </w:r>
      <w:r w:rsidRPr="00275471">
        <w:rPr>
          <w:rFonts w:ascii="Times New Roman" w:hAnsi="Times New Roman" w:cs="Times New Roman"/>
          <w:bCs/>
          <w:sz w:val="28"/>
          <w:szCs w:val="28"/>
        </w:rPr>
        <w:lastRenderedPageBreak/>
        <w:t>строительство и реконструкцию производственных объектов</w:t>
      </w:r>
      <w:proofErr w:type="gramEnd"/>
      <w:r w:rsidRPr="00275471">
        <w:rPr>
          <w:rFonts w:ascii="Times New Roman" w:hAnsi="Times New Roman" w:cs="Times New Roman"/>
          <w:bCs/>
          <w:sz w:val="28"/>
          <w:szCs w:val="28"/>
        </w:rPr>
        <w:t xml:space="preserve"> и объектов социальной сферы (детский сад в д</w:t>
      </w:r>
      <w:proofErr w:type="gramStart"/>
      <w:r w:rsidRPr="00275471">
        <w:rPr>
          <w:rFonts w:ascii="Times New Roman" w:hAnsi="Times New Roman" w:cs="Times New Roman"/>
          <w:bCs/>
          <w:sz w:val="28"/>
          <w:szCs w:val="28"/>
        </w:rPr>
        <w:t>.Н</w:t>
      </w:r>
      <w:proofErr w:type="gramEnd"/>
      <w:r w:rsidRPr="00275471">
        <w:rPr>
          <w:rFonts w:ascii="Times New Roman" w:hAnsi="Times New Roman" w:cs="Times New Roman"/>
          <w:bCs/>
          <w:sz w:val="28"/>
          <w:szCs w:val="28"/>
        </w:rPr>
        <w:t>овая Бия).</w:t>
      </w:r>
    </w:p>
    <w:p w:rsidR="00AE2C58" w:rsidRPr="00275471" w:rsidRDefault="00AE2C58" w:rsidP="00AE2C5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>В рамках реализации «дорожной карты по молоку» сегодня  строятся коровники в СХПК «Луч» - и в СХПК «Горд Октябрь – на 400 скотомест. В СХПК им</w:t>
      </w:r>
      <w:proofErr w:type="gramStart"/>
      <w:r w:rsidRPr="00275471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275471">
        <w:rPr>
          <w:rFonts w:ascii="Times New Roman" w:hAnsi="Times New Roman" w:cs="Times New Roman"/>
          <w:sz w:val="28"/>
          <w:szCs w:val="28"/>
        </w:rPr>
        <w:t>ичурина в текущем году начато строительство коровника на 1200 скотомест с доильным залом, ввод первой очереди коровника на 600 голов планируется в 2018 году. Кроме того, в нынешне</w:t>
      </w:r>
      <w:r w:rsidR="00236F22">
        <w:rPr>
          <w:rFonts w:ascii="Times New Roman" w:hAnsi="Times New Roman" w:cs="Times New Roman"/>
          <w:sz w:val="28"/>
          <w:szCs w:val="28"/>
        </w:rPr>
        <w:t>м году в «Колосе» проведена</w:t>
      </w:r>
      <w:r w:rsidRPr="00275471">
        <w:rPr>
          <w:rFonts w:ascii="Times New Roman" w:hAnsi="Times New Roman" w:cs="Times New Roman"/>
          <w:sz w:val="28"/>
          <w:szCs w:val="28"/>
        </w:rPr>
        <w:t xml:space="preserve"> реконструкция коровника на 400 голов.</w:t>
      </w:r>
      <w:r w:rsidRPr="00275471">
        <w:rPr>
          <w:rFonts w:ascii="Times New Roman" w:hAnsi="Times New Roman" w:cs="Times New Roman"/>
          <w:sz w:val="32"/>
          <w:szCs w:val="32"/>
        </w:rPr>
        <w:t xml:space="preserve"> </w:t>
      </w:r>
      <w:r w:rsidRPr="00275471">
        <w:rPr>
          <w:rFonts w:ascii="Times New Roman" w:hAnsi="Times New Roman" w:cs="Times New Roman"/>
          <w:sz w:val="28"/>
          <w:szCs w:val="28"/>
        </w:rPr>
        <w:t>В январе нынешнего года в СПК «Удмуртия» введена в строй первая очередь коровника на 600 скотомест с современным доильным залом «Карусель». Это первый доильный зал такого типа в Удмуртской Республике.</w:t>
      </w:r>
    </w:p>
    <w:p w:rsidR="00AE2C58" w:rsidRPr="00275471" w:rsidRDefault="00AE2C58" w:rsidP="00AE2C58">
      <w:pPr>
        <w:tabs>
          <w:tab w:val="left" w:pos="9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ab/>
        <w:t>В планируемом периоде планируется ежегодное увеличение инвестиций в отрасль за счет собственных средств сельскохозяйственных организаций с привлечением заемных сре</w:t>
      </w:r>
      <w:proofErr w:type="gramStart"/>
      <w:r w:rsidRPr="00275471">
        <w:rPr>
          <w:rFonts w:ascii="Times New Roman" w:hAnsi="Times New Roman" w:cs="Times New Roman"/>
          <w:sz w:val="28"/>
          <w:szCs w:val="28"/>
        </w:rPr>
        <w:t>дств в в</w:t>
      </w:r>
      <w:proofErr w:type="gramEnd"/>
      <w:r w:rsidRPr="00275471">
        <w:rPr>
          <w:rFonts w:ascii="Times New Roman" w:hAnsi="Times New Roman" w:cs="Times New Roman"/>
          <w:sz w:val="28"/>
          <w:szCs w:val="28"/>
        </w:rPr>
        <w:t>иде инвестиционных кредитов банков (ПАО «Сбербанк России» и ОАО «</w:t>
      </w:r>
      <w:proofErr w:type="spellStart"/>
      <w:r w:rsidRPr="00275471">
        <w:rPr>
          <w:rFonts w:ascii="Times New Roman" w:hAnsi="Times New Roman" w:cs="Times New Roman"/>
          <w:sz w:val="28"/>
          <w:szCs w:val="28"/>
        </w:rPr>
        <w:t>Россельхозбанк</w:t>
      </w:r>
      <w:proofErr w:type="spellEnd"/>
      <w:r w:rsidRPr="00275471">
        <w:rPr>
          <w:rFonts w:ascii="Times New Roman" w:hAnsi="Times New Roman" w:cs="Times New Roman"/>
          <w:sz w:val="28"/>
          <w:szCs w:val="28"/>
        </w:rPr>
        <w:t>»).</w:t>
      </w:r>
    </w:p>
    <w:p w:rsidR="00AE2C58" w:rsidRPr="00275471" w:rsidRDefault="00AE2C58" w:rsidP="00AE2C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>Площадь введенного жилья за 9 месяцев 2017 года по сравнению с 9-ю месяцами 2016 года увеличилась на 3,9%  и составила 3485 кв.м.  По итогам  2017 года ожид</w:t>
      </w:r>
      <w:r w:rsidR="003D4E88">
        <w:rPr>
          <w:rFonts w:ascii="Times New Roman" w:hAnsi="Times New Roman" w:cs="Times New Roman"/>
          <w:sz w:val="28"/>
          <w:szCs w:val="28"/>
        </w:rPr>
        <w:t xml:space="preserve">ается  ввод жилья  в размере </w:t>
      </w:r>
      <w:r w:rsidR="003D4E88" w:rsidRPr="00CE0B6F">
        <w:rPr>
          <w:rFonts w:ascii="Times New Roman" w:hAnsi="Times New Roman" w:cs="Times New Roman"/>
          <w:sz w:val="28"/>
          <w:szCs w:val="28"/>
        </w:rPr>
        <w:t>4,7</w:t>
      </w:r>
      <w:r w:rsidRPr="00CE0B6F">
        <w:rPr>
          <w:rFonts w:ascii="Times New Roman" w:hAnsi="Times New Roman" w:cs="Times New Roman"/>
          <w:sz w:val="28"/>
          <w:szCs w:val="28"/>
        </w:rPr>
        <w:t xml:space="preserve">  тыс.кв.м</w:t>
      </w:r>
      <w:proofErr w:type="gramStart"/>
      <w:r w:rsidRPr="00CE0B6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CE0B6F">
        <w:rPr>
          <w:rFonts w:ascii="Times New Roman" w:hAnsi="Times New Roman" w:cs="Times New Roman"/>
          <w:sz w:val="28"/>
          <w:szCs w:val="28"/>
        </w:rPr>
        <w:t xml:space="preserve"> На 2018-2020 годы ввод жилья прогнозируется </w:t>
      </w:r>
      <w:r w:rsidR="003D4E88" w:rsidRPr="00CE0B6F">
        <w:rPr>
          <w:rFonts w:ascii="Times New Roman" w:hAnsi="Times New Roman" w:cs="Times New Roman"/>
          <w:sz w:val="28"/>
          <w:szCs w:val="28"/>
        </w:rPr>
        <w:t xml:space="preserve"> в размере 4.5 т</w:t>
      </w:r>
      <w:r w:rsidR="003D4E88">
        <w:rPr>
          <w:rFonts w:ascii="Times New Roman" w:hAnsi="Times New Roman" w:cs="Times New Roman"/>
          <w:sz w:val="28"/>
          <w:szCs w:val="28"/>
        </w:rPr>
        <w:t>ыс.кв.м.</w:t>
      </w:r>
    </w:p>
    <w:p w:rsidR="003D4E88" w:rsidRDefault="00AE2C58" w:rsidP="00AE2C5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5471">
        <w:rPr>
          <w:rFonts w:ascii="Times New Roman" w:eastAsia="Calibri" w:hAnsi="Times New Roman" w:cs="Times New Roman"/>
          <w:sz w:val="28"/>
          <w:szCs w:val="28"/>
        </w:rPr>
        <w:t xml:space="preserve">В 2018 году объем  инвестиций по крупным и средним предприятиям прогнозируется в размере  594,5 млн. рублей, значительный рост по сравнению с 2017 годом прогнозируется в связи  с планированием начала строительства </w:t>
      </w:r>
      <w:proofErr w:type="spellStart"/>
      <w:r w:rsidRPr="00275471">
        <w:rPr>
          <w:rFonts w:ascii="Times New Roman" w:eastAsia="Calibri" w:hAnsi="Times New Roman" w:cs="Times New Roman"/>
          <w:sz w:val="28"/>
          <w:szCs w:val="28"/>
        </w:rPr>
        <w:t>Большеволковской</w:t>
      </w:r>
      <w:proofErr w:type="spellEnd"/>
      <w:r w:rsidRPr="00275471">
        <w:rPr>
          <w:rFonts w:ascii="Times New Roman" w:eastAsia="Calibri" w:hAnsi="Times New Roman" w:cs="Times New Roman"/>
          <w:sz w:val="28"/>
          <w:szCs w:val="28"/>
        </w:rPr>
        <w:t xml:space="preserve"> СОШ, реконструкцией </w:t>
      </w:r>
      <w:proofErr w:type="spellStart"/>
      <w:r w:rsidRPr="00275471">
        <w:rPr>
          <w:rFonts w:ascii="Times New Roman" w:eastAsia="Calibri" w:hAnsi="Times New Roman" w:cs="Times New Roman"/>
          <w:sz w:val="28"/>
          <w:szCs w:val="28"/>
        </w:rPr>
        <w:t>Жуе-Можгинского</w:t>
      </w:r>
      <w:proofErr w:type="spellEnd"/>
      <w:r w:rsidRPr="00275471">
        <w:rPr>
          <w:rFonts w:ascii="Times New Roman" w:eastAsia="Calibri" w:hAnsi="Times New Roman" w:cs="Times New Roman"/>
          <w:sz w:val="28"/>
          <w:szCs w:val="28"/>
        </w:rPr>
        <w:t xml:space="preserve"> детского сада для начальных классов и приобретением  детского сада в д</w:t>
      </w:r>
      <w:proofErr w:type="gramStart"/>
      <w:r w:rsidRPr="00275471">
        <w:rPr>
          <w:rFonts w:ascii="Times New Roman" w:eastAsia="Calibri" w:hAnsi="Times New Roman" w:cs="Times New Roman"/>
          <w:sz w:val="28"/>
          <w:szCs w:val="28"/>
        </w:rPr>
        <w:t>.Н</w:t>
      </w:r>
      <w:proofErr w:type="gramEnd"/>
      <w:r w:rsidRPr="00275471">
        <w:rPr>
          <w:rFonts w:ascii="Times New Roman" w:eastAsia="Calibri" w:hAnsi="Times New Roman" w:cs="Times New Roman"/>
          <w:sz w:val="28"/>
          <w:szCs w:val="28"/>
        </w:rPr>
        <w:t xml:space="preserve">овая Бия у инвестора. </w:t>
      </w:r>
      <w:r w:rsidR="003D4E88">
        <w:rPr>
          <w:rFonts w:ascii="Times New Roman" w:eastAsia="Calibri" w:hAnsi="Times New Roman" w:cs="Times New Roman"/>
          <w:sz w:val="28"/>
          <w:szCs w:val="28"/>
        </w:rPr>
        <w:t xml:space="preserve">Также планируется строительство газораспределительных сетей в с. </w:t>
      </w:r>
      <w:proofErr w:type="spellStart"/>
      <w:r w:rsidR="003D4E88">
        <w:rPr>
          <w:rFonts w:ascii="Times New Roman" w:eastAsia="Calibri" w:hAnsi="Times New Roman" w:cs="Times New Roman"/>
          <w:sz w:val="28"/>
          <w:szCs w:val="28"/>
        </w:rPr>
        <w:t>Тыловыл-Пельга</w:t>
      </w:r>
      <w:proofErr w:type="spellEnd"/>
      <w:r w:rsidR="003D4E88">
        <w:rPr>
          <w:rFonts w:ascii="Times New Roman" w:eastAsia="Calibri" w:hAnsi="Times New Roman" w:cs="Times New Roman"/>
          <w:sz w:val="28"/>
          <w:szCs w:val="28"/>
        </w:rPr>
        <w:t>, строительство артезианской скважины в микрорайоне «Восточный» с</w:t>
      </w:r>
      <w:proofErr w:type="gramStart"/>
      <w:r w:rsidR="003D4E88">
        <w:rPr>
          <w:rFonts w:ascii="Times New Roman" w:eastAsia="Calibri" w:hAnsi="Times New Roman" w:cs="Times New Roman"/>
          <w:sz w:val="28"/>
          <w:szCs w:val="28"/>
        </w:rPr>
        <w:t>.В</w:t>
      </w:r>
      <w:proofErr w:type="gramEnd"/>
      <w:r w:rsidR="003D4E88">
        <w:rPr>
          <w:rFonts w:ascii="Times New Roman" w:eastAsia="Calibri" w:hAnsi="Times New Roman" w:cs="Times New Roman"/>
          <w:sz w:val="28"/>
          <w:szCs w:val="28"/>
        </w:rPr>
        <w:t xml:space="preserve">авож и в </w:t>
      </w:r>
      <w:proofErr w:type="spellStart"/>
      <w:r w:rsidR="003D4E88">
        <w:rPr>
          <w:rFonts w:ascii="Times New Roman" w:eastAsia="Calibri" w:hAnsi="Times New Roman" w:cs="Times New Roman"/>
          <w:sz w:val="28"/>
          <w:szCs w:val="28"/>
        </w:rPr>
        <w:t>с.Водзимонье</w:t>
      </w:r>
      <w:proofErr w:type="spellEnd"/>
      <w:r w:rsidR="003D4E88">
        <w:rPr>
          <w:rFonts w:ascii="Times New Roman" w:eastAsia="Calibri" w:hAnsi="Times New Roman" w:cs="Times New Roman"/>
          <w:sz w:val="28"/>
          <w:szCs w:val="28"/>
        </w:rPr>
        <w:t xml:space="preserve">, реконструкция автодороги </w:t>
      </w:r>
      <w:proofErr w:type="spellStart"/>
      <w:r w:rsidR="003D4E88">
        <w:rPr>
          <w:rFonts w:ascii="Times New Roman" w:eastAsia="Calibri" w:hAnsi="Times New Roman" w:cs="Times New Roman"/>
          <w:sz w:val="28"/>
          <w:szCs w:val="28"/>
        </w:rPr>
        <w:t>д.Зяглуд-Какся</w:t>
      </w:r>
      <w:proofErr w:type="spellEnd"/>
      <w:r w:rsidR="003D4E88">
        <w:rPr>
          <w:rFonts w:ascii="Times New Roman" w:eastAsia="Calibri" w:hAnsi="Times New Roman" w:cs="Times New Roman"/>
          <w:sz w:val="28"/>
          <w:szCs w:val="28"/>
        </w:rPr>
        <w:t xml:space="preserve"> –д.Малый </w:t>
      </w:r>
      <w:proofErr w:type="spellStart"/>
      <w:r w:rsidR="003D4E88">
        <w:rPr>
          <w:rFonts w:ascii="Times New Roman" w:eastAsia="Calibri" w:hAnsi="Times New Roman" w:cs="Times New Roman"/>
          <w:sz w:val="28"/>
          <w:szCs w:val="28"/>
        </w:rPr>
        <w:t>Зяглуд</w:t>
      </w:r>
      <w:proofErr w:type="spellEnd"/>
      <w:r w:rsidR="003D4E88">
        <w:rPr>
          <w:rFonts w:ascii="Times New Roman" w:eastAsia="Calibri" w:hAnsi="Times New Roman" w:cs="Times New Roman"/>
          <w:sz w:val="28"/>
          <w:szCs w:val="28"/>
        </w:rPr>
        <w:t xml:space="preserve"> и автодороги </w:t>
      </w:r>
      <w:proofErr w:type="spellStart"/>
      <w:r w:rsidR="003D4E88">
        <w:rPr>
          <w:rFonts w:ascii="Times New Roman" w:eastAsia="Calibri" w:hAnsi="Times New Roman" w:cs="Times New Roman"/>
          <w:sz w:val="28"/>
          <w:szCs w:val="28"/>
        </w:rPr>
        <w:t>с.Водзимонье</w:t>
      </w:r>
      <w:proofErr w:type="spellEnd"/>
      <w:r w:rsidR="003D4E88">
        <w:rPr>
          <w:rFonts w:ascii="Times New Roman" w:eastAsia="Calibri" w:hAnsi="Times New Roman" w:cs="Times New Roman"/>
          <w:sz w:val="28"/>
          <w:szCs w:val="28"/>
        </w:rPr>
        <w:t xml:space="preserve"> –</w:t>
      </w:r>
      <w:proofErr w:type="spellStart"/>
      <w:r w:rsidR="003D4E88">
        <w:rPr>
          <w:rFonts w:ascii="Times New Roman" w:eastAsia="Calibri" w:hAnsi="Times New Roman" w:cs="Times New Roman"/>
          <w:sz w:val="28"/>
          <w:szCs w:val="28"/>
        </w:rPr>
        <w:t>д.Монья</w:t>
      </w:r>
      <w:proofErr w:type="spellEnd"/>
      <w:r w:rsidR="003D4E8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AE2C58" w:rsidRDefault="00AE2C58" w:rsidP="00AE2C5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5471">
        <w:rPr>
          <w:rFonts w:ascii="Times New Roman" w:eastAsia="Calibri" w:hAnsi="Times New Roman" w:cs="Times New Roman"/>
          <w:sz w:val="28"/>
          <w:szCs w:val="28"/>
        </w:rPr>
        <w:t xml:space="preserve">В 2019-2020 годах темпы роста инвестиций оцениваются в пределах 102,0%-102,1%.  </w:t>
      </w:r>
    </w:p>
    <w:p w:rsidR="003D4E88" w:rsidRDefault="003D4E88" w:rsidP="00AE2C5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программе «Современная городская среда» прогнозируется проведение благоустройства в трех поселениях «Вавожское»,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Какможское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»,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Нюрдор-Котьинское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3D4E88" w:rsidRPr="00275471" w:rsidRDefault="003D4E88" w:rsidP="00AE2C5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 счет средств дорожных фондов будет проводиться текущий ремонт муниципальных дорог и планируется удлинение моста на три пролёта  (на 27м) через реку Вала на автодороге д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.Н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овое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Вод</w:t>
      </w:r>
      <w:r w:rsidR="00C80C6E">
        <w:rPr>
          <w:rFonts w:ascii="Times New Roman" w:eastAsia="Calibri" w:hAnsi="Times New Roman" w:cs="Times New Roman"/>
          <w:sz w:val="28"/>
          <w:szCs w:val="28"/>
        </w:rPr>
        <w:t>зимонье-д.Гуляево</w:t>
      </w:r>
      <w:proofErr w:type="spellEnd"/>
      <w:r w:rsidR="00C80C6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E2C58" w:rsidRPr="00275471" w:rsidRDefault="00AE2C58" w:rsidP="00D17C77">
      <w:pPr>
        <w:tabs>
          <w:tab w:val="left" w:pos="615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17C77" w:rsidRPr="00275471" w:rsidRDefault="00D17C77" w:rsidP="00D17C77">
      <w:pPr>
        <w:tabs>
          <w:tab w:val="left" w:pos="615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b/>
          <w:bCs/>
          <w:sz w:val="28"/>
          <w:szCs w:val="28"/>
        </w:rPr>
        <w:t>Потребительский рынок</w:t>
      </w:r>
    </w:p>
    <w:p w:rsidR="00CE644F" w:rsidRPr="00275471" w:rsidRDefault="00C16C32" w:rsidP="00D17C77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275471">
        <w:rPr>
          <w:sz w:val="28"/>
          <w:szCs w:val="28"/>
        </w:rPr>
        <w:t>По итогам 2016</w:t>
      </w:r>
      <w:r w:rsidR="00D17C77" w:rsidRPr="00275471">
        <w:rPr>
          <w:sz w:val="28"/>
          <w:szCs w:val="28"/>
        </w:rPr>
        <w:t xml:space="preserve"> года розн</w:t>
      </w:r>
      <w:r w:rsidRPr="00275471">
        <w:rPr>
          <w:sz w:val="28"/>
          <w:szCs w:val="28"/>
        </w:rPr>
        <w:t>ичный товарооборот достиг 1269</w:t>
      </w:r>
      <w:r w:rsidR="007422A4" w:rsidRPr="00275471">
        <w:rPr>
          <w:sz w:val="28"/>
          <w:szCs w:val="28"/>
        </w:rPr>
        <w:t>,2 млн.</w:t>
      </w:r>
      <w:r w:rsidR="00D4228F" w:rsidRPr="00275471">
        <w:rPr>
          <w:sz w:val="28"/>
          <w:szCs w:val="28"/>
        </w:rPr>
        <w:t xml:space="preserve"> </w:t>
      </w:r>
      <w:r w:rsidR="007422A4" w:rsidRPr="00275471">
        <w:rPr>
          <w:sz w:val="28"/>
          <w:szCs w:val="28"/>
        </w:rPr>
        <w:t>руб. при темпе роста  96,4</w:t>
      </w:r>
      <w:r w:rsidRPr="00275471">
        <w:rPr>
          <w:sz w:val="28"/>
          <w:szCs w:val="28"/>
        </w:rPr>
        <w:t xml:space="preserve"> % в сопоставимых ценах к 2015</w:t>
      </w:r>
      <w:r w:rsidR="00D17C77" w:rsidRPr="00275471">
        <w:rPr>
          <w:sz w:val="28"/>
          <w:szCs w:val="28"/>
        </w:rPr>
        <w:t xml:space="preserve"> году.</w:t>
      </w:r>
      <w:r w:rsidR="00CE644F" w:rsidRPr="00275471">
        <w:rPr>
          <w:sz w:val="28"/>
          <w:szCs w:val="28"/>
        </w:rPr>
        <w:t xml:space="preserve"> Основной причиной снижения продажи товаров  является  снижение доходов населения.</w:t>
      </w:r>
    </w:p>
    <w:p w:rsidR="003E203F" w:rsidRPr="00275471" w:rsidRDefault="003E203F" w:rsidP="00D17C77">
      <w:pPr>
        <w:pStyle w:val="a5"/>
        <w:spacing w:after="0"/>
        <w:ind w:left="0" w:firstLine="709"/>
        <w:jc w:val="both"/>
        <w:rPr>
          <w:bCs/>
          <w:iCs/>
          <w:sz w:val="28"/>
          <w:szCs w:val="28"/>
        </w:rPr>
      </w:pPr>
      <w:r w:rsidRPr="00275471">
        <w:rPr>
          <w:sz w:val="28"/>
          <w:szCs w:val="28"/>
        </w:rPr>
        <w:t>За январь-июнь 2017 года розничный товарооборот составил 639.2 млн.</w:t>
      </w:r>
      <w:r w:rsidR="00BF53EA" w:rsidRPr="00275471">
        <w:rPr>
          <w:sz w:val="28"/>
          <w:szCs w:val="28"/>
        </w:rPr>
        <w:t xml:space="preserve"> </w:t>
      </w:r>
      <w:r w:rsidRPr="00275471">
        <w:rPr>
          <w:sz w:val="28"/>
          <w:szCs w:val="28"/>
        </w:rPr>
        <w:t>рублей, что в действующих ценах на 3</w:t>
      </w:r>
      <w:r w:rsidR="007422A4" w:rsidRPr="00275471">
        <w:rPr>
          <w:sz w:val="28"/>
          <w:szCs w:val="28"/>
        </w:rPr>
        <w:t>,9 %  выше</w:t>
      </w:r>
      <w:r w:rsidRPr="00275471">
        <w:rPr>
          <w:sz w:val="28"/>
          <w:szCs w:val="28"/>
        </w:rPr>
        <w:t xml:space="preserve"> уровня</w:t>
      </w:r>
      <w:r w:rsidR="007422A4" w:rsidRPr="00275471">
        <w:rPr>
          <w:sz w:val="28"/>
          <w:szCs w:val="28"/>
        </w:rPr>
        <w:t xml:space="preserve"> аналогичного </w:t>
      </w:r>
      <w:r w:rsidR="007422A4" w:rsidRPr="00275471">
        <w:rPr>
          <w:sz w:val="28"/>
          <w:szCs w:val="28"/>
        </w:rPr>
        <w:lastRenderedPageBreak/>
        <w:t>периода 2016 года, в том числе о</w:t>
      </w:r>
      <w:r w:rsidRPr="00275471">
        <w:rPr>
          <w:sz w:val="28"/>
          <w:szCs w:val="28"/>
        </w:rPr>
        <w:t xml:space="preserve">борот розничной  торговли </w:t>
      </w:r>
      <w:r w:rsidR="00CE644F" w:rsidRPr="00275471">
        <w:rPr>
          <w:sz w:val="28"/>
          <w:szCs w:val="28"/>
        </w:rPr>
        <w:t xml:space="preserve">увеличился </w:t>
      </w:r>
      <w:r w:rsidR="007422A4" w:rsidRPr="00275471">
        <w:rPr>
          <w:sz w:val="28"/>
          <w:szCs w:val="28"/>
        </w:rPr>
        <w:t>на 4.2% и составил 614.0 млн.</w:t>
      </w:r>
      <w:r w:rsidR="00BF53EA" w:rsidRPr="00275471">
        <w:rPr>
          <w:sz w:val="28"/>
          <w:szCs w:val="28"/>
        </w:rPr>
        <w:t xml:space="preserve"> </w:t>
      </w:r>
      <w:r w:rsidR="007422A4" w:rsidRPr="00275471">
        <w:rPr>
          <w:sz w:val="28"/>
          <w:szCs w:val="28"/>
        </w:rPr>
        <w:t xml:space="preserve">рублей, а оборот  предприятий общественного питания наоборот снизился </w:t>
      </w:r>
      <w:r w:rsidR="00CE644F" w:rsidRPr="00275471">
        <w:rPr>
          <w:sz w:val="28"/>
          <w:szCs w:val="28"/>
        </w:rPr>
        <w:t>на  0.6</w:t>
      </w:r>
      <w:r w:rsidR="007422A4" w:rsidRPr="00275471">
        <w:rPr>
          <w:sz w:val="28"/>
          <w:szCs w:val="28"/>
        </w:rPr>
        <w:t>% и составил 25.2 млн.</w:t>
      </w:r>
      <w:r w:rsidR="00BF53EA" w:rsidRPr="00275471">
        <w:rPr>
          <w:sz w:val="28"/>
          <w:szCs w:val="28"/>
        </w:rPr>
        <w:t xml:space="preserve"> </w:t>
      </w:r>
      <w:r w:rsidR="007422A4" w:rsidRPr="00275471">
        <w:rPr>
          <w:sz w:val="28"/>
          <w:szCs w:val="28"/>
        </w:rPr>
        <w:t>рублей.</w:t>
      </w:r>
    </w:p>
    <w:p w:rsidR="00D17C77" w:rsidRPr="00275471" w:rsidRDefault="00D17C77" w:rsidP="008F0064">
      <w:pPr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>В те</w:t>
      </w:r>
      <w:r w:rsidR="00B86E5B" w:rsidRPr="00275471">
        <w:rPr>
          <w:rFonts w:ascii="Times New Roman" w:hAnsi="Times New Roman" w:cs="Times New Roman"/>
          <w:sz w:val="28"/>
          <w:szCs w:val="28"/>
        </w:rPr>
        <w:t>кущем году сохраняется тенденция</w:t>
      </w:r>
      <w:r w:rsidRPr="00275471">
        <w:rPr>
          <w:rFonts w:ascii="Times New Roman" w:hAnsi="Times New Roman" w:cs="Times New Roman"/>
          <w:sz w:val="28"/>
          <w:szCs w:val="28"/>
        </w:rPr>
        <w:t xml:space="preserve"> формирования оборота розничной торговли в основном за счет продажи товаров предприятиями торговли. Доля товаров, реализуемых предприяти</w:t>
      </w:r>
      <w:r w:rsidR="00B86E5B" w:rsidRPr="00275471">
        <w:rPr>
          <w:rFonts w:ascii="Times New Roman" w:hAnsi="Times New Roman" w:cs="Times New Roman"/>
          <w:sz w:val="28"/>
          <w:szCs w:val="28"/>
        </w:rPr>
        <w:t>ями торговли, увеличилась с 98,5 % по итогам 1 полугодия 2016 года до 98,7 % по итогам 1 полугодия 2017</w:t>
      </w:r>
      <w:r w:rsidRPr="00275471">
        <w:rPr>
          <w:rFonts w:ascii="Times New Roman" w:hAnsi="Times New Roman" w:cs="Times New Roman"/>
          <w:sz w:val="28"/>
          <w:szCs w:val="28"/>
        </w:rPr>
        <w:t xml:space="preserve"> года, доля продаж товаров на рынка</w:t>
      </w:r>
      <w:r w:rsidR="00B86E5B" w:rsidRPr="00275471">
        <w:rPr>
          <w:rFonts w:ascii="Times New Roman" w:hAnsi="Times New Roman" w:cs="Times New Roman"/>
          <w:sz w:val="28"/>
          <w:szCs w:val="28"/>
        </w:rPr>
        <w:t>х соответственно снизилась с 1,5 % до 1,3</w:t>
      </w:r>
      <w:r w:rsidRPr="00275471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7960C1" w:rsidRPr="00275471" w:rsidRDefault="007960C1" w:rsidP="008F0064">
      <w:pPr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>В 2017 году ожидаемый объем розничного товарооборота составит 1314.8 млн.</w:t>
      </w:r>
      <w:r w:rsidR="00BF53EA" w:rsidRPr="00275471">
        <w:rPr>
          <w:rFonts w:ascii="Times New Roman" w:hAnsi="Times New Roman" w:cs="Times New Roman"/>
          <w:sz w:val="28"/>
          <w:szCs w:val="28"/>
        </w:rPr>
        <w:t xml:space="preserve"> </w:t>
      </w:r>
      <w:r w:rsidRPr="00275471">
        <w:rPr>
          <w:rFonts w:ascii="Times New Roman" w:hAnsi="Times New Roman" w:cs="Times New Roman"/>
          <w:sz w:val="28"/>
          <w:szCs w:val="28"/>
        </w:rPr>
        <w:t xml:space="preserve">руб. или  99.9% в сопоставимых ценах  к уровню 2016 года </w:t>
      </w:r>
      <w:proofErr w:type="gramStart"/>
      <w:r w:rsidRPr="0027547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275471">
        <w:rPr>
          <w:rFonts w:ascii="Times New Roman" w:hAnsi="Times New Roman" w:cs="Times New Roman"/>
          <w:sz w:val="28"/>
          <w:szCs w:val="28"/>
        </w:rPr>
        <w:t>в действующих ценах рост составит 3.6%).</w:t>
      </w:r>
    </w:p>
    <w:p w:rsidR="00D17C77" w:rsidRPr="00275471" w:rsidRDefault="0005706C" w:rsidP="00D17C77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275471">
        <w:rPr>
          <w:sz w:val="28"/>
          <w:szCs w:val="28"/>
        </w:rPr>
        <w:t>В 2018</w:t>
      </w:r>
      <w:r w:rsidR="00D17C77" w:rsidRPr="00275471">
        <w:rPr>
          <w:sz w:val="28"/>
          <w:szCs w:val="28"/>
        </w:rPr>
        <w:t xml:space="preserve"> году</w:t>
      </w:r>
      <w:r w:rsidR="00566EB0" w:rsidRPr="00275471">
        <w:rPr>
          <w:sz w:val="28"/>
          <w:szCs w:val="28"/>
        </w:rPr>
        <w:t xml:space="preserve">  ожидается   рост </w:t>
      </w:r>
      <w:r w:rsidR="00D56808" w:rsidRPr="00275471">
        <w:rPr>
          <w:sz w:val="28"/>
          <w:szCs w:val="28"/>
        </w:rPr>
        <w:t xml:space="preserve">объемов </w:t>
      </w:r>
      <w:r w:rsidR="00566EB0" w:rsidRPr="00275471">
        <w:rPr>
          <w:sz w:val="28"/>
          <w:szCs w:val="28"/>
        </w:rPr>
        <w:t>розничной тор</w:t>
      </w:r>
      <w:r w:rsidR="008B1EAD" w:rsidRPr="00275471">
        <w:rPr>
          <w:sz w:val="28"/>
          <w:szCs w:val="28"/>
        </w:rPr>
        <w:t xml:space="preserve">говли в сопоставимых ценах  на </w:t>
      </w:r>
      <w:proofErr w:type="gramStart"/>
      <w:r w:rsidR="008B1EAD" w:rsidRPr="00275471">
        <w:rPr>
          <w:sz w:val="28"/>
          <w:szCs w:val="28"/>
        </w:rPr>
        <w:t>0,4</w:t>
      </w:r>
      <w:proofErr w:type="gramEnd"/>
      <w:r w:rsidR="00D17C77" w:rsidRPr="00275471">
        <w:rPr>
          <w:sz w:val="28"/>
          <w:szCs w:val="28"/>
        </w:rPr>
        <w:t xml:space="preserve">% </w:t>
      </w:r>
      <w:r w:rsidR="00566EB0" w:rsidRPr="00275471">
        <w:rPr>
          <w:sz w:val="28"/>
          <w:szCs w:val="28"/>
        </w:rPr>
        <w:t xml:space="preserve"> и</w:t>
      </w:r>
      <w:r w:rsidR="00D17C77" w:rsidRPr="00275471">
        <w:rPr>
          <w:sz w:val="28"/>
          <w:szCs w:val="28"/>
        </w:rPr>
        <w:t xml:space="preserve"> объем рознич</w:t>
      </w:r>
      <w:r w:rsidR="00D56808" w:rsidRPr="00275471">
        <w:rPr>
          <w:sz w:val="28"/>
          <w:szCs w:val="28"/>
        </w:rPr>
        <w:t>но</w:t>
      </w:r>
      <w:r w:rsidR="008B1EAD" w:rsidRPr="00275471">
        <w:rPr>
          <w:sz w:val="28"/>
          <w:szCs w:val="28"/>
        </w:rPr>
        <w:t xml:space="preserve">го товарооборота составит 1374,2 </w:t>
      </w:r>
      <w:r w:rsidR="00D17C77" w:rsidRPr="00275471">
        <w:rPr>
          <w:sz w:val="28"/>
          <w:szCs w:val="28"/>
        </w:rPr>
        <w:t xml:space="preserve"> млн.</w:t>
      </w:r>
      <w:r w:rsidR="00BF53EA" w:rsidRPr="00275471">
        <w:rPr>
          <w:sz w:val="28"/>
          <w:szCs w:val="28"/>
        </w:rPr>
        <w:t xml:space="preserve"> </w:t>
      </w:r>
      <w:r w:rsidR="00D17C77" w:rsidRPr="00275471">
        <w:rPr>
          <w:sz w:val="28"/>
          <w:szCs w:val="28"/>
        </w:rPr>
        <w:t>руб.</w:t>
      </w:r>
      <w:r w:rsidR="00D56808" w:rsidRPr="00275471">
        <w:rPr>
          <w:sz w:val="28"/>
          <w:szCs w:val="28"/>
        </w:rPr>
        <w:t xml:space="preserve">  Рост объемов обусловлен с прогнозируемым ростом реально располагаемых денежных доходов населения.</w:t>
      </w:r>
      <w:r w:rsidR="00D17C77" w:rsidRPr="00275471">
        <w:rPr>
          <w:sz w:val="28"/>
          <w:szCs w:val="28"/>
        </w:rPr>
        <w:t xml:space="preserve"> В 201</w:t>
      </w:r>
      <w:r w:rsidR="00D56808" w:rsidRPr="00275471">
        <w:rPr>
          <w:sz w:val="28"/>
          <w:szCs w:val="28"/>
        </w:rPr>
        <w:t>9-2020</w:t>
      </w:r>
      <w:r w:rsidR="00D17C77" w:rsidRPr="00275471">
        <w:rPr>
          <w:sz w:val="28"/>
          <w:szCs w:val="28"/>
        </w:rPr>
        <w:t xml:space="preserve"> годах </w:t>
      </w:r>
      <w:r w:rsidR="00D56808" w:rsidRPr="00275471">
        <w:rPr>
          <w:sz w:val="28"/>
          <w:szCs w:val="28"/>
        </w:rPr>
        <w:t xml:space="preserve">  </w:t>
      </w:r>
      <w:r w:rsidR="00D17C77" w:rsidRPr="00275471">
        <w:rPr>
          <w:sz w:val="28"/>
          <w:szCs w:val="28"/>
        </w:rPr>
        <w:t>темп</w:t>
      </w:r>
      <w:r w:rsidR="00D56808" w:rsidRPr="00275471">
        <w:rPr>
          <w:sz w:val="28"/>
          <w:szCs w:val="28"/>
        </w:rPr>
        <w:t>ы</w:t>
      </w:r>
      <w:r w:rsidR="00D17C77" w:rsidRPr="00275471">
        <w:rPr>
          <w:sz w:val="28"/>
          <w:szCs w:val="28"/>
        </w:rPr>
        <w:t xml:space="preserve"> роста розничного товарооборота  </w:t>
      </w:r>
      <w:r w:rsidR="00D4228F" w:rsidRPr="00275471">
        <w:rPr>
          <w:sz w:val="28"/>
          <w:szCs w:val="28"/>
        </w:rPr>
        <w:t>в сопоставимых ценах прогнозирую</w:t>
      </w:r>
      <w:r w:rsidR="00D17C77" w:rsidRPr="00275471">
        <w:rPr>
          <w:sz w:val="28"/>
          <w:szCs w:val="28"/>
        </w:rPr>
        <w:t xml:space="preserve">тся в пределах </w:t>
      </w:r>
      <w:r w:rsidR="008B1EAD" w:rsidRPr="00275471">
        <w:rPr>
          <w:sz w:val="28"/>
          <w:szCs w:val="28"/>
        </w:rPr>
        <w:t>101</w:t>
      </w:r>
      <w:r w:rsidR="00D17C77" w:rsidRPr="00275471">
        <w:rPr>
          <w:sz w:val="28"/>
          <w:szCs w:val="28"/>
        </w:rPr>
        <w:t>,5</w:t>
      </w:r>
      <w:r w:rsidR="008B1EAD" w:rsidRPr="00275471">
        <w:rPr>
          <w:sz w:val="28"/>
          <w:szCs w:val="28"/>
        </w:rPr>
        <w:t>%-101,8</w:t>
      </w:r>
      <w:r w:rsidR="00D17C77" w:rsidRPr="00275471">
        <w:rPr>
          <w:sz w:val="28"/>
          <w:szCs w:val="28"/>
        </w:rPr>
        <w:t>%.</w:t>
      </w:r>
    </w:p>
    <w:p w:rsidR="00405A2E" w:rsidRPr="00275471" w:rsidRDefault="00405A2E" w:rsidP="00D17C77">
      <w:pPr>
        <w:pStyle w:val="a5"/>
        <w:spacing w:after="0"/>
        <w:ind w:left="0" w:firstLine="709"/>
        <w:jc w:val="center"/>
        <w:rPr>
          <w:b/>
          <w:sz w:val="28"/>
          <w:szCs w:val="28"/>
        </w:rPr>
      </w:pPr>
    </w:p>
    <w:p w:rsidR="00D17C77" w:rsidRPr="00275471" w:rsidRDefault="00D17C77" w:rsidP="00D17C77">
      <w:pPr>
        <w:pStyle w:val="a5"/>
        <w:spacing w:after="0"/>
        <w:ind w:left="0" w:firstLine="709"/>
        <w:jc w:val="center"/>
        <w:rPr>
          <w:b/>
          <w:sz w:val="28"/>
          <w:szCs w:val="28"/>
        </w:rPr>
      </w:pPr>
      <w:r w:rsidRPr="00275471">
        <w:rPr>
          <w:b/>
          <w:sz w:val="28"/>
          <w:szCs w:val="28"/>
        </w:rPr>
        <w:t>Платные услуги населению</w:t>
      </w:r>
    </w:p>
    <w:p w:rsidR="00D17C77" w:rsidRPr="00275471" w:rsidRDefault="00D17C77" w:rsidP="00D17C77">
      <w:pPr>
        <w:pStyle w:val="a5"/>
        <w:spacing w:after="0"/>
        <w:ind w:left="0" w:firstLine="709"/>
        <w:jc w:val="both"/>
        <w:rPr>
          <w:bCs/>
          <w:iCs/>
          <w:sz w:val="28"/>
          <w:szCs w:val="28"/>
        </w:rPr>
      </w:pPr>
      <w:r w:rsidRPr="00275471">
        <w:rPr>
          <w:bCs/>
          <w:iCs/>
          <w:sz w:val="28"/>
          <w:szCs w:val="28"/>
        </w:rPr>
        <w:t>Объем платны</w:t>
      </w:r>
      <w:r w:rsidR="008E2972" w:rsidRPr="00275471">
        <w:rPr>
          <w:bCs/>
          <w:iCs/>
          <w:sz w:val="28"/>
          <w:szCs w:val="28"/>
        </w:rPr>
        <w:t xml:space="preserve">х услуг за </w:t>
      </w:r>
      <w:r w:rsidRPr="00275471">
        <w:rPr>
          <w:bCs/>
          <w:iCs/>
          <w:sz w:val="28"/>
          <w:szCs w:val="28"/>
        </w:rPr>
        <w:t xml:space="preserve"> 2016 года   по крупным и ср</w:t>
      </w:r>
      <w:r w:rsidR="00064FDA" w:rsidRPr="00275471">
        <w:rPr>
          <w:bCs/>
          <w:iCs/>
          <w:sz w:val="28"/>
          <w:szCs w:val="28"/>
        </w:rPr>
        <w:t>едним предприятиям составил 36,7</w:t>
      </w:r>
      <w:r w:rsidRPr="00275471">
        <w:rPr>
          <w:bCs/>
          <w:iCs/>
          <w:sz w:val="28"/>
          <w:szCs w:val="28"/>
        </w:rPr>
        <w:t xml:space="preserve"> </w:t>
      </w:r>
      <w:r w:rsidR="00064FDA" w:rsidRPr="00275471">
        <w:rPr>
          <w:bCs/>
          <w:iCs/>
          <w:sz w:val="28"/>
          <w:szCs w:val="28"/>
        </w:rPr>
        <w:t>млн.</w:t>
      </w:r>
      <w:r w:rsidR="00BF53EA" w:rsidRPr="00275471">
        <w:rPr>
          <w:bCs/>
          <w:iCs/>
          <w:sz w:val="28"/>
          <w:szCs w:val="28"/>
        </w:rPr>
        <w:t xml:space="preserve"> </w:t>
      </w:r>
      <w:r w:rsidR="00064FDA" w:rsidRPr="00275471">
        <w:rPr>
          <w:bCs/>
          <w:iCs/>
          <w:sz w:val="28"/>
          <w:szCs w:val="28"/>
        </w:rPr>
        <w:t xml:space="preserve">рублей, что составляет  85,2 </w:t>
      </w:r>
      <w:r w:rsidRPr="00275471">
        <w:rPr>
          <w:bCs/>
          <w:iCs/>
          <w:sz w:val="28"/>
          <w:szCs w:val="28"/>
        </w:rPr>
        <w:t>%</w:t>
      </w:r>
      <w:r w:rsidR="00064FDA" w:rsidRPr="00275471">
        <w:rPr>
          <w:bCs/>
          <w:iCs/>
          <w:sz w:val="28"/>
          <w:szCs w:val="28"/>
        </w:rPr>
        <w:t xml:space="preserve"> к соответствующему периоду 2016</w:t>
      </w:r>
      <w:r w:rsidRPr="00275471">
        <w:rPr>
          <w:bCs/>
          <w:iCs/>
          <w:sz w:val="28"/>
          <w:szCs w:val="28"/>
        </w:rPr>
        <w:t xml:space="preserve"> года. В структуре оказанных услуг  данными предприятиями преобладающую долю составляют    услуги образования -20,</w:t>
      </w:r>
      <w:r w:rsidR="004156F5" w:rsidRPr="00275471">
        <w:rPr>
          <w:bCs/>
          <w:iCs/>
          <w:sz w:val="28"/>
          <w:szCs w:val="28"/>
        </w:rPr>
        <w:t>3%, коммунальные услуги- 17,8</w:t>
      </w:r>
      <w:r w:rsidRPr="00275471">
        <w:rPr>
          <w:bCs/>
          <w:iCs/>
          <w:sz w:val="28"/>
          <w:szCs w:val="28"/>
        </w:rPr>
        <w:t>%</w:t>
      </w:r>
      <w:r w:rsidR="008E2972" w:rsidRPr="00275471">
        <w:rPr>
          <w:bCs/>
          <w:iCs/>
          <w:sz w:val="28"/>
          <w:szCs w:val="28"/>
        </w:rPr>
        <w:t xml:space="preserve"> и медицинские услуги</w:t>
      </w:r>
      <w:r w:rsidRPr="00275471">
        <w:rPr>
          <w:bCs/>
          <w:iCs/>
          <w:sz w:val="28"/>
          <w:szCs w:val="28"/>
        </w:rPr>
        <w:t xml:space="preserve">. </w:t>
      </w:r>
      <w:r w:rsidR="008E2972" w:rsidRPr="00275471">
        <w:rPr>
          <w:bCs/>
          <w:iCs/>
          <w:sz w:val="28"/>
          <w:szCs w:val="28"/>
        </w:rPr>
        <w:t>Значительно снизились транспортные услуги  в</w:t>
      </w:r>
      <w:r w:rsidRPr="00275471">
        <w:rPr>
          <w:bCs/>
          <w:iCs/>
          <w:sz w:val="28"/>
          <w:szCs w:val="28"/>
        </w:rPr>
        <w:t xml:space="preserve"> связи </w:t>
      </w:r>
      <w:r w:rsidR="008E2972" w:rsidRPr="00275471">
        <w:rPr>
          <w:bCs/>
          <w:iCs/>
          <w:sz w:val="28"/>
          <w:szCs w:val="28"/>
        </w:rPr>
        <w:t>с прекращением автобусного движения  в районе.</w:t>
      </w:r>
    </w:p>
    <w:p w:rsidR="00D17C77" w:rsidRPr="00275471" w:rsidRDefault="00064FDA" w:rsidP="00D17C77">
      <w:pPr>
        <w:pStyle w:val="a5"/>
        <w:spacing w:after="0"/>
        <w:ind w:left="0" w:firstLine="709"/>
        <w:jc w:val="both"/>
        <w:rPr>
          <w:bCs/>
          <w:iCs/>
          <w:sz w:val="28"/>
          <w:szCs w:val="28"/>
        </w:rPr>
      </w:pPr>
      <w:r w:rsidRPr="00275471">
        <w:rPr>
          <w:bCs/>
          <w:iCs/>
          <w:sz w:val="28"/>
          <w:szCs w:val="28"/>
        </w:rPr>
        <w:t>В 2017</w:t>
      </w:r>
      <w:r w:rsidR="00D17C77" w:rsidRPr="00275471">
        <w:rPr>
          <w:bCs/>
          <w:iCs/>
          <w:sz w:val="28"/>
          <w:szCs w:val="28"/>
        </w:rPr>
        <w:t xml:space="preserve"> году  объем платных услуг по крупным и средним предп</w:t>
      </w:r>
      <w:r w:rsidRPr="00275471">
        <w:rPr>
          <w:bCs/>
          <w:iCs/>
          <w:sz w:val="28"/>
          <w:szCs w:val="28"/>
        </w:rPr>
        <w:t>риятиям ожидается в размере 38,6</w:t>
      </w:r>
      <w:r w:rsidR="00D17C77" w:rsidRPr="00275471">
        <w:rPr>
          <w:bCs/>
          <w:iCs/>
          <w:sz w:val="28"/>
          <w:szCs w:val="28"/>
        </w:rPr>
        <w:t xml:space="preserve"> млн.</w:t>
      </w:r>
      <w:r w:rsidR="00BF53EA" w:rsidRPr="00275471">
        <w:rPr>
          <w:bCs/>
          <w:iCs/>
          <w:sz w:val="28"/>
          <w:szCs w:val="28"/>
        </w:rPr>
        <w:t xml:space="preserve"> </w:t>
      </w:r>
      <w:r w:rsidR="00D17C77" w:rsidRPr="00275471">
        <w:rPr>
          <w:bCs/>
          <w:iCs/>
          <w:sz w:val="28"/>
          <w:szCs w:val="28"/>
        </w:rPr>
        <w:t>ру</w:t>
      </w:r>
      <w:r w:rsidRPr="00275471">
        <w:rPr>
          <w:bCs/>
          <w:iCs/>
          <w:sz w:val="28"/>
          <w:szCs w:val="28"/>
        </w:rPr>
        <w:t>б</w:t>
      </w:r>
      <w:r w:rsidR="00BF53EA" w:rsidRPr="00275471">
        <w:rPr>
          <w:bCs/>
          <w:iCs/>
          <w:sz w:val="28"/>
          <w:szCs w:val="28"/>
        </w:rPr>
        <w:t>.</w:t>
      </w:r>
      <w:r w:rsidRPr="00275471">
        <w:rPr>
          <w:bCs/>
          <w:iCs/>
          <w:sz w:val="28"/>
          <w:szCs w:val="28"/>
        </w:rPr>
        <w:t>, что составит 105,1</w:t>
      </w:r>
      <w:r w:rsidR="00D17C77" w:rsidRPr="00275471">
        <w:rPr>
          <w:bCs/>
          <w:iCs/>
          <w:sz w:val="28"/>
          <w:szCs w:val="28"/>
        </w:rPr>
        <w:t>% к уровню 201</w:t>
      </w:r>
      <w:r w:rsidRPr="00275471">
        <w:rPr>
          <w:bCs/>
          <w:iCs/>
          <w:sz w:val="28"/>
          <w:szCs w:val="28"/>
        </w:rPr>
        <w:t>6</w:t>
      </w:r>
      <w:r w:rsidR="00D17C77" w:rsidRPr="00275471">
        <w:rPr>
          <w:bCs/>
          <w:iCs/>
          <w:sz w:val="28"/>
          <w:szCs w:val="28"/>
        </w:rPr>
        <w:t xml:space="preserve"> года.</w:t>
      </w:r>
    </w:p>
    <w:p w:rsidR="00D17C77" w:rsidRPr="00275471" w:rsidRDefault="00064FDA" w:rsidP="00D17C77">
      <w:pPr>
        <w:pStyle w:val="a5"/>
        <w:spacing w:after="0"/>
        <w:ind w:left="0" w:firstLine="709"/>
        <w:jc w:val="both"/>
        <w:rPr>
          <w:bCs/>
          <w:iCs/>
          <w:sz w:val="28"/>
          <w:szCs w:val="28"/>
        </w:rPr>
      </w:pPr>
      <w:r w:rsidRPr="00275471">
        <w:rPr>
          <w:bCs/>
          <w:iCs/>
          <w:sz w:val="28"/>
          <w:szCs w:val="28"/>
        </w:rPr>
        <w:t>В планируемом периоде на 2018-2020</w:t>
      </w:r>
      <w:r w:rsidR="00D17C77" w:rsidRPr="00275471">
        <w:rPr>
          <w:bCs/>
          <w:iCs/>
          <w:sz w:val="28"/>
          <w:szCs w:val="28"/>
        </w:rPr>
        <w:t xml:space="preserve"> годы темп роста платных услуг </w:t>
      </w:r>
      <w:r w:rsidR="004156F5" w:rsidRPr="00275471">
        <w:rPr>
          <w:bCs/>
          <w:iCs/>
          <w:sz w:val="28"/>
          <w:szCs w:val="28"/>
        </w:rPr>
        <w:t>в сопоставимых цен</w:t>
      </w:r>
      <w:r w:rsidR="00D218A3" w:rsidRPr="00275471">
        <w:rPr>
          <w:bCs/>
          <w:iCs/>
          <w:sz w:val="28"/>
          <w:szCs w:val="28"/>
        </w:rPr>
        <w:t>ах прогнозируется в пределах 101,0%-102,1</w:t>
      </w:r>
      <w:r w:rsidR="00D17C77" w:rsidRPr="00275471">
        <w:rPr>
          <w:bCs/>
          <w:iCs/>
          <w:sz w:val="28"/>
          <w:szCs w:val="28"/>
        </w:rPr>
        <w:t>% ежегодно.</w:t>
      </w:r>
    </w:p>
    <w:p w:rsidR="00D17C77" w:rsidRPr="00275471" w:rsidRDefault="00D17C77" w:rsidP="00D17C77">
      <w:pPr>
        <w:pStyle w:val="a3"/>
        <w:ind w:firstLine="708"/>
        <w:rPr>
          <w:szCs w:val="28"/>
        </w:rPr>
      </w:pPr>
    </w:p>
    <w:p w:rsidR="00236F22" w:rsidRDefault="00236F22" w:rsidP="008E2972">
      <w:pPr>
        <w:pStyle w:val="2"/>
        <w:spacing w:after="0" w:line="240" w:lineRule="auto"/>
        <w:ind w:left="0" w:firstLine="708"/>
        <w:jc w:val="center"/>
        <w:rPr>
          <w:b/>
          <w:sz w:val="28"/>
          <w:szCs w:val="28"/>
        </w:rPr>
      </w:pPr>
    </w:p>
    <w:p w:rsidR="00D17C77" w:rsidRPr="00275471" w:rsidRDefault="00D17C77" w:rsidP="008E2972">
      <w:pPr>
        <w:pStyle w:val="2"/>
        <w:spacing w:after="0" w:line="240" w:lineRule="auto"/>
        <w:ind w:left="0" w:firstLine="708"/>
        <w:jc w:val="center"/>
        <w:rPr>
          <w:b/>
          <w:sz w:val="28"/>
          <w:szCs w:val="28"/>
        </w:rPr>
      </w:pPr>
      <w:r w:rsidRPr="00275471">
        <w:rPr>
          <w:b/>
          <w:sz w:val="28"/>
          <w:szCs w:val="28"/>
        </w:rPr>
        <w:t>Прибыль</w:t>
      </w:r>
    </w:p>
    <w:p w:rsidR="00E52A17" w:rsidRPr="00275471" w:rsidRDefault="00E52A17" w:rsidP="008E2972">
      <w:pPr>
        <w:pStyle w:val="2"/>
        <w:spacing w:after="0" w:line="240" w:lineRule="auto"/>
        <w:ind w:left="0" w:firstLine="708"/>
        <w:jc w:val="both"/>
        <w:rPr>
          <w:sz w:val="28"/>
          <w:szCs w:val="28"/>
        </w:rPr>
      </w:pPr>
      <w:r w:rsidRPr="00275471">
        <w:rPr>
          <w:sz w:val="28"/>
          <w:szCs w:val="28"/>
        </w:rPr>
        <w:t>В 2016 году объем  прибыли  прибыльных предприятий составил 416,9 млн. рублей.</w:t>
      </w:r>
    </w:p>
    <w:p w:rsidR="00D17C77" w:rsidRPr="00275471" w:rsidRDefault="00D17C77" w:rsidP="008E2972">
      <w:pPr>
        <w:pStyle w:val="2"/>
        <w:spacing w:after="0" w:line="240" w:lineRule="auto"/>
        <w:ind w:left="0" w:firstLine="708"/>
        <w:jc w:val="both"/>
        <w:rPr>
          <w:sz w:val="28"/>
          <w:szCs w:val="28"/>
        </w:rPr>
      </w:pPr>
      <w:r w:rsidRPr="00275471">
        <w:rPr>
          <w:sz w:val="28"/>
          <w:szCs w:val="28"/>
        </w:rPr>
        <w:t>Объем пр</w:t>
      </w:r>
      <w:r w:rsidR="00B3208A" w:rsidRPr="00275471">
        <w:rPr>
          <w:sz w:val="28"/>
          <w:szCs w:val="28"/>
        </w:rPr>
        <w:t>ибыли по итогам 1 полугодия 2017 года увеличился</w:t>
      </w:r>
      <w:r w:rsidRPr="00275471">
        <w:rPr>
          <w:sz w:val="28"/>
          <w:szCs w:val="28"/>
        </w:rPr>
        <w:t xml:space="preserve">  по сравнению с аналогичным периодом прошло</w:t>
      </w:r>
      <w:r w:rsidR="00B3208A" w:rsidRPr="00275471">
        <w:rPr>
          <w:sz w:val="28"/>
          <w:szCs w:val="28"/>
        </w:rPr>
        <w:t>го года и составил 269,0 млн.</w:t>
      </w:r>
      <w:r w:rsidR="00E52A17" w:rsidRPr="00275471">
        <w:rPr>
          <w:sz w:val="28"/>
          <w:szCs w:val="28"/>
        </w:rPr>
        <w:t xml:space="preserve"> </w:t>
      </w:r>
      <w:r w:rsidR="00B3208A" w:rsidRPr="00275471">
        <w:rPr>
          <w:sz w:val="28"/>
          <w:szCs w:val="28"/>
        </w:rPr>
        <w:t>руб. (2016г. -247,0</w:t>
      </w:r>
      <w:r w:rsidRPr="00275471">
        <w:rPr>
          <w:sz w:val="28"/>
          <w:szCs w:val="28"/>
        </w:rPr>
        <w:t xml:space="preserve"> млн.</w:t>
      </w:r>
      <w:r w:rsidR="00E52A17" w:rsidRPr="00275471">
        <w:rPr>
          <w:sz w:val="28"/>
          <w:szCs w:val="28"/>
        </w:rPr>
        <w:t xml:space="preserve"> </w:t>
      </w:r>
      <w:r w:rsidRPr="00275471">
        <w:rPr>
          <w:sz w:val="28"/>
          <w:szCs w:val="28"/>
        </w:rPr>
        <w:t>руб.)</w:t>
      </w:r>
    </w:p>
    <w:p w:rsidR="00D17C77" w:rsidRPr="00275471" w:rsidRDefault="00D17C77" w:rsidP="008E2972">
      <w:pPr>
        <w:pStyle w:val="2"/>
        <w:spacing w:after="0" w:line="240" w:lineRule="auto"/>
        <w:ind w:left="0" w:firstLine="708"/>
        <w:jc w:val="both"/>
        <w:rPr>
          <w:sz w:val="28"/>
          <w:szCs w:val="28"/>
        </w:rPr>
      </w:pPr>
      <w:r w:rsidRPr="00275471">
        <w:rPr>
          <w:sz w:val="28"/>
          <w:szCs w:val="28"/>
        </w:rPr>
        <w:t xml:space="preserve">Основную долю от общего объема прибыли крупных и средних предприятий составляет  прибыль,  полученная сельскохозяйственными предприятиями. </w:t>
      </w:r>
    </w:p>
    <w:p w:rsidR="00D17C77" w:rsidRPr="00275471" w:rsidRDefault="007F5243" w:rsidP="008E2972">
      <w:pPr>
        <w:pStyle w:val="2"/>
        <w:spacing w:after="0" w:line="240" w:lineRule="auto"/>
        <w:ind w:left="0" w:firstLine="708"/>
        <w:jc w:val="both"/>
        <w:rPr>
          <w:sz w:val="28"/>
          <w:szCs w:val="28"/>
        </w:rPr>
      </w:pPr>
      <w:r w:rsidRPr="00275471">
        <w:rPr>
          <w:sz w:val="28"/>
          <w:szCs w:val="28"/>
        </w:rPr>
        <w:t>В целом по району в 2017</w:t>
      </w:r>
      <w:r w:rsidR="00D17C77" w:rsidRPr="00275471">
        <w:rPr>
          <w:sz w:val="28"/>
          <w:szCs w:val="28"/>
        </w:rPr>
        <w:t xml:space="preserve"> году ожидается получить прибыль </w:t>
      </w:r>
      <w:r w:rsidR="00E52A17" w:rsidRPr="00275471">
        <w:rPr>
          <w:sz w:val="28"/>
          <w:szCs w:val="28"/>
        </w:rPr>
        <w:t>в размере 441,0</w:t>
      </w:r>
      <w:r w:rsidR="00D17C77" w:rsidRPr="00275471">
        <w:rPr>
          <w:sz w:val="28"/>
          <w:szCs w:val="28"/>
        </w:rPr>
        <w:t xml:space="preserve"> млн.</w:t>
      </w:r>
      <w:r w:rsidR="00E52A17" w:rsidRPr="00275471">
        <w:rPr>
          <w:sz w:val="28"/>
          <w:szCs w:val="28"/>
        </w:rPr>
        <w:t xml:space="preserve"> </w:t>
      </w:r>
      <w:r w:rsidR="00D17C77" w:rsidRPr="00275471">
        <w:rPr>
          <w:sz w:val="28"/>
          <w:szCs w:val="28"/>
        </w:rPr>
        <w:t>рублей.</w:t>
      </w:r>
    </w:p>
    <w:p w:rsidR="00D17C77" w:rsidRPr="00275471" w:rsidRDefault="007F5243" w:rsidP="008E2972">
      <w:pPr>
        <w:widowControl w:val="0"/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lastRenderedPageBreak/>
        <w:t>В прогнозируемом периоде 2018-2020</w:t>
      </w:r>
      <w:r w:rsidR="00D17C77" w:rsidRPr="00275471">
        <w:rPr>
          <w:rFonts w:ascii="Times New Roman" w:hAnsi="Times New Roman" w:cs="Times New Roman"/>
          <w:sz w:val="28"/>
          <w:szCs w:val="28"/>
        </w:rPr>
        <w:t xml:space="preserve"> годах прогнозируется незначительное увеличение прибыли прибыльных организаций.</w:t>
      </w:r>
    </w:p>
    <w:p w:rsidR="00D17C77" w:rsidRPr="00275471" w:rsidRDefault="00D17C77" w:rsidP="00D17C7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sub_2008"/>
      <w:r w:rsidRPr="00275471">
        <w:rPr>
          <w:rFonts w:ascii="Times New Roman" w:hAnsi="Times New Roman" w:cs="Times New Roman"/>
          <w:b/>
          <w:bCs/>
          <w:sz w:val="28"/>
          <w:szCs w:val="28"/>
        </w:rPr>
        <w:t>Денежные доходы населения</w:t>
      </w:r>
    </w:p>
    <w:bookmarkEnd w:id="0"/>
    <w:p w:rsidR="00D17C77" w:rsidRPr="00275471" w:rsidRDefault="002026B7" w:rsidP="00D17C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>В 2016</w:t>
      </w:r>
      <w:r w:rsidR="00D17C77" w:rsidRPr="00275471">
        <w:rPr>
          <w:rFonts w:ascii="Times New Roman" w:hAnsi="Times New Roman" w:cs="Times New Roman"/>
          <w:sz w:val="28"/>
          <w:szCs w:val="28"/>
        </w:rPr>
        <w:t xml:space="preserve"> году среднемесячная заработная плата по крупным и средним предприятиям  составила 2</w:t>
      </w:r>
      <w:r w:rsidRPr="00275471">
        <w:rPr>
          <w:rFonts w:ascii="Times New Roman" w:hAnsi="Times New Roman" w:cs="Times New Roman"/>
          <w:sz w:val="28"/>
          <w:szCs w:val="28"/>
        </w:rPr>
        <w:t>3829,9 рублей, или 109,1</w:t>
      </w:r>
      <w:r w:rsidR="00D17C77" w:rsidRPr="00275471">
        <w:rPr>
          <w:rFonts w:ascii="Times New Roman" w:hAnsi="Times New Roman" w:cs="Times New Roman"/>
          <w:sz w:val="28"/>
          <w:szCs w:val="28"/>
        </w:rPr>
        <w:t xml:space="preserve"> % к предыдущему году. Фонд оплаты труда по крупным и средним предприятиям  </w:t>
      </w:r>
      <w:r w:rsidRPr="00275471">
        <w:rPr>
          <w:rFonts w:ascii="Times New Roman" w:hAnsi="Times New Roman" w:cs="Times New Roman"/>
          <w:sz w:val="28"/>
          <w:szCs w:val="28"/>
        </w:rPr>
        <w:t>увеличился на  1,2 % и составил 938,8 млн.</w:t>
      </w:r>
      <w:r w:rsidR="00E90C1F" w:rsidRPr="00275471">
        <w:rPr>
          <w:rFonts w:ascii="Times New Roman" w:hAnsi="Times New Roman" w:cs="Times New Roman"/>
          <w:sz w:val="28"/>
          <w:szCs w:val="28"/>
        </w:rPr>
        <w:t xml:space="preserve"> </w:t>
      </w:r>
      <w:r w:rsidRPr="00275471">
        <w:rPr>
          <w:rFonts w:ascii="Times New Roman" w:hAnsi="Times New Roman" w:cs="Times New Roman"/>
          <w:sz w:val="28"/>
          <w:szCs w:val="28"/>
        </w:rPr>
        <w:t xml:space="preserve">рублей,  незначительное увеличение фонда оплаты труда связано </w:t>
      </w:r>
      <w:proofErr w:type="gramStart"/>
      <w:r w:rsidRPr="0027547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75471">
        <w:rPr>
          <w:rFonts w:ascii="Times New Roman" w:hAnsi="Times New Roman" w:cs="Times New Roman"/>
          <w:sz w:val="28"/>
          <w:szCs w:val="28"/>
        </w:rPr>
        <w:t xml:space="preserve"> значительным уменьшением численности работающих.</w:t>
      </w:r>
      <w:r w:rsidR="00D17C77" w:rsidRPr="002754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7C77" w:rsidRPr="00275471" w:rsidRDefault="002026B7" w:rsidP="00D17C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>В первом полугодии 2017</w:t>
      </w:r>
      <w:r w:rsidR="00D17C77" w:rsidRPr="00275471">
        <w:rPr>
          <w:rFonts w:ascii="Times New Roman" w:hAnsi="Times New Roman" w:cs="Times New Roman"/>
          <w:sz w:val="28"/>
          <w:szCs w:val="28"/>
        </w:rPr>
        <w:t xml:space="preserve"> года среднемесячная заработная плата работников по  крупным и средни</w:t>
      </w:r>
      <w:r w:rsidRPr="00275471">
        <w:rPr>
          <w:rFonts w:ascii="Times New Roman" w:hAnsi="Times New Roman" w:cs="Times New Roman"/>
          <w:sz w:val="28"/>
          <w:szCs w:val="28"/>
        </w:rPr>
        <w:t>м предприятиям составила 25139,8</w:t>
      </w:r>
      <w:r w:rsidR="00D17C77" w:rsidRPr="00275471">
        <w:rPr>
          <w:rFonts w:ascii="Times New Roman" w:hAnsi="Times New Roman" w:cs="Times New Roman"/>
          <w:sz w:val="28"/>
          <w:szCs w:val="28"/>
        </w:rPr>
        <w:t xml:space="preserve"> рублей. Оценочно  к кон</w:t>
      </w:r>
      <w:r w:rsidRPr="00275471">
        <w:rPr>
          <w:rFonts w:ascii="Times New Roman" w:hAnsi="Times New Roman" w:cs="Times New Roman"/>
          <w:sz w:val="28"/>
          <w:szCs w:val="28"/>
        </w:rPr>
        <w:t xml:space="preserve">цу года ожидается в размере </w:t>
      </w:r>
      <w:r w:rsidR="008E2972" w:rsidRPr="00275471">
        <w:rPr>
          <w:rFonts w:ascii="Times New Roman" w:hAnsi="Times New Roman" w:cs="Times New Roman"/>
          <w:sz w:val="28"/>
          <w:szCs w:val="28"/>
        </w:rPr>
        <w:t>25545,7</w:t>
      </w:r>
      <w:r w:rsidR="00D17C77" w:rsidRPr="00275471">
        <w:rPr>
          <w:rFonts w:ascii="Times New Roman" w:hAnsi="Times New Roman" w:cs="Times New Roman"/>
          <w:sz w:val="28"/>
          <w:szCs w:val="28"/>
        </w:rPr>
        <w:t xml:space="preserve">  рублей,  и фонд оплаты труда  по крупным и сред</w:t>
      </w:r>
      <w:r w:rsidRPr="00275471">
        <w:rPr>
          <w:rFonts w:ascii="Times New Roman" w:hAnsi="Times New Roman" w:cs="Times New Roman"/>
          <w:sz w:val="28"/>
          <w:szCs w:val="28"/>
        </w:rPr>
        <w:t xml:space="preserve">ним предприятиям составит </w:t>
      </w:r>
      <w:r w:rsidR="008E2972" w:rsidRPr="00275471">
        <w:rPr>
          <w:rFonts w:ascii="Times New Roman" w:hAnsi="Times New Roman" w:cs="Times New Roman"/>
          <w:sz w:val="28"/>
          <w:szCs w:val="28"/>
        </w:rPr>
        <w:t>984</w:t>
      </w:r>
      <w:r w:rsidR="00D17C77" w:rsidRPr="00275471">
        <w:rPr>
          <w:rFonts w:ascii="Times New Roman" w:hAnsi="Times New Roman" w:cs="Times New Roman"/>
          <w:sz w:val="28"/>
          <w:szCs w:val="28"/>
        </w:rPr>
        <w:t xml:space="preserve"> млн.</w:t>
      </w:r>
      <w:r w:rsidR="00E90C1F" w:rsidRPr="00275471">
        <w:rPr>
          <w:rFonts w:ascii="Times New Roman" w:hAnsi="Times New Roman" w:cs="Times New Roman"/>
          <w:sz w:val="28"/>
          <w:szCs w:val="28"/>
        </w:rPr>
        <w:t xml:space="preserve"> </w:t>
      </w:r>
      <w:r w:rsidR="00D17C77" w:rsidRPr="00275471">
        <w:rPr>
          <w:rFonts w:ascii="Times New Roman" w:hAnsi="Times New Roman" w:cs="Times New Roman"/>
          <w:sz w:val="28"/>
          <w:szCs w:val="28"/>
        </w:rPr>
        <w:t>рублей</w:t>
      </w:r>
      <w:proofErr w:type="gramStart"/>
      <w:r w:rsidR="00D17C77" w:rsidRPr="00275471">
        <w:rPr>
          <w:rFonts w:ascii="Times New Roman" w:hAnsi="Times New Roman" w:cs="Times New Roman"/>
          <w:sz w:val="28"/>
          <w:szCs w:val="28"/>
        </w:rPr>
        <w:t xml:space="preserve">  .</w:t>
      </w:r>
      <w:proofErr w:type="gramEnd"/>
    </w:p>
    <w:p w:rsidR="00D17C77" w:rsidRPr="00275471" w:rsidRDefault="00D17C77" w:rsidP="00D17C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>Темп роста номинальной начисленной среднем</w:t>
      </w:r>
      <w:r w:rsidR="002026B7" w:rsidRPr="00275471">
        <w:rPr>
          <w:rFonts w:ascii="Times New Roman" w:hAnsi="Times New Roman" w:cs="Times New Roman"/>
          <w:sz w:val="28"/>
          <w:szCs w:val="28"/>
        </w:rPr>
        <w:t>есячной заработной платы  в 2018-2020</w:t>
      </w:r>
      <w:r w:rsidRPr="00275471">
        <w:rPr>
          <w:rFonts w:ascii="Times New Roman" w:hAnsi="Times New Roman" w:cs="Times New Roman"/>
          <w:sz w:val="28"/>
          <w:szCs w:val="28"/>
        </w:rPr>
        <w:t xml:space="preserve"> годах</w:t>
      </w:r>
      <w:r w:rsidR="008E2972" w:rsidRPr="00275471">
        <w:rPr>
          <w:rFonts w:ascii="Times New Roman" w:hAnsi="Times New Roman" w:cs="Times New Roman"/>
          <w:sz w:val="28"/>
          <w:szCs w:val="28"/>
        </w:rPr>
        <w:t xml:space="preserve"> прогнозируется в пределах 108,</w:t>
      </w:r>
      <w:r w:rsidR="001226A9" w:rsidRPr="00275471">
        <w:rPr>
          <w:rFonts w:ascii="Times New Roman" w:hAnsi="Times New Roman" w:cs="Times New Roman"/>
          <w:sz w:val="28"/>
          <w:szCs w:val="28"/>
        </w:rPr>
        <w:t>3%-105,9</w:t>
      </w:r>
      <w:r w:rsidRPr="00275471">
        <w:rPr>
          <w:rFonts w:ascii="Times New Roman" w:hAnsi="Times New Roman" w:cs="Times New Roman"/>
          <w:sz w:val="28"/>
          <w:szCs w:val="28"/>
        </w:rPr>
        <w:t>%.</w:t>
      </w:r>
      <w:r w:rsidR="00E75FEB" w:rsidRPr="00275471">
        <w:rPr>
          <w:rFonts w:ascii="Times New Roman" w:hAnsi="Times New Roman" w:cs="Times New Roman"/>
          <w:sz w:val="28"/>
          <w:szCs w:val="28"/>
        </w:rPr>
        <w:t xml:space="preserve"> К 2020</w:t>
      </w:r>
      <w:r w:rsidRPr="00275471">
        <w:rPr>
          <w:rFonts w:ascii="Times New Roman" w:hAnsi="Times New Roman" w:cs="Times New Roman"/>
          <w:sz w:val="28"/>
          <w:szCs w:val="28"/>
        </w:rPr>
        <w:t xml:space="preserve"> году величина номинальной начисленной среднемесячной </w:t>
      </w:r>
      <w:r w:rsidR="00E75FEB" w:rsidRPr="00275471">
        <w:rPr>
          <w:rFonts w:ascii="Times New Roman" w:hAnsi="Times New Roman" w:cs="Times New Roman"/>
          <w:sz w:val="28"/>
          <w:szCs w:val="28"/>
        </w:rPr>
        <w:t xml:space="preserve">заработной платы  составит </w:t>
      </w:r>
      <w:r w:rsidR="001226A9" w:rsidRPr="00275471">
        <w:rPr>
          <w:rFonts w:ascii="Times New Roman" w:hAnsi="Times New Roman" w:cs="Times New Roman"/>
          <w:sz w:val="28"/>
          <w:szCs w:val="28"/>
        </w:rPr>
        <w:t>30939</w:t>
      </w:r>
      <w:r w:rsidRPr="0027547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D17C77" w:rsidRPr="00275471" w:rsidRDefault="00D17C77" w:rsidP="00D17C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17C77" w:rsidRPr="00275471" w:rsidRDefault="00D17C77" w:rsidP="00D17C7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75471">
        <w:rPr>
          <w:rFonts w:ascii="Times New Roman" w:hAnsi="Times New Roman" w:cs="Times New Roman"/>
          <w:b/>
          <w:bCs/>
          <w:sz w:val="28"/>
          <w:szCs w:val="28"/>
        </w:rPr>
        <w:t>Среднегодовая численность населения</w:t>
      </w:r>
    </w:p>
    <w:p w:rsidR="00D17C77" w:rsidRPr="00275471" w:rsidRDefault="00D17C77" w:rsidP="00D17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>Демографическая ситуац</w:t>
      </w:r>
      <w:r w:rsidR="00443B3E" w:rsidRPr="00275471">
        <w:rPr>
          <w:rFonts w:ascii="Times New Roman" w:hAnsi="Times New Roman" w:cs="Times New Roman"/>
          <w:sz w:val="28"/>
          <w:szCs w:val="28"/>
        </w:rPr>
        <w:t>ия в 2016</w:t>
      </w:r>
      <w:r w:rsidRPr="00275471">
        <w:rPr>
          <w:rFonts w:ascii="Times New Roman" w:hAnsi="Times New Roman" w:cs="Times New Roman"/>
          <w:sz w:val="28"/>
          <w:szCs w:val="28"/>
        </w:rPr>
        <w:t xml:space="preserve"> году характеризовалась естественным приростом населения, но в с</w:t>
      </w:r>
      <w:r w:rsidR="00443B3E" w:rsidRPr="00275471">
        <w:rPr>
          <w:rFonts w:ascii="Times New Roman" w:hAnsi="Times New Roman" w:cs="Times New Roman"/>
          <w:sz w:val="28"/>
          <w:szCs w:val="28"/>
        </w:rPr>
        <w:t>вязи с миграционным оттоком (-118</w:t>
      </w:r>
      <w:r w:rsidRPr="00275471">
        <w:rPr>
          <w:rFonts w:ascii="Times New Roman" w:hAnsi="Times New Roman" w:cs="Times New Roman"/>
          <w:sz w:val="28"/>
          <w:szCs w:val="28"/>
        </w:rPr>
        <w:t xml:space="preserve"> человек) численность населения </w:t>
      </w:r>
      <w:r w:rsidR="00443B3E" w:rsidRPr="00275471">
        <w:rPr>
          <w:rFonts w:ascii="Times New Roman" w:hAnsi="Times New Roman" w:cs="Times New Roman"/>
          <w:sz w:val="28"/>
          <w:szCs w:val="28"/>
        </w:rPr>
        <w:t>на конец года уменьшилась на  90 человека и составила 15.478</w:t>
      </w:r>
      <w:r w:rsidRPr="00275471">
        <w:rPr>
          <w:rFonts w:ascii="Times New Roman" w:hAnsi="Times New Roman" w:cs="Times New Roman"/>
          <w:sz w:val="28"/>
          <w:szCs w:val="28"/>
        </w:rPr>
        <w:t xml:space="preserve"> тыс.</w:t>
      </w:r>
      <w:r w:rsidR="00BF53EA" w:rsidRPr="00275471">
        <w:rPr>
          <w:rFonts w:ascii="Times New Roman" w:hAnsi="Times New Roman" w:cs="Times New Roman"/>
          <w:sz w:val="28"/>
          <w:szCs w:val="28"/>
        </w:rPr>
        <w:t xml:space="preserve"> </w:t>
      </w:r>
      <w:r w:rsidRPr="00275471">
        <w:rPr>
          <w:rFonts w:ascii="Times New Roman" w:hAnsi="Times New Roman" w:cs="Times New Roman"/>
          <w:sz w:val="28"/>
          <w:szCs w:val="28"/>
        </w:rPr>
        <w:t>человек, а среднегодов</w:t>
      </w:r>
      <w:r w:rsidR="00443B3E" w:rsidRPr="00275471">
        <w:rPr>
          <w:rFonts w:ascii="Times New Roman" w:hAnsi="Times New Roman" w:cs="Times New Roman"/>
          <w:sz w:val="28"/>
          <w:szCs w:val="28"/>
        </w:rPr>
        <w:t>ая  численность  составила 15.523</w:t>
      </w:r>
      <w:r w:rsidRPr="00275471">
        <w:rPr>
          <w:rFonts w:ascii="Times New Roman" w:hAnsi="Times New Roman" w:cs="Times New Roman"/>
          <w:sz w:val="28"/>
          <w:szCs w:val="28"/>
        </w:rPr>
        <w:t xml:space="preserve"> тыс. человек, по отношению к предыдущему году сократилась на 0.6%. </w:t>
      </w:r>
    </w:p>
    <w:p w:rsidR="00D17C77" w:rsidRPr="00275471" w:rsidRDefault="002056FF" w:rsidP="0032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>В первом полугодии 2017</w:t>
      </w:r>
      <w:r w:rsidR="00D17C77" w:rsidRPr="00275471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275471">
        <w:rPr>
          <w:rFonts w:ascii="Times New Roman" w:hAnsi="Times New Roman" w:cs="Times New Roman"/>
          <w:sz w:val="28"/>
          <w:szCs w:val="28"/>
        </w:rPr>
        <w:t xml:space="preserve">смертность превысила над </w:t>
      </w:r>
      <w:proofErr w:type="gramStart"/>
      <w:r w:rsidRPr="00275471">
        <w:rPr>
          <w:rFonts w:ascii="Times New Roman" w:hAnsi="Times New Roman" w:cs="Times New Roman"/>
          <w:sz w:val="28"/>
          <w:szCs w:val="28"/>
        </w:rPr>
        <w:t>рождаемостью</w:t>
      </w:r>
      <w:proofErr w:type="gramEnd"/>
      <w:r w:rsidRPr="00275471">
        <w:rPr>
          <w:rFonts w:ascii="Times New Roman" w:hAnsi="Times New Roman" w:cs="Times New Roman"/>
          <w:sz w:val="28"/>
          <w:szCs w:val="28"/>
        </w:rPr>
        <w:t xml:space="preserve"> и </w:t>
      </w:r>
      <w:r w:rsidR="003218AB">
        <w:rPr>
          <w:rFonts w:ascii="Times New Roman" w:hAnsi="Times New Roman" w:cs="Times New Roman"/>
          <w:sz w:val="28"/>
          <w:szCs w:val="28"/>
        </w:rPr>
        <w:t>естественная убыль</w:t>
      </w:r>
      <w:r w:rsidR="00D17C77" w:rsidRPr="00275471">
        <w:rPr>
          <w:rFonts w:ascii="Times New Roman" w:hAnsi="Times New Roman" w:cs="Times New Roman"/>
          <w:sz w:val="28"/>
          <w:szCs w:val="28"/>
        </w:rPr>
        <w:t xml:space="preserve"> населения составил</w:t>
      </w:r>
      <w:r w:rsidR="003218AB">
        <w:rPr>
          <w:rFonts w:ascii="Times New Roman" w:hAnsi="Times New Roman" w:cs="Times New Roman"/>
          <w:sz w:val="28"/>
          <w:szCs w:val="28"/>
        </w:rPr>
        <w:t>а 10</w:t>
      </w:r>
      <w:r w:rsidRPr="00275471">
        <w:rPr>
          <w:rFonts w:ascii="Times New Roman" w:hAnsi="Times New Roman" w:cs="Times New Roman"/>
          <w:sz w:val="28"/>
          <w:szCs w:val="28"/>
        </w:rPr>
        <w:t xml:space="preserve"> человек. Учитывая это и то, что продолжается миграционный отток населения </w:t>
      </w:r>
      <w:r w:rsidR="00D17C77" w:rsidRPr="00275471">
        <w:rPr>
          <w:rFonts w:ascii="Times New Roman" w:hAnsi="Times New Roman" w:cs="Times New Roman"/>
          <w:sz w:val="28"/>
          <w:szCs w:val="28"/>
        </w:rPr>
        <w:t xml:space="preserve"> к концу года  ожидается  уменьшение численности </w:t>
      </w:r>
      <w:proofErr w:type="gramStart"/>
      <w:r w:rsidR="00D17C77" w:rsidRPr="00275471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="00D17C77" w:rsidRPr="00275471">
        <w:rPr>
          <w:rFonts w:ascii="Times New Roman" w:hAnsi="Times New Roman" w:cs="Times New Roman"/>
          <w:sz w:val="28"/>
          <w:szCs w:val="28"/>
        </w:rPr>
        <w:t xml:space="preserve"> и  среднегодовая численность населе</w:t>
      </w:r>
      <w:r w:rsidRPr="00275471">
        <w:rPr>
          <w:rFonts w:ascii="Times New Roman" w:hAnsi="Times New Roman" w:cs="Times New Roman"/>
          <w:sz w:val="28"/>
          <w:szCs w:val="28"/>
        </w:rPr>
        <w:t>ния ожидается в количестве 15.463</w:t>
      </w:r>
      <w:r w:rsidR="00D17C77" w:rsidRPr="00275471">
        <w:rPr>
          <w:rFonts w:ascii="Times New Roman" w:hAnsi="Times New Roman" w:cs="Times New Roman"/>
          <w:sz w:val="28"/>
          <w:szCs w:val="28"/>
        </w:rPr>
        <w:t xml:space="preserve"> тыс.</w:t>
      </w:r>
      <w:r w:rsidR="00430C1E" w:rsidRPr="00275471">
        <w:rPr>
          <w:rFonts w:ascii="Times New Roman" w:hAnsi="Times New Roman" w:cs="Times New Roman"/>
          <w:sz w:val="28"/>
          <w:szCs w:val="28"/>
        </w:rPr>
        <w:t xml:space="preserve"> </w:t>
      </w:r>
      <w:r w:rsidR="00D17C77" w:rsidRPr="00275471">
        <w:rPr>
          <w:rFonts w:ascii="Times New Roman" w:hAnsi="Times New Roman" w:cs="Times New Roman"/>
          <w:sz w:val="28"/>
          <w:szCs w:val="28"/>
        </w:rPr>
        <w:t xml:space="preserve">человек. </w:t>
      </w:r>
    </w:p>
    <w:p w:rsidR="00D17C77" w:rsidRPr="00275471" w:rsidRDefault="002056FF" w:rsidP="00D17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>В прогнозируемом периоде  с 2018-2020</w:t>
      </w:r>
      <w:r w:rsidR="00D17C77" w:rsidRPr="00275471">
        <w:rPr>
          <w:rFonts w:ascii="Times New Roman" w:hAnsi="Times New Roman" w:cs="Times New Roman"/>
          <w:sz w:val="28"/>
          <w:szCs w:val="28"/>
        </w:rPr>
        <w:t xml:space="preserve"> годы также  ожидается снижение населения  за счет уменьшения рождаемости  вследствие  изменений в структуре населения, обусловленных сокращением  числа женщин репродуктивного возраста и продолжающейся миграцией населения.</w:t>
      </w:r>
    </w:p>
    <w:p w:rsidR="00D17C77" w:rsidRPr="00275471" w:rsidRDefault="00D17C77" w:rsidP="00D17C7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7C77" w:rsidRPr="00275471" w:rsidRDefault="00D17C77" w:rsidP="00D17C7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471">
        <w:rPr>
          <w:rFonts w:ascii="Times New Roman" w:hAnsi="Times New Roman" w:cs="Times New Roman"/>
          <w:b/>
          <w:sz w:val="28"/>
          <w:szCs w:val="28"/>
        </w:rPr>
        <w:t>Среднесписочная численность работников крупных и средних организаций</w:t>
      </w:r>
    </w:p>
    <w:p w:rsidR="00D17C77" w:rsidRPr="00275471" w:rsidRDefault="006966E6" w:rsidP="00D17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>За  2016</w:t>
      </w:r>
      <w:r w:rsidR="00D17C77" w:rsidRPr="00275471">
        <w:rPr>
          <w:rFonts w:ascii="Times New Roman" w:hAnsi="Times New Roman" w:cs="Times New Roman"/>
          <w:sz w:val="28"/>
          <w:szCs w:val="28"/>
        </w:rPr>
        <w:t xml:space="preserve"> год среднесписочная численность работников организаций, не относящихся к субъектам малого и среднего предпринимательства, с численностью работающих бо</w:t>
      </w:r>
      <w:r w:rsidRPr="00275471">
        <w:rPr>
          <w:rFonts w:ascii="Times New Roman" w:hAnsi="Times New Roman" w:cs="Times New Roman"/>
          <w:sz w:val="28"/>
          <w:szCs w:val="28"/>
        </w:rPr>
        <w:t>лее 15 человек составила – 3,283</w:t>
      </w:r>
      <w:r w:rsidR="00D17C77" w:rsidRPr="00275471">
        <w:rPr>
          <w:rFonts w:ascii="Times New Roman" w:hAnsi="Times New Roman" w:cs="Times New Roman"/>
          <w:sz w:val="28"/>
          <w:szCs w:val="28"/>
        </w:rPr>
        <w:t xml:space="preserve"> тыс. чел.</w:t>
      </w:r>
    </w:p>
    <w:p w:rsidR="00453110" w:rsidRPr="00275471" w:rsidRDefault="00045EAC" w:rsidP="00D17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 xml:space="preserve"> В 2017</w:t>
      </w:r>
      <w:r w:rsidR="006966E6" w:rsidRPr="00275471">
        <w:rPr>
          <w:rFonts w:ascii="Times New Roman" w:hAnsi="Times New Roman" w:cs="Times New Roman"/>
          <w:sz w:val="28"/>
          <w:szCs w:val="28"/>
        </w:rPr>
        <w:t xml:space="preserve"> году ожидается </w:t>
      </w:r>
      <w:r w:rsidR="00D17C77" w:rsidRPr="00275471">
        <w:rPr>
          <w:rFonts w:ascii="Times New Roman" w:hAnsi="Times New Roman" w:cs="Times New Roman"/>
          <w:sz w:val="28"/>
          <w:szCs w:val="28"/>
        </w:rPr>
        <w:t xml:space="preserve"> снижение численности работников по крупным и средним предприятиям </w:t>
      </w:r>
      <w:r w:rsidR="00BC6F59" w:rsidRPr="00275471">
        <w:rPr>
          <w:rFonts w:ascii="Times New Roman" w:hAnsi="Times New Roman" w:cs="Times New Roman"/>
          <w:sz w:val="28"/>
          <w:szCs w:val="28"/>
        </w:rPr>
        <w:t xml:space="preserve"> до  3210</w:t>
      </w:r>
      <w:r w:rsidRPr="00275471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D17C77" w:rsidRPr="00275471" w:rsidRDefault="006966E6" w:rsidP="00D17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>В 2018</w:t>
      </w:r>
      <w:r w:rsidR="00A64AF0" w:rsidRPr="00275471">
        <w:rPr>
          <w:rFonts w:ascii="Times New Roman" w:hAnsi="Times New Roman" w:cs="Times New Roman"/>
          <w:sz w:val="28"/>
          <w:szCs w:val="28"/>
        </w:rPr>
        <w:t xml:space="preserve">-2020 годах прогнозируется незначительное </w:t>
      </w:r>
      <w:r w:rsidR="007577AB" w:rsidRPr="00275471">
        <w:rPr>
          <w:rFonts w:ascii="Times New Roman" w:hAnsi="Times New Roman" w:cs="Times New Roman"/>
          <w:sz w:val="28"/>
          <w:szCs w:val="28"/>
        </w:rPr>
        <w:t xml:space="preserve"> снижение работников</w:t>
      </w:r>
      <w:r w:rsidR="00815383" w:rsidRPr="00275471">
        <w:rPr>
          <w:rFonts w:ascii="Times New Roman" w:hAnsi="Times New Roman" w:cs="Times New Roman"/>
          <w:sz w:val="28"/>
          <w:szCs w:val="28"/>
        </w:rPr>
        <w:t>.</w:t>
      </w:r>
    </w:p>
    <w:p w:rsidR="00D17C77" w:rsidRPr="00275471" w:rsidRDefault="00D17C77" w:rsidP="00D17C7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17C77" w:rsidRPr="00275471" w:rsidRDefault="00D17C77" w:rsidP="00D17C77">
      <w:pPr>
        <w:pStyle w:val="a3"/>
        <w:ind w:firstLine="720"/>
        <w:rPr>
          <w:szCs w:val="28"/>
        </w:rPr>
      </w:pPr>
      <w:r w:rsidRPr="00275471">
        <w:rPr>
          <w:szCs w:val="28"/>
        </w:rPr>
        <w:lastRenderedPageBreak/>
        <w:t xml:space="preserve">Уровень зарегистрированной безработицы </w:t>
      </w:r>
    </w:p>
    <w:p w:rsidR="00D17C77" w:rsidRPr="00275471" w:rsidRDefault="00BD7148" w:rsidP="00D17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>На конец декабря 2016</w:t>
      </w:r>
      <w:r w:rsidR="00D17C77" w:rsidRPr="00275471">
        <w:rPr>
          <w:rFonts w:ascii="Times New Roman" w:hAnsi="Times New Roman" w:cs="Times New Roman"/>
          <w:sz w:val="28"/>
          <w:szCs w:val="28"/>
        </w:rPr>
        <w:t xml:space="preserve"> года в органах государственной служб</w:t>
      </w:r>
      <w:r w:rsidRPr="00275471">
        <w:rPr>
          <w:rFonts w:ascii="Times New Roman" w:hAnsi="Times New Roman" w:cs="Times New Roman"/>
          <w:sz w:val="28"/>
          <w:szCs w:val="28"/>
        </w:rPr>
        <w:t>ы занятости состояло на учете 92</w:t>
      </w:r>
      <w:r w:rsidR="00D17C77" w:rsidRPr="00275471">
        <w:rPr>
          <w:rFonts w:ascii="Times New Roman" w:hAnsi="Times New Roman" w:cs="Times New Roman"/>
          <w:sz w:val="28"/>
          <w:szCs w:val="28"/>
        </w:rPr>
        <w:t xml:space="preserve"> безработных, уровень зарегистрир</w:t>
      </w:r>
      <w:r w:rsidRPr="00275471">
        <w:rPr>
          <w:rFonts w:ascii="Times New Roman" w:hAnsi="Times New Roman" w:cs="Times New Roman"/>
          <w:sz w:val="28"/>
          <w:szCs w:val="28"/>
        </w:rPr>
        <w:t>ованной безработицы составил 1,1</w:t>
      </w:r>
      <w:r w:rsidR="00D17C77" w:rsidRPr="00275471">
        <w:rPr>
          <w:rFonts w:ascii="Times New Roman" w:hAnsi="Times New Roman" w:cs="Times New Roman"/>
          <w:sz w:val="28"/>
          <w:szCs w:val="28"/>
        </w:rPr>
        <w:t xml:space="preserve"> % от экономически активного населения.</w:t>
      </w:r>
    </w:p>
    <w:p w:rsidR="00D17C77" w:rsidRPr="00275471" w:rsidRDefault="00747541" w:rsidP="00D17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>На 1.07.2017</w:t>
      </w:r>
      <w:r w:rsidR="00D17C77" w:rsidRPr="00275471">
        <w:rPr>
          <w:rFonts w:ascii="Times New Roman" w:hAnsi="Times New Roman" w:cs="Times New Roman"/>
          <w:sz w:val="28"/>
          <w:szCs w:val="28"/>
        </w:rPr>
        <w:t xml:space="preserve"> года ч</w:t>
      </w:r>
      <w:r w:rsidRPr="00275471">
        <w:rPr>
          <w:rFonts w:ascii="Times New Roman" w:hAnsi="Times New Roman" w:cs="Times New Roman"/>
          <w:sz w:val="28"/>
          <w:szCs w:val="28"/>
        </w:rPr>
        <w:t>ис</w:t>
      </w:r>
      <w:r w:rsidR="003218AB">
        <w:rPr>
          <w:rFonts w:ascii="Times New Roman" w:hAnsi="Times New Roman" w:cs="Times New Roman"/>
          <w:sz w:val="28"/>
          <w:szCs w:val="28"/>
        </w:rPr>
        <w:t>ленность безработных составила</w:t>
      </w:r>
      <w:r w:rsidRPr="00275471">
        <w:rPr>
          <w:rFonts w:ascii="Times New Roman" w:hAnsi="Times New Roman" w:cs="Times New Roman"/>
          <w:sz w:val="28"/>
          <w:szCs w:val="28"/>
        </w:rPr>
        <w:t xml:space="preserve">  до 101</w:t>
      </w:r>
      <w:r w:rsidR="00D17C77" w:rsidRPr="00275471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0718AD">
        <w:rPr>
          <w:rFonts w:ascii="Times New Roman" w:hAnsi="Times New Roman" w:cs="Times New Roman"/>
          <w:sz w:val="28"/>
          <w:szCs w:val="28"/>
        </w:rPr>
        <w:t xml:space="preserve">, </w:t>
      </w:r>
      <w:r w:rsidRPr="00275471">
        <w:rPr>
          <w:rFonts w:ascii="Times New Roman" w:hAnsi="Times New Roman" w:cs="Times New Roman"/>
          <w:sz w:val="28"/>
          <w:szCs w:val="28"/>
        </w:rPr>
        <w:t xml:space="preserve"> к концу 2017</w:t>
      </w:r>
      <w:r w:rsidR="00D17C77" w:rsidRPr="00275471">
        <w:rPr>
          <w:rFonts w:ascii="Times New Roman" w:hAnsi="Times New Roman" w:cs="Times New Roman"/>
          <w:sz w:val="28"/>
          <w:szCs w:val="28"/>
        </w:rPr>
        <w:t xml:space="preserve"> го</w:t>
      </w:r>
      <w:r w:rsidR="000718AD">
        <w:rPr>
          <w:rFonts w:ascii="Times New Roman" w:hAnsi="Times New Roman" w:cs="Times New Roman"/>
          <w:sz w:val="28"/>
          <w:szCs w:val="28"/>
        </w:rPr>
        <w:t xml:space="preserve">да ожидается снижение  </w:t>
      </w:r>
      <w:r w:rsidRPr="00275471">
        <w:rPr>
          <w:rFonts w:ascii="Times New Roman" w:hAnsi="Times New Roman" w:cs="Times New Roman"/>
          <w:sz w:val="28"/>
          <w:szCs w:val="28"/>
        </w:rPr>
        <w:t xml:space="preserve"> численности безработных </w:t>
      </w:r>
      <w:r w:rsidR="000718AD">
        <w:rPr>
          <w:rFonts w:ascii="Times New Roman" w:hAnsi="Times New Roman" w:cs="Times New Roman"/>
          <w:sz w:val="28"/>
          <w:szCs w:val="28"/>
        </w:rPr>
        <w:t xml:space="preserve"> </w:t>
      </w:r>
      <w:r w:rsidRPr="00275471">
        <w:rPr>
          <w:rFonts w:ascii="Times New Roman" w:hAnsi="Times New Roman" w:cs="Times New Roman"/>
          <w:sz w:val="28"/>
          <w:szCs w:val="28"/>
        </w:rPr>
        <w:t xml:space="preserve">  </w:t>
      </w:r>
      <w:r w:rsidR="000718AD">
        <w:rPr>
          <w:rFonts w:ascii="Times New Roman" w:hAnsi="Times New Roman" w:cs="Times New Roman"/>
          <w:sz w:val="28"/>
          <w:szCs w:val="28"/>
        </w:rPr>
        <w:t>до 95</w:t>
      </w:r>
      <w:r w:rsidR="0088663E" w:rsidRPr="00275471">
        <w:rPr>
          <w:rFonts w:ascii="Times New Roman" w:hAnsi="Times New Roman" w:cs="Times New Roman"/>
          <w:sz w:val="28"/>
          <w:szCs w:val="28"/>
        </w:rPr>
        <w:t xml:space="preserve"> человек и уровень безработицы от трудоспособного населения в труд</w:t>
      </w:r>
      <w:r w:rsidR="000718AD">
        <w:rPr>
          <w:rFonts w:ascii="Times New Roman" w:hAnsi="Times New Roman" w:cs="Times New Roman"/>
          <w:sz w:val="28"/>
          <w:szCs w:val="28"/>
        </w:rPr>
        <w:t>оспособном возрасте составит 1.18</w:t>
      </w:r>
      <w:r w:rsidR="0088663E" w:rsidRPr="00275471">
        <w:rPr>
          <w:rFonts w:ascii="Times New Roman" w:hAnsi="Times New Roman" w:cs="Times New Roman"/>
          <w:sz w:val="28"/>
          <w:szCs w:val="28"/>
        </w:rPr>
        <w:t>%.</w:t>
      </w:r>
    </w:p>
    <w:p w:rsidR="00D17C77" w:rsidRPr="00275471" w:rsidRDefault="00D17C77" w:rsidP="00D17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>На пер</w:t>
      </w:r>
      <w:r w:rsidR="00747541" w:rsidRPr="00275471">
        <w:rPr>
          <w:rFonts w:ascii="Times New Roman" w:hAnsi="Times New Roman" w:cs="Times New Roman"/>
          <w:sz w:val="28"/>
          <w:szCs w:val="28"/>
        </w:rPr>
        <w:t>иод 2018-2020</w:t>
      </w:r>
      <w:r w:rsidRPr="00275471">
        <w:rPr>
          <w:rFonts w:ascii="Times New Roman" w:hAnsi="Times New Roman" w:cs="Times New Roman"/>
          <w:sz w:val="28"/>
          <w:szCs w:val="28"/>
        </w:rPr>
        <w:t xml:space="preserve"> годов планируется, что уровень безработицы ост</w:t>
      </w:r>
      <w:r w:rsidR="00076BE9" w:rsidRPr="00275471">
        <w:rPr>
          <w:rFonts w:ascii="Times New Roman" w:hAnsi="Times New Roman" w:cs="Times New Roman"/>
          <w:sz w:val="28"/>
          <w:szCs w:val="28"/>
        </w:rPr>
        <w:t>анется  стабильн</w:t>
      </w:r>
      <w:r w:rsidR="000718AD">
        <w:rPr>
          <w:rFonts w:ascii="Times New Roman" w:hAnsi="Times New Roman" w:cs="Times New Roman"/>
          <w:sz w:val="28"/>
          <w:szCs w:val="28"/>
        </w:rPr>
        <w:t>ой на уровне 1,18</w:t>
      </w:r>
      <w:r w:rsidRPr="00275471">
        <w:rPr>
          <w:rFonts w:ascii="Times New Roman" w:hAnsi="Times New Roman" w:cs="Times New Roman"/>
          <w:sz w:val="28"/>
          <w:szCs w:val="28"/>
        </w:rPr>
        <w:t>%.</w:t>
      </w:r>
    </w:p>
    <w:p w:rsidR="00405A2E" w:rsidRPr="00275471" w:rsidRDefault="00405A2E" w:rsidP="00D17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7C77" w:rsidRPr="00275471" w:rsidRDefault="00D17C77" w:rsidP="00D17C77">
      <w:pPr>
        <w:pStyle w:val="a5"/>
        <w:spacing w:after="0"/>
        <w:ind w:left="0" w:firstLine="720"/>
        <w:jc w:val="center"/>
        <w:rPr>
          <w:sz w:val="28"/>
          <w:szCs w:val="28"/>
          <w:shd w:val="clear" w:color="auto" w:fill="FFFFFF"/>
        </w:rPr>
      </w:pPr>
      <w:r w:rsidRPr="00275471">
        <w:rPr>
          <w:b/>
          <w:sz w:val="28"/>
          <w:szCs w:val="28"/>
        </w:rPr>
        <w:t>Малое и среднее предпринимательство</w:t>
      </w:r>
    </w:p>
    <w:p w:rsidR="00092A6A" w:rsidRPr="00275471" w:rsidRDefault="008148C9" w:rsidP="00092A6A">
      <w:pPr>
        <w:pStyle w:val="a3"/>
        <w:ind w:firstLine="708"/>
        <w:jc w:val="both"/>
        <w:rPr>
          <w:b w:val="0"/>
          <w:szCs w:val="28"/>
        </w:rPr>
      </w:pPr>
      <w:r w:rsidRPr="00275471">
        <w:rPr>
          <w:b w:val="0"/>
          <w:szCs w:val="28"/>
        </w:rPr>
        <w:t xml:space="preserve">Показатели развития малого и среднего предпринимательства </w:t>
      </w:r>
      <w:r w:rsidR="00092A6A" w:rsidRPr="00275471">
        <w:rPr>
          <w:b w:val="0"/>
          <w:szCs w:val="28"/>
        </w:rPr>
        <w:t>приведены в соответствие с  итогами сплошного федерального статистического наблюдения субъектов малого и среднего предпринимательства за 2015 год</w:t>
      </w:r>
      <w:proofErr w:type="gramStart"/>
      <w:r w:rsidR="00092A6A" w:rsidRPr="00275471">
        <w:rPr>
          <w:b w:val="0"/>
          <w:szCs w:val="28"/>
        </w:rPr>
        <w:t xml:space="preserve"> </w:t>
      </w:r>
      <w:r w:rsidR="00E74088" w:rsidRPr="00275471">
        <w:rPr>
          <w:b w:val="0"/>
          <w:szCs w:val="28"/>
        </w:rPr>
        <w:t>.</w:t>
      </w:r>
      <w:proofErr w:type="gramEnd"/>
    </w:p>
    <w:p w:rsidR="00453110" w:rsidRPr="00275471" w:rsidRDefault="00453110" w:rsidP="00453110">
      <w:pPr>
        <w:pStyle w:val="a5"/>
        <w:spacing w:after="0"/>
        <w:ind w:left="0" w:firstLine="720"/>
        <w:jc w:val="both"/>
        <w:rPr>
          <w:sz w:val="28"/>
          <w:szCs w:val="28"/>
        </w:rPr>
      </w:pPr>
      <w:r w:rsidRPr="00275471">
        <w:rPr>
          <w:sz w:val="28"/>
          <w:szCs w:val="28"/>
        </w:rPr>
        <w:t xml:space="preserve">В 2016  году осуществляли  </w:t>
      </w:r>
      <w:r w:rsidR="00731580" w:rsidRPr="00275471">
        <w:rPr>
          <w:sz w:val="28"/>
          <w:szCs w:val="28"/>
        </w:rPr>
        <w:t>свою деятельность 3 средних и 57 малых</w:t>
      </w:r>
      <w:r w:rsidRPr="00275471">
        <w:rPr>
          <w:sz w:val="28"/>
          <w:szCs w:val="28"/>
        </w:rPr>
        <w:t xml:space="preserve"> предприяти</w:t>
      </w:r>
      <w:r w:rsidR="00731580" w:rsidRPr="00275471">
        <w:rPr>
          <w:sz w:val="28"/>
          <w:szCs w:val="28"/>
        </w:rPr>
        <w:t>й</w:t>
      </w:r>
      <w:r w:rsidRPr="00275471">
        <w:rPr>
          <w:sz w:val="28"/>
          <w:szCs w:val="28"/>
        </w:rPr>
        <w:t>, численность занятых на данных предприятиях составила соответственно  586 и 739 человек.</w:t>
      </w:r>
    </w:p>
    <w:p w:rsidR="00453110" w:rsidRPr="00275471" w:rsidRDefault="00453110" w:rsidP="00453110">
      <w:pPr>
        <w:pStyle w:val="a5"/>
        <w:spacing w:after="0"/>
        <w:ind w:left="0" w:firstLine="720"/>
        <w:jc w:val="both"/>
        <w:rPr>
          <w:sz w:val="28"/>
          <w:szCs w:val="28"/>
        </w:rPr>
      </w:pPr>
      <w:r w:rsidRPr="00275471">
        <w:rPr>
          <w:sz w:val="28"/>
          <w:szCs w:val="28"/>
        </w:rPr>
        <w:t>В 2017 году количество средних  и малых предприятий останется без изменений, численность  работающих ожидается в количестве 581 человека в средних предприятиях и 744 человека на  малых  предприятиях.</w:t>
      </w:r>
    </w:p>
    <w:p w:rsidR="00453110" w:rsidRPr="00275471" w:rsidRDefault="00453110" w:rsidP="00453110">
      <w:pPr>
        <w:pStyle w:val="a5"/>
        <w:spacing w:after="0"/>
        <w:ind w:left="0" w:firstLine="720"/>
        <w:jc w:val="both"/>
        <w:rPr>
          <w:sz w:val="28"/>
          <w:szCs w:val="28"/>
        </w:rPr>
      </w:pPr>
      <w:r w:rsidRPr="00275471">
        <w:rPr>
          <w:sz w:val="28"/>
          <w:szCs w:val="28"/>
        </w:rPr>
        <w:t xml:space="preserve"> В 2018- 2020 годах изменений по количеству</w:t>
      </w:r>
      <w:r w:rsidR="00676925" w:rsidRPr="00275471">
        <w:rPr>
          <w:sz w:val="28"/>
          <w:szCs w:val="28"/>
        </w:rPr>
        <w:t xml:space="preserve"> </w:t>
      </w:r>
      <w:r w:rsidRPr="00275471">
        <w:rPr>
          <w:sz w:val="28"/>
          <w:szCs w:val="28"/>
        </w:rPr>
        <w:t xml:space="preserve"> средних </w:t>
      </w:r>
      <w:r w:rsidR="00731580" w:rsidRPr="00275471">
        <w:rPr>
          <w:sz w:val="28"/>
          <w:szCs w:val="28"/>
        </w:rPr>
        <w:t xml:space="preserve">  </w:t>
      </w:r>
      <w:r w:rsidRPr="00275471">
        <w:rPr>
          <w:sz w:val="28"/>
          <w:szCs w:val="28"/>
        </w:rPr>
        <w:t>предприятий не ожидается</w:t>
      </w:r>
      <w:r w:rsidR="00731580" w:rsidRPr="00275471">
        <w:rPr>
          <w:sz w:val="28"/>
          <w:szCs w:val="28"/>
        </w:rPr>
        <w:t>.</w:t>
      </w:r>
      <w:r w:rsidR="00676925" w:rsidRPr="00275471">
        <w:rPr>
          <w:sz w:val="28"/>
          <w:szCs w:val="28"/>
        </w:rPr>
        <w:t xml:space="preserve">  </w:t>
      </w:r>
      <w:r w:rsidRPr="00275471">
        <w:rPr>
          <w:sz w:val="28"/>
          <w:szCs w:val="28"/>
        </w:rPr>
        <w:t xml:space="preserve"> </w:t>
      </w:r>
      <w:r w:rsidR="00676925" w:rsidRPr="00275471">
        <w:rPr>
          <w:sz w:val="28"/>
          <w:szCs w:val="28"/>
        </w:rPr>
        <w:t>П</w:t>
      </w:r>
      <w:r w:rsidRPr="00275471">
        <w:rPr>
          <w:sz w:val="28"/>
          <w:szCs w:val="28"/>
        </w:rPr>
        <w:t xml:space="preserve">о численности работников в средних  и малых предприятиях  </w:t>
      </w:r>
      <w:r w:rsidR="00676925" w:rsidRPr="00275471">
        <w:rPr>
          <w:sz w:val="28"/>
          <w:szCs w:val="28"/>
        </w:rPr>
        <w:t xml:space="preserve">значительных изменений </w:t>
      </w:r>
      <w:r w:rsidRPr="00275471">
        <w:rPr>
          <w:sz w:val="28"/>
          <w:szCs w:val="28"/>
        </w:rPr>
        <w:t>также не ожидается.</w:t>
      </w:r>
    </w:p>
    <w:p w:rsidR="00676925" w:rsidRPr="00275471" w:rsidRDefault="00676925" w:rsidP="00453110">
      <w:pPr>
        <w:pStyle w:val="a5"/>
        <w:spacing w:after="0"/>
        <w:ind w:left="0" w:firstLine="720"/>
        <w:jc w:val="both"/>
        <w:rPr>
          <w:sz w:val="28"/>
          <w:szCs w:val="28"/>
        </w:rPr>
      </w:pPr>
      <w:r w:rsidRPr="00275471">
        <w:rPr>
          <w:sz w:val="28"/>
          <w:szCs w:val="28"/>
        </w:rPr>
        <w:t>В 2016 году оборот  средних предприятий составил – 720 млн.</w:t>
      </w:r>
      <w:r w:rsidR="00430C1E" w:rsidRPr="00275471">
        <w:rPr>
          <w:sz w:val="28"/>
          <w:szCs w:val="28"/>
        </w:rPr>
        <w:t xml:space="preserve"> </w:t>
      </w:r>
      <w:r w:rsidR="00731580" w:rsidRPr="00275471">
        <w:rPr>
          <w:sz w:val="28"/>
          <w:szCs w:val="28"/>
        </w:rPr>
        <w:t>руб. а малых предприятий  -826,6</w:t>
      </w:r>
      <w:r w:rsidRPr="00275471">
        <w:rPr>
          <w:sz w:val="28"/>
          <w:szCs w:val="28"/>
        </w:rPr>
        <w:t xml:space="preserve">  млн.</w:t>
      </w:r>
      <w:r w:rsidR="00430C1E" w:rsidRPr="00275471">
        <w:rPr>
          <w:sz w:val="28"/>
          <w:szCs w:val="28"/>
        </w:rPr>
        <w:t xml:space="preserve"> </w:t>
      </w:r>
      <w:r w:rsidRPr="00275471">
        <w:rPr>
          <w:sz w:val="28"/>
          <w:szCs w:val="28"/>
        </w:rPr>
        <w:t>рублей, в 2017 году оборот ожидается в размере 786,1</w:t>
      </w:r>
      <w:r w:rsidR="00731580" w:rsidRPr="00275471">
        <w:rPr>
          <w:sz w:val="28"/>
          <w:szCs w:val="28"/>
        </w:rPr>
        <w:t xml:space="preserve"> млн.</w:t>
      </w:r>
      <w:r w:rsidR="00430C1E" w:rsidRPr="00275471">
        <w:rPr>
          <w:sz w:val="28"/>
          <w:szCs w:val="28"/>
        </w:rPr>
        <w:t xml:space="preserve"> </w:t>
      </w:r>
      <w:r w:rsidR="00731580" w:rsidRPr="00275471">
        <w:rPr>
          <w:sz w:val="28"/>
          <w:szCs w:val="28"/>
        </w:rPr>
        <w:t>руб. и 845,9</w:t>
      </w:r>
      <w:r w:rsidRPr="00275471">
        <w:rPr>
          <w:sz w:val="28"/>
          <w:szCs w:val="28"/>
        </w:rPr>
        <w:t xml:space="preserve"> млн.</w:t>
      </w:r>
      <w:r w:rsidR="00430C1E" w:rsidRPr="00275471">
        <w:rPr>
          <w:sz w:val="28"/>
          <w:szCs w:val="28"/>
        </w:rPr>
        <w:t xml:space="preserve"> </w:t>
      </w:r>
      <w:r w:rsidRPr="00275471">
        <w:rPr>
          <w:sz w:val="28"/>
          <w:szCs w:val="28"/>
        </w:rPr>
        <w:t>рублей соответственно.</w:t>
      </w:r>
    </w:p>
    <w:p w:rsidR="00676925" w:rsidRDefault="00EA02E0" w:rsidP="00453110">
      <w:pPr>
        <w:pStyle w:val="a5"/>
        <w:spacing w:after="0"/>
        <w:ind w:left="0" w:firstLine="720"/>
        <w:jc w:val="both"/>
        <w:rPr>
          <w:sz w:val="28"/>
          <w:szCs w:val="28"/>
        </w:rPr>
      </w:pPr>
      <w:r w:rsidRPr="00275471">
        <w:rPr>
          <w:sz w:val="28"/>
          <w:szCs w:val="28"/>
        </w:rPr>
        <w:t>В 2018-2020 годах прогнозируется незначительный рост оборота на предприятиях малого и среднего предпринимательства и</w:t>
      </w:r>
      <w:r w:rsidR="00E057B5" w:rsidRPr="00275471">
        <w:rPr>
          <w:sz w:val="28"/>
          <w:szCs w:val="28"/>
        </w:rPr>
        <w:t xml:space="preserve"> к  2020 году  он составит 863,3</w:t>
      </w:r>
      <w:r w:rsidRPr="00275471">
        <w:rPr>
          <w:sz w:val="28"/>
          <w:szCs w:val="28"/>
        </w:rPr>
        <w:t>млн</w:t>
      </w:r>
      <w:proofErr w:type="gramStart"/>
      <w:r w:rsidRPr="00275471">
        <w:rPr>
          <w:sz w:val="28"/>
          <w:szCs w:val="28"/>
        </w:rPr>
        <w:t>.р</w:t>
      </w:r>
      <w:proofErr w:type="gramEnd"/>
      <w:r w:rsidRPr="00275471">
        <w:rPr>
          <w:sz w:val="28"/>
          <w:szCs w:val="28"/>
        </w:rPr>
        <w:t>уб.</w:t>
      </w:r>
      <w:r w:rsidR="00E057B5" w:rsidRPr="00275471">
        <w:rPr>
          <w:sz w:val="28"/>
          <w:szCs w:val="28"/>
        </w:rPr>
        <w:t xml:space="preserve"> в средних предприятиях, и 938,8</w:t>
      </w:r>
      <w:r w:rsidRPr="00275471">
        <w:rPr>
          <w:sz w:val="28"/>
          <w:szCs w:val="28"/>
        </w:rPr>
        <w:t xml:space="preserve"> млн.</w:t>
      </w:r>
      <w:r w:rsidR="00430C1E" w:rsidRPr="00275471">
        <w:rPr>
          <w:sz w:val="28"/>
          <w:szCs w:val="28"/>
        </w:rPr>
        <w:t xml:space="preserve"> </w:t>
      </w:r>
      <w:r w:rsidRPr="00275471">
        <w:rPr>
          <w:sz w:val="28"/>
          <w:szCs w:val="28"/>
        </w:rPr>
        <w:t>рублей - в малых предприятиях.</w:t>
      </w:r>
    </w:p>
    <w:p w:rsidR="00EF5FAB" w:rsidRPr="00275471" w:rsidRDefault="00EF5FAB" w:rsidP="00453110">
      <w:pPr>
        <w:pStyle w:val="a5"/>
        <w:spacing w:after="0"/>
        <w:ind w:left="0" w:firstLine="720"/>
        <w:jc w:val="both"/>
        <w:rPr>
          <w:sz w:val="28"/>
          <w:szCs w:val="28"/>
        </w:rPr>
      </w:pPr>
    </w:p>
    <w:p w:rsidR="00F608D6" w:rsidRPr="00275471" w:rsidRDefault="00F608D6" w:rsidP="00F608D6">
      <w:pPr>
        <w:pStyle w:val="a5"/>
        <w:spacing w:after="0"/>
        <w:ind w:left="0" w:firstLine="720"/>
        <w:jc w:val="center"/>
        <w:rPr>
          <w:b/>
          <w:sz w:val="28"/>
          <w:szCs w:val="28"/>
        </w:rPr>
      </w:pPr>
      <w:r w:rsidRPr="00275471">
        <w:rPr>
          <w:b/>
          <w:sz w:val="28"/>
          <w:szCs w:val="28"/>
        </w:rPr>
        <w:t>Управление муниципальным имуществом</w:t>
      </w:r>
    </w:p>
    <w:p w:rsidR="00F608D6" w:rsidRPr="00275471" w:rsidRDefault="00F608D6" w:rsidP="00F608D6">
      <w:pPr>
        <w:pStyle w:val="a5"/>
        <w:spacing w:after="0"/>
        <w:ind w:left="0" w:firstLine="720"/>
        <w:jc w:val="both"/>
        <w:rPr>
          <w:sz w:val="28"/>
          <w:szCs w:val="28"/>
        </w:rPr>
      </w:pPr>
      <w:r w:rsidRPr="00275471">
        <w:rPr>
          <w:sz w:val="28"/>
          <w:szCs w:val="28"/>
        </w:rPr>
        <w:t>С целью  повышения эффективности  использования муниципал</w:t>
      </w:r>
      <w:r w:rsidR="00CF6991" w:rsidRPr="00275471">
        <w:rPr>
          <w:sz w:val="28"/>
          <w:szCs w:val="28"/>
        </w:rPr>
        <w:t xml:space="preserve">ьного имущества будет продолжено проведение торгов  </w:t>
      </w:r>
      <w:r w:rsidRPr="00275471">
        <w:rPr>
          <w:sz w:val="28"/>
          <w:szCs w:val="28"/>
        </w:rPr>
        <w:t xml:space="preserve">  по   продаже имущества  и  земельных участков в собственность, </w:t>
      </w:r>
      <w:r w:rsidR="00CF6991" w:rsidRPr="00275471">
        <w:rPr>
          <w:sz w:val="28"/>
          <w:szCs w:val="28"/>
        </w:rPr>
        <w:t>на</w:t>
      </w:r>
      <w:r w:rsidRPr="00275471">
        <w:rPr>
          <w:sz w:val="28"/>
          <w:szCs w:val="28"/>
        </w:rPr>
        <w:t xml:space="preserve"> пр</w:t>
      </w:r>
      <w:r w:rsidR="00CF6991" w:rsidRPr="00275471">
        <w:rPr>
          <w:sz w:val="28"/>
          <w:szCs w:val="28"/>
        </w:rPr>
        <w:t>аво заключения договоров аренды на имущество и земельные участки.</w:t>
      </w:r>
      <w:r w:rsidRPr="00275471">
        <w:rPr>
          <w:sz w:val="28"/>
          <w:szCs w:val="28"/>
        </w:rPr>
        <w:t xml:space="preserve"> Также будет продолжена  работа по выявлению и документированию  бесхозяйных объек</w:t>
      </w:r>
      <w:r w:rsidR="00CF6991" w:rsidRPr="00275471">
        <w:rPr>
          <w:sz w:val="28"/>
          <w:szCs w:val="28"/>
        </w:rPr>
        <w:t>тов,  по документированию дорог и земельных участков под ними.</w:t>
      </w:r>
    </w:p>
    <w:p w:rsidR="00F8338E" w:rsidRPr="00275471" w:rsidRDefault="00F8338E" w:rsidP="00F608D6">
      <w:pPr>
        <w:pStyle w:val="a5"/>
        <w:spacing w:after="0"/>
        <w:ind w:left="0" w:firstLine="720"/>
        <w:jc w:val="both"/>
        <w:rPr>
          <w:sz w:val="28"/>
          <w:szCs w:val="28"/>
        </w:rPr>
      </w:pPr>
    </w:p>
    <w:p w:rsidR="00F608D6" w:rsidRPr="00275471" w:rsidRDefault="00F608D6" w:rsidP="00F608D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75471">
        <w:rPr>
          <w:rFonts w:ascii="Times New Roman" w:hAnsi="Times New Roman"/>
          <w:b/>
          <w:bCs/>
          <w:sz w:val="28"/>
          <w:szCs w:val="28"/>
        </w:rPr>
        <w:t>СОЦИАЛЬНАЯ СФЕРА</w:t>
      </w:r>
    </w:p>
    <w:p w:rsidR="00F608D6" w:rsidRPr="00275471" w:rsidRDefault="00F608D6" w:rsidP="00EF5FAB">
      <w:pPr>
        <w:pStyle w:val="ad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75471">
        <w:rPr>
          <w:rFonts w:ascii="Times New Roman" w:hAnsi="Times New Roman"/>
          <w:b/>
          <w:bCs/>
          <w:sz w:val="28"/>
          <w:szCs w:val="28"/>
        </w:rPr>
        <w:t>Образование</w:t>
      </w:r>
    </w:p>
    <w:p w:rsidR="00F608D6" w:rsidRPr="00275471" w:rsidRDefault="003B7836" w:rsidP="00EF5FAB">
      <w:pPr>
        <w:pStyle w:val="af"/>
        <w:numPr>
          <w:ilvl w:val="0"/>
          <w:numId w:val="1"/>
        </w:num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75471">
        <w:rPr>
          <w:rFonts w:ascii="Times New Roman" w:hAnsi="Times New Roman"/>
          <w:sz w:val="28"/>
          <w:szCs w:val="28"/>
        </w:rPr>
        <w:t>В 2018</w:t>
      </w:r>
      <w:r w:rsidR="00F608D6" w:rsidRPr="00275471">
        <w:rPr>
          <w:rFonts w:ascii="Times New Roman" w:hAnsi="Times New Roman"/>
          <w:sz w:val="28"/>
          <w:szCs w:val="28"/>
        </w:rPr>
        <w:t xml:space="preserve"> году  продолжат функционировать 30 образовательных </w:t>
      </w:r>
      <w:r w:rsidR="00F608D6" w:rsidRPr="00275471">
        <w:rPr>
          <w:rFonts w:ascii="Times New Roman" w:hAnsi="Times New Roman"/>
          <w:sz w:val="28"/>
          <w:szCs w:val="28"/>
        </w:rPr>
        <w:lastRenderedPageBreak/>
        <w:t>учреждений, в том числе 17 общеобразовательных учреждений, 11 дошкольных образовательных учреждений и два учреждения дополнительного образования.</w:t>
      </w:r>
    </w:p>
    <w:p w:rsidR="00F608D6" w:rsidRPr="00275471" w:rsidRDefault="004943AD" w:rsidP="00F608D6">
      <w:pPr>
        <w:widowControl w:val="0"/>
        <w:numPr>
          <w:ilvl w:val="0"/>
          <w:numId w:val="1"/>
        </w:numPr>
        <w:suppressAutoHyphens/>
        <w:spacing w:after="0" w:line="240" w:lineRule="auto"/>
        <w:ind w:right="38"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275471">
        <w:rPr>
          <w:rFonts w:ascii="Times New Roman" w:hAnsi="Times New Roman"/>
          <w:sz w:val="28"/>
          <w:szCs w:val="28"/>
        </w:rPr>
        <w:t>Количество детей в образовательных учреждениях продолжает расти,  в 2018 году ожидается рост</w:t>
      </w:r>
      <w:r w:rsidR="00623944" w:rsidRPr="00275471">
        <w:rPr>
          <w:rFonts w:ascii="Times New Roman" w:hAnsi="Times New Roman"/>
          <w:sz w:val="28"/>
          <w:szCs w:val="28"/>
        </w:rPr>
        <w:t xml:space="preserve"> количества учащихся</w:t>
      </w:r>
      <w:r w:rsidRPr="00275471">
        <w:rPr>
          <w:rFonts w:ascii="Times New Roman" w:hAnsi="Times New Roman"/>
          <w:sz w:val="28"/>
          <w:szCs w:val="28"/>
        </w:rPr>
        <w:t xml:space="preserve"> на 10 человек</w:t>
      </w:r>
      <w:r w:rsidR="00623944" w:rsidRPr="00275471">
        <w:rPr>
          <w:rFonts w:ascii="Times New Roman" w:hAnsi="Times New Roman"/>
          <w:sz w:val="28"/>
          <w:szCs w:val="28"/>
        </w:rPr>
        <w:t>.</w:t>
      </w:r>
      <w:r w:rsidRPr="00275471">
        <w:rPr>
          <w:rFonts w:ascii="Times New Roman" w:hAnsi="Times New Roman"/>
          <w:sz w:val="28"/>
          <w:szCs w:val="28"/>
        </w:rPr>
        <w:t xml:space="preserve"> </w:t>
      </w:r>
    </w:p>
    <w:p w:rsidR="008C4A25" w:rsidRPr="00275471" w:rsidRDefault="008C4A25" w:rsidP="00F608D6">
      <w:pPr>
        <w:widowControl w:val="0"/>
        <w:numPr>
          <w:ilvl w:val="0"/>
          <w:numId w:val="1"/>
        </w:numPr>
        <w:suppressAutoHyphens/>
        <w:spacing w:after="0" w:line="240" w:lineRule="auto"/>
        <w:ind w:right="38"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275471">
        <w:rPr>
          <w:rFonts w:ascii="Times New Roman" w:hAnsi="Times New Roman"/>
          <w:sz w:val="28"/>
          <w:szCs w:val="28"/>
        </w:rPr>
        <w:t>В районе созданы необходимые условия для обеспечения государственных гарантий доступности получения образования, обеспечен равный доступ обучающихся к образованию.</w:t>
      </w:r>
    </w:p>
    <w:p w:rsidR="008C4A25" w:rsidRPr="00275471" w:rsidRDefault="008C4A25" w:rsidP="00F608D6">
      <w:pPr>
        <w:widowControl w:val="0"/>
        <w:numPr>
          <w:ilvl w:val="0"/>
          <w:numId w:val="1"/>
        </w:numPr>
        <w:suppressAutoHyphens/>
        <w:spacing w:after="0" w:line="240" w:lineRule="auto"/>
        <w:ind w:right="38"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275471">
        <w:rPr>
          <w:rFonts w:ascii="Times New Roman" w:hAnsi="Times New Roman"/>
          <w:sz w:val="28"/>
          <w:szCs w:val="28"/>
        </w:rPr>
        <w:t>В 2018 году планируется переход на федеральный государственный образовательный стандарт  всех 8-х классов,  а в МБОУ «</w:t>
      </w:r>
      <w:proofErr w:type="spellStart"/>
      <w:r w:rsidRPr="00275471">
        <w:rPr>
          <w:rFonts w:ascii="Times New Roman" w:hAnsi="Times New Roman"/>
          <w:sz w:val="28"/>
          <w:szCs w:val="28"/>
        </w:rPr>
        <w:t>Вавожская</w:t>
      </w:r>
      <w:proofErr w:type="spellEnd"/>
      <w:r w:rsidRPr="00275471">
        <w:rPr>
          <w:rFonts w:ascii="Times New Roman" w:hAnsi="Times New Roman"/>
          <w:sz w:val="28"/>
          <w:szCs w:val="28"/>
        </w:rPr>
        <w:t xml:space="preserve"> СОШ» планируется «раннее» введение данного стандарта в 10-х классах.</w:t>
      </w:r>
    </w:p>
    <w:p w:rsidR="0098336E" w:rsidRPr="00275471" w:rsidRDefault="0098336E" w:rsidP="0098336E">
      <w:pPr>
        <w:widowControl w:val="0"/>
        <w:numPr>
          <w:ilvl w:val="0"/>
          <w:numId w:val="1"/>
        </w:numPr>
        <w:suppressAutoHyphens/>
        <w:spacing w:after="0" w:line="240" w:lineRule="auto"/>
        <w:ind w:right="38"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275471">
        <w:rPr>
          <w:rFonts w:ascii="Times New Roman" w:hAnsi="Times New Roman"/>
          <w:sz w:val="28"/>
          <w:szCs w:val="28"/>
        </w:rPr>
        <w:t xml:space="preserve">В целях оптимизации бюджетных расходов в 2018 году планируется переименование </w:t>
      </w:r>
      <w:proofErr w:type="spellStart"/>
      <w:r w:rsidRPr="00275471">
        <w:rPr>
          <w:rFonts w:ascii="Times New Roman" w:hAnsi="Times New Roman"/>
          <w:sz w:val="28"/>
          <w:szCs w:val="28"/>
        </w:rPr>
        <w:t>Большеможгинской</w:t>
      </w:r>
      <w:proofErr w:type="spellEnd"/>
      <w:r w:rsidRPr="00275471">
        <w:rPr>
          <w:rFonts w:ascii="Times New Roman" w:hAnsi="Times New Roman"/>
          <w:sz w:val="28"/>
          <w:szCs w:val="28"/>
        </w:rPr>
        <w:t xml:space="preserve"> основной общеобразовательной школы в начальную общеобразовательную школу.</w:t>
      </w:r>
    </w:p>
    <w:p w:rsidR="009216D3" w:rsidRPr="00275471" w:rsidRDefault="009216D3" w:rsidP="0098336E">
      <w:pPr>
        <w:shd w:val="clear" w:color="auto" w:fill="FFFFFF"/>
        <w:spacing w:after="0" w:line="240" w:lineRule="auto"/>
        <w:ind w:right="3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>В 2018 году будет продолжена реализация целевых программ. В рамках программ будут выделены средства:</w:t>
      </w:r>
    </w:p>
    <w:p w:rsidR="009216D3" w:rsidRPr="00275471" w:rsidRDefault="009216D3" w:rsidP="0098336E">
      <w:pPr>
        <w:pStyle w:val="ab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 xml:space="preserve"> на обеспечение завтраком обучающихся 1-5-х классов образовательных учреждений;</w:t>
      </w:r>
    </w:p>
    <w:p w:rsidR="009216D3" w:rsidRPr="00275471" w:rsidRDefault="009216D3" w:rsidP="0098336E">
      <w:pPr>
        <w:pStyle w:val="ab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right="3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>на обеспечение питанием обучающихся 1-11-х классов образовательных учреждений из малообеспеченных семей (кроме детей из многодетных малообеспеченных семей);</w:t>
      </w:r>
    </w:p>
    <w:p w:rsidR="009216D3" w:rsidRPr="00275471" w:rsidRDefault="009216D3" w:rsidP="0098336E">
      <w:pPr>
        <w:shd w:val="clear" w:color="auto" w:fill="FFFFFF"/>
        <w:spacing w:after="0" w:line="240" w:lineRule="auto"/>
        <w:ind w:right="3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>-  на организацию отдыха, оздоровления и занятости детей в каникулярное время;</w:t>
      </w:r>
    </w:p>
    <w:p w:rsidR="009216D3" w:rsidRPr="00275471" w:rsidRDefault="009216D3" w:rsidP="0098336E">
      <w:pPr>
        <w:shd w:val="clear" w:color="auto" w:fill="FFFFFF"/>
        <w:spacing w:after="0" w:line="240" w:lineRule="auto"/>
        <w:ind w:right="3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>- на мероприятия по профилактике терроризма и экстремизма;</w:t>
      </w:r>
    </w:p>
    <w:p w:rsidR="009216D3" w:rsidRPr="00275471" w:rsidRDefault="009216D3" w:rsidP="0098336E">
      <w:pPr>
        <w:shd w:val="clear" w:color="auto" w:fill="FFFFFF"/>
        <w:spacing w:after="0" w:line="240" w:lineRule="auto"/>
        <w:ind w:right="3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>- на мероприятия в сфере гражданской обороны, защиты населения и территорий от чрезвычайных ситуаций;</w:t>
      </w:r>
    </w:p>
    <w:p w:rsidR="009216D3" w:rsidRPr="00275471" w:rsidRDefault="009216D3" w:rsidP="0098336E">
      <w:pPr>
        <w:shd w:val="clear" w:color="auto" w:fill="FFFFFF"/>
        <w:spacing w:after="0" w:line="240" w:lineRule="auto"/>
        <w:ind w:right="3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>- на мероприятия по профилактике заболеваний и формированию здорового образа жизни;</w:t>
      </w:r>
    </w:p>
    <w:p w:rsidR="009216D3" w:rsidRPr="00275471" w:rsidRDefault="009216D3" w:rsidP="0098336E">
      <w:pPr>
        <w:shd w:val="clear" w:color="auto" w:fill="FFFFFF"/>
        <w:spacing w:after="0" w:line="240" w:lineRule="auto"/>
        <w:ind w:right="3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>- на мероприятия, направленные на обеспечение безопасности условий обучения детей в муниципальных образовательных учреждениях;</w:t>
      </w:r>
    </w:p>
    <w:p w:rsidR="009216D3" w:rsidRPr="00275471" w:rsidRDefault="009216D3" w:rsidP="0098336E">
      <w:pPr>
        <w:shd w:val="clear" w:color="auto" w:fill="FFFFFF"/>
        <w:spacing w:after="0" w:line="240" w:lineRule="auto"/>
        <w:ind w:right="3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>- на создание в общеобразовательных учреждениях, расположенных в сельской местности, условий для занятий физической культурой и спортом.</w:t>
      </w:r>
    </w:p>
    <w:p w:rsidR="009216D3" w:rsidRPr="00275471" w:rsidRDefault="009216D3" w:rsidP="009216D3">
      <w:pPr>
        <w:suppressAutoHyphens/>
        <w:spacing w:after="0" w:line="240" w:lineRule="auto"/>
        <w:ind w:right="38"/>
        <w:contextualSpacing/>
        <w:jc w:val="both"/>
        <w:rPr>
          <w:rFonts w:ascii="Times New Roman" w:hAnsi="Times New Roman"/>
          <w:sz w:val="28"/>
          <w:szCs w:val="28"/>
        </w:rPr>
      </w:pPr>
    </w:p>
    <w:p w:rsidR="00F608D6" w:rsidRPr="00275471" w:rsidRDefault="00F608D6" w:rsidP="00F608D6">
      <w:pPr>
        <w:numPr>
          <w:ilvl w:val="0"/>
          <w:numId w:val="1"/>
        </w:numPr>
        <w:suppressAutoHyphens/>
        <w:spacing w:after="0" w:line="240" w:lineRule="auto"/>
        <w:ind w:right="38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608D6" w:rsidRPr="00275471" w:rsidRDefault="00F608D6" w:rsidP="008651E9">
      <w:pPr>
        <w:pStyle w:val="ad"/>
        <w:widowControl w:val="0"/>
        <w:numPr>
          <w:ilvl w:val="0"/>
          <w:numId w:val="1"/>
        </w:numPr>
        <w:suppressAutoHyphens/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  <w:r w:rsidRPr="00275471">
        <w:rPr>
          <w:rFonts w:ascii="Times New Roman" w:hAnsi="Times New Roman"/>
          <w:b/>
          <w:bCs/>
          <w:sz w:val="28"/>
          <w:szCs w:val="28"/>
        </w:rPr>
        <w:t>Здравоохранение</w:t>
      </w:r>
    </w:p>
    <w:p w:rsidR="00F608D6" w:rsidRPr="00275471" w:rsidRDefault="006D794D" w:rsidP="008651E9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75471">
        <w:rPr>
          <w:rFonts w:ascii="Times New Roman" w:hAnsi="Times New Roman"/>
          <w:sz w:val="28"/>
          <w:szCs w:val="28"/>
        </w:rPr>
        <w:t>В 2018</w:t>
      </w:r>
      <w:r w:rsidR="00F608D6" w:rsidRPr="00275471">
        <w:rPr>
          <w:rFonts w:ascii="Times New Roman" w:hAnsi="Times New Roman"/>
          <w:sz w:val="28"/>
          <w:szCs w:val="28"/>
        </w:rPr>
        <w:t xml:space="preserve"> году  изменения в структуре  </w:t>
      </w:r>
      <w:proofErr w:type="spellStart"/>
      <w:r w:rsidR="00F608D6" w:rsidRPr="00275471">
        <w:rPr>
          <w:rFonts w:ascii="Times New Roman" w:hAnsi="Times New Roman"/>
          <w:sz w:val="28"/>
          <w:szCs w:val="28"/>
        </w:rPr>
        <w:t>Вавожской</w:t>
      </w:r>
      <w:proofErr w:type="spellEnd"/>
      <w:r w:rsidR="00F608D6" w:rsidRPr="00275471">
        <w:rPr>
          <w:rFonts w:ascii="Times New Roman" w:hAnsi="Times New Roman"/>
          <w:sz w:val="28"/>
          <w:szCs w:val="28"/>
        </w:rPr>
        <w:t xml:space="preserve"> районной больницы не планируются.</w:t>
      </w:r>
    </w:p>
    <w:p w:rsidR="00F608D6" w:rsidRPr="00275471" w:rsidRDefault="00F608D6" w:rsidP="00F608D6">
      <w:pPr>
        <w:numPr>
          <w:ilvl w:val="2"/>
          <w:numId w:val="1"/>
        </w:num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75471">
        <w:rPr>
          <w:rFonts w:ascii="Times New Roman" w:hAnsi="Times New Roman"/>
          <w:sz w:val="28"/>
          <w:szCs w:val="28"/>
        </w:rPr>
        <w:t xml:space="preserve"> Основной задачей является:</w:t>
      </w:r>
    </w:p>
    <w:p w:rsidR="00F608D6" w:rsidRPr="00275471" w:rsidRDefault="00F608D6" w:rsidP="00F608D6">
      <w:pPr>
        <w:numPr>
          <w:ilvl w:val="2"/>
          <w:numId w:val="1"/>
        </w:num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75471">
        <w:rPr>
          <w:rFonts w:ascii="Times New Roman" w:hAnsi="Times New Roman"/>
          <w:sz w:val="28"/>
          <w:szCs w:val="28"/>
        </w:rPr>
        <w:t>- сохранение доступности оказания медицинской помощи;</w:t>
      </w:r>
    </w:p>
    <w:p w:rsidR="00F608D6" w:rsidRPr="00275471" w:rsidRDefault="00F608D6" w:rsidP="00F608D6">
      <w:pPr>
        <w:numPr>
          <w:ilvl w:val="2"/>
          <w:numId w:val="1"/>
        </w:num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75471">
        <w:rPr>
          <w:rFonts w:ascii="Times New Roman" w:hAnsi="Times New Roman"/>
          <w:sz w:val="28"/>
          <w:szCs w:val="28"/>
        </w:rPr>
        <w:t>- выполнение госгарантий по обеспечению жителей района бесплатной медицинской помощью;</w:t>
      </w:r>
    </w:p>
    <w:p w:rsidR="0020757E" w:rsidRPr="00275471" w:rsidRDefault="0020757E" w:rsidP="00F608D6">
      <w:pPr>
        <w:numPr>
          <w:ilvl w:val="2"/>
          <w:numId w:val="1"/>
        </w:num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75471">
        <w:rPr>
          <w:rFonts w:ascii="Times New Roman" w:hAnsi="Times New Roman"/>
          <w:sz w:val="28"/>
          <w:szCs w:val="28"/>
        </w:rPr>
        <w:t xml:space="preserve">- продолжить работу по иммунизации детского и взрослого населения против гриппа, вирусного гепатита, дифтерии, пневмококковой инфекции, кори и краснухи, гемофильной инфекции детей </w:t>
      </w:r>
      <w:proofErr w:type="gramStart"/>
      <w:r w:rsidRPr="00275471">
        <w:rPr>
          <w:rFonts w:ascii="Times New Roman" w:hAnsi="Times New Roman"/>
          <w:sz w:val="28"/>
          <w:szCs w:val="28"/>
        </w:rPr>
        <w:t>согласно</w:t>
      </w:r>
      <w:proofErr w:type="gramEnd"/>
      <w:r w:rsidRPr="00275471">
        <w:rPr>
          <w:rFonts w:ascii="Times New Roman" w:hAnsi="Times New Roman"/>
          <w:sz w:val="28"/>
          <w:szCs w:val="28"/>
        </w:rPr>
        <w:t xml:space="preserve"> национального календаря ПНП «Здоровье».</w:t>
      </w:r>
    </w:p>
    <w:p w:rsidR="0020757E" w:rsidRPr="00275471" w:rsidRDefault="00F608D6" w:rsidP="0020757E">
      <w:pPr>
        <w:numPr>
          <w:ilvl w:val="2"/>
          <w:numId w:val="1"/>
        </w:numPr>
        <w:suppressAutoHyphens/>
        <w:spacing w:after="0" w:line="240" w:lineRule="auto"/>
        <w:ind w:firstLine="567"/>
        <w:jc w:val="both"/>
      </w:pPr>
      <w:r w:rsidRPr="00275471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20757E" w:rsidRPr="00275471">
        <w:rPr>
          <w:rFonts w:ascii="Times New Roman" w:hAnsi="Times New Roman"/>
          <w:sz w:val="28"/>
          <w:szCs w:val="28"/>
        </w:rPr>
        <w:t>приобретение медицинского оборудования: УЗИ, рентгеновский аппарат на 3 рабочих места;</w:t>
      </w:r>
    </w:p>
    <w:p w:rsidR="0020757E" w:rsidRPr="00275471" w:rsidRDefault="0020757E" w:rsidP="0020757E">
      <w:pPr>
        <w:numPr>
          <w:ilvl w:val="2"/>
          <w:numId w:val="1"/>
        </w:numPr>
        <w:suppressAutoHyphens/>
        <w:spacing w:after="0" w:line="240" w:lineRule="auto"/>
        <w:ind w:firstLine="567"/>
        <w:jc w:val="both"/>
      </w:pPr>
      <w:r w:rsidRPr="00275471">
        <w:rPr>
          <w:rFonts w:ascii="Times New Roman" w:hAnsi="Times New Roman"/>
          <w:sz w:val="28"/>
          <w:szCs w:val="28"/>
        </w:rPr>
        <w:t>-активизировать мероприятия по совершенствованию профилактической работы: школы здоровья, динамическое наблюдение за здоровыми и больными, ди</w:t>
      </w:r>
      <w:r w:rsidR="005B60BF" w:rsidRPr="00275471">
        <w:rPr>
          <w:rFonts w:ascii="Times New Roman" w:hAnsi="Times New Roman"/>
          <w:sz w:val="28"/>
          <w:szCs w:val="28"/>
        </w:rPr>
        <w:t>с</w:t>
      </w:r>
      <w:r w:rsidRPr="00275471">
        <w:rPr>
          <w:rFonts w:ascii="Times New Roman" w:hAnsi="Times New Roman"/>
          <w:sz w:val="28"/>
          <w:szCs w:val="28"/>
        </w:rPr>
        <w:t>пансеризация населения, страничка Здоровья в газете «Авангард»</w:t>
      </w:r>
      <w:r w:rsidR="005B60BF" w:rsidRPr="00275471">
        <w:rPr>
          <w:rFonts w:ascii="Times New Roman" w:hAnsi="Times New Roman"/>
          <w:sz w:val="28"/>
          <w:szCs w:val="28"/>
        </w:rPr>
        <w:t>;</w:t>
      </w:r>
    </w:p>
    <w:p w:rsidR="005B60BF" w:rsidRPr="00275471" w:rsidRDefault="005B60BF" w:rsidP="0020757E">
      <w:pPr>
        <w:numPr>
          <w:ilvl w:val="2"/>
          <w:numId w:val="1"/>
        </w:numPr>
        <w:suppressAutoHyphens/>
        <w:spacing w:after="0" w:line="240" w:lineRule="auto"/>
        <w:ind w:firstLine="567"/>
        <w:jc w:val="both"/>
      </w:pPr>
      <w:r w:rsidRPr="00275471">
        <w:rPr>
          <w:rFonts w:ascii="Times New Roman" w:hAnsi="Times New Roman"/>
          <w:sz w:val="28"/>
          <w:szCs w:val="28"/>
        </w:rPr>
        <w:t>- проведение ремонтных работ в структурных подразделениях и мероприятий по подготовке к зиме.</w:t>
      </w:r>
    </w:p>
    <w:p w:rsidR="0020757E" w:rsidRPr="00275471" w:rsidRDefault="0098336E" w:rsidP="0020757E">
      <w:pPr>
        <w:numPr>
          <w:ilvl w:val="2"/>
          <w:numId w:val="1"/>
        </w:num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 xml:space="preserve">Прогнозируется строительство  фельдшерско-акушерского пункта в </w:t>
      </w:r>
      <w:proofErr w:type="spellStart"/>
      <w:r w:rsidRPr="00275471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275471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275471">
        <w:rPr>
          <w:rFonts w:ascii="Times New Roman" w:hAnsi="Times New Roman" w:cs="Times New Roman"/>
          <w:sz w:val="28"/>
          <w:szCs w:val="28"/>
        </w:rPr>
        <w:t>урезь-Пудга</w:t>
      </w:r>
      <w:proofErr w:type="spellEnd"/>
      <w:r w:rsidRPr="00275471">
        <w:rPr>
          <w:rFonts w:ascii="Times New Roman" w:hAnsi="Times New Roman" w:cs="Times New Roman"/>
          <w:sz w:val="28"/>
          <w:szCs w:val="28"/>
        </w:rPr>
        <w:t>.</w:t>
      </w:r>
    </w:p>
    <w:p w:rsidR="006D794D" w:rsidRPr="00275471" w:rsidRDefault="006D794D" w:rsidP="00C254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>Основные проблемы:</w:t>
      </w:r>
    </w:p>
    <w:p w:rsidR="006D794D" w:rsidRPr="00275471" w:rsidRDefault="006D794D" w:rsidP="00C2549B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 xml:space="preserve">Требуется  капитальный ремонт здания стационара (дневной стационар при поликлинике, эндоскопический кабинет), здания морга, прачечной  и пищеблока,  зданий ФАП </w:t>
      </w:r>
      <w:proofErr w:type="gramStart"/>
      <w:r w:rsidRPr="0027547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275471">
        <w:rPr>
          <w:rFonts w:ascii="Times New Roman" w:hAnsi="Times New Roman" w:cs="Times New Roman"/>
          <w:sz w:val="28"/>
          <w:szCs w:val="28"/>
        </w:rPr>
        <w:t xml:space="preserve">ремонт крыльца, входных групп, туалетов, оконных блоков, выгребных ям, пожарная сигнализации и т.д.). </w:t>
      </w:r>
    </w:p>
    <w:p w:rsidR="006D794D" w:rsidRPr="00275471" w:rsidRDefault="006D794D" w:rsidP="00C2549B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>Подготовка и получение лицензии на недостающие виды деятельности (хирургия и неврология в дневном  стационаре, эндоскопия, онкология, патологическая анатомия, паллиативная помощь</w:t>
      </w:r>
      <w:r w:rsidR="00C2549B" w:rsidRPr="00275471">
        <w:rPr>
          <w:rFonts w:ascii="Times New Roman" w:hAnsi="Times New Roman" w:cs="Times New Roman"/>
          <w:sz w:val="28"/>
          <w:szCs w:val="28"/>
        </w:rPr>
        <w:t>).</w:t>
      </w:r>
      <w:r w:rsidRPr="002754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794D" w:rsidRPr="00275471" w:rsidRDefault="00C2549B" w:rsidP="00C2549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 xml:space="preserve">3.   </w:t>
      </w:r>
      <w:r w:rsidR="006D794D" w:rsidRPr="00275471">
        <w:rPr>
          <w:rFonts w:ascii="Times New Roman" w:hAnsi="Times New Roman" w:cs="Times New Roman"/>
          <w:sz w:val="28"/>
          <w:szCs w:val="28"/>
        </w:rPr>
        <w:t xml:space="preserve">Требуется замена и приобретение оборудования </w:t>
      </w:r>
      <w:proofErr w:type="gramStart"/>
      <w:r w:rsidR="006D794D" w:rsidRPr="0027547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6D794D" w:rsidRPr="00275471">
        <w:rPr>
          <w:rFonts w:ascii="Times New Roman" w:hAnsi="Times New Roman" w:cs="Times New Roman"/>
          <w:sz w:val="28"/>
          <w:szCs w:val="28"/>
        </w:rPr>
        <w:t xml:space="preserve">дыхательная аппаратура, сухожаровых шкафов, </w:t>
      </w:r>
      <w:proofErr w:type="spellStart"/>
      <w:r w:rsidR="006D794D" w:rsidRPr="00275471">
        <w:rPr>
          <w:rFonts w:ascii="Times New Roman" w:hAnsi="Times New Roman" w:cs="Times New Roman"/>
          <w:sz w:val="28"/>
          <w:szCs w:val="28"/>
        </w:rPr>
        <w:t>физиоаппарутуры</w:t>
      </w:r>
      <w:proofErr w:type="spellEnd"/>
      <w:r w:rsidR="006D794D" w:rsidRPr="002754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D794D" w:rsidRPr="00275471">
        <w:rPr>
          <w:rFonts w:ascii="Times New Roman" w:hAnsi="Times New Roman" w:cs="Times New Roman"/>
          <w:sz w:val="28"/>
          <w:szCs w:val="28"/>
        </w:rPr>
        <w:t>фиброгастроскоп</w:t>
      </w:r>
      <w:proofErr w:type="spellEnd"/>
      <w:r w:rsidR="006D794D" w:rsidRPr="002754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D794D" w:rsidRPr="00275471">
        <w:rPr>
          <w:rFonts w:ascii="Times New Roman" w:hAnsi="Times New Roman" w:cs="Times New Roman"/>
          <w:sz w:val="28"/>
          <w:szCs w:val="28"/>
        </w:rPr>
        <w:t>колоноскоп</w:t>
      </w:r>
      <w:proofErr w:type="spellEnd"/>
      <w:r w:rsidR="006D794D" w:rsidRPr="00275471">
        <w:rPr>
          <w:rFonts w:ascii="Times New Roman" w:hAnsi="Times New Roman" w:cs="Times New Roman"/>
          <w:sz w:val="28"/>
          <w:szCs w:val="28"/>
        </w:rPr>
        <w:t xml:space="preserve"> УЗИ, рентген).</w:t>
      </w:r>
    </w:p>
    <w:p w:rsidR="00C2549B" w:rsidRPr="00275471" w:rsidRDefault="00C2549B" w:rsidP="00C2549B">
      <w:pPr>
        <w:tabs>
          <w:tab w:val="num" w:pos="0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 xml:space="preserve">4.     Не укомплектованы ставки врачей:  психиатра,  </w:t>
      </w:r>
      <w:proofErr w:type="spellStart"/>
      <w:r w:rsidRPr="00275471">
        <w:rPr>
          <w:rFonts w:ascii="Times New Roman" w:hAnsi="Times New Roman" w:cs="Times New Roman"/>
          <w:sz w:val="28"/>
          <w:szCs w:val="28"/>
        </w:rPr>
        <w:t>дерматовенеролога</w:t>
      </w:r>
      <w:proofErr w:type="spellEnd"/>
      <w:r w:rsidRPr="00275471">
        <w:rPr>
          <w:rFonts w:ascii="Times New Roman" w:hAnsi="Times New Roman" w:cs="Times New Roman"/>
          <w:sz w:val="28"/>
          <w:szCs w:val="28"/>
        </w:rPr>
        <w:t>, хирурга.</w:t>
      </w:r>
    </w:p>
    <w:p w:rsidR="00C2549B" w:rsidRPr="00275471" w:rsidRDefault="00C2549B" w:rsidP="00C2549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608D6" w:rsidRPr="00275471" w:rsidRDefault="00F608D6" w:rsidP="008651E9">
      <w:pPr>
        <w:pStyle w:val="ab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75471">
        <w:rPr>
          <w:rFonts w:ascii="Times New Roman" w:eastAsia="Times New Roman" w:hAnsi="Times New Roman"/>
          <w:b/>
          <w:sz w:val="28"/>
          <w:szCs w:val="28"/>
        </w:rPr>
        <w:t>Культура и искусство</w:t>
      </w:r>
    </w:p>
    <w:p w:rsidR="00B4159E" w:rsidRPr="00275471" w:rsidRDefault="00F608D6" w:rsidP="008651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/>
          <w:bCs/>
          <w:sz w:val="28"/>
          <w:szCs w:val="28"/>
        </w:rPr>
        <w:t xml:space="preserve">         </w:t>
      </w:r>
      <w:r w:rsidRPr="00275471">
        <w:rPr>
          <w:rFonts w:ascii="Times New Roman" w:hAnsi="Times New Roman" w:cs="Times New Roman"/>
          <w:sz w:val="28"/>
          <w:szCs w:val="28"/>
        </w:rPr>
        <w:t xml:space="preserve">    Количе</w:t>
      </w:r>
      <w:r w:rsidR="00B4159E" w:rsidRPr="00275471">
        <w:rPr>
          <w:rFonts w:ascii="Times New Roman" w:hAnsi="Times New Roman" w:cs="Times New Roman"/>
          <w:sz w:val="28"/>
          <w:szCs w:val="28"/>
        </w:rPr>
        <w:t>ство учреждений культуры  в 2018</w:t>
      </w:r>
      <w:r w:rsidRPr="00275471">
        <w:rPr>
          <w:rFonts w:ascii="Times New Roman" w:hAnsi="Times New Roman" w:cs="Times New Roman"/>
          <w:sz w:val="28"/>
          <w:szCs w:val="28"/>
        </w:rPr>
        <w:t xml:space="preserve"> году</w:t>
      </w:r>
      <w:r w:rsidR="00B4159E" w:rsidRPr="00275471">
        <w:rPr>
          <w:rFonts w:ascii="Times New Roman" w:hAnsi="Times New Roman" w:cs="Times New Roman"/>
          <w:sz w:val="28"/>
          <w:szCs w:val="28"/>
        </w:rPr>
        <w:t xml:space="preserve"> </w:t>
      </w:r>
      <w:r w:rsidR="003218AB">
        <w:rPr>
          <w:rFonts w:ascii="Times New Roman" w:hAnsi="Times New Roman" w:cs="Times New Roman"/>
          <w:sz w:val="28"/>
          <w:szCs w:val="28"/>
        </w:rPr>
        <w:t>на одну единицу уменьшится в связи с присоединением АУК МО «Вавожский район «КТЦ «</w:t>
      </w:r>
      <w:proofErr w:type="spellStart"/>
      <w:r w:rsidR="003218AB">
        <w:rPr>
          <w:rFonts w:ascii="Times New Roman" w:hAnsi="Times New Roman" w:cs="Times New Roman"/>
          <w:sz w:val="28"/>
          <w:szCs w:val="28"/>
        </w:rPr>
        <w:t>Сюан</w:t>
      </w:r>
      <w:proofErr w:type="spellEnd"/>
      <w:r w:rsidR="003218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18AB">
        <w:rPr>
          <w:rFonts w:ascii="Times New Roman" w:hAnsi="Times New Roman" w:cs="Times New Roman"/>
          <w:sz w:val="28"/>
          <w:szCs w:val="28"/>
        </w:rPr>
        <w:t>Малиновкаын</w:t>
      </w:r>
      <w:proofErr w:type="spellEnd"/>
      <w:r w:rsidR="003218AB">
        <w:rPr>
          <w:rFonts w:ascii="Times New Roman" w:hAnsi="Times New Roman" w:cs="Times New Roman"/>
          <w:sz w:val="28"/>
          <w:szCs w:val="28"/>
        </w:rPr>
        <w:t>»</w:t>
      </w:r>
      <w:r w:rsidR="00E2547B">
        <w:rPr>
          <w:rFonts w:ascii="Times New Roman" w:hAnsi="Times New Roman" w:cs="Times New Roman"/>
          <w:sz w:val="28"/>
          <w:szCs w:val="28"/>
        </w:rPr>
        <w:t xml:space="preserve"> к  МБУК «Вавожский районный  краеведческий музей».</w:t>
      </w:r>
    </w:p>
    <w:p w:rsidR="00B22F74" w:rsidRPr="00275471" w:rsidRDefault="00B4159E" w:rsidP="00B22F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 xml:space="preserve">Главным направлением деятельности  учреждений культуры будет культурно-просветительная акция, посвященная 120- </w:t>
      </w:r>
      <w:proofErr w:type="spellStart"/>
      <w:r w:rsidRPr="00275471">
        <w:rPr>
          <w:rFonts w:ascii="Times New Roman" w:hAnsi="Times New Roman" w:cs="Times New Roman"/>
          <w:sz w:val="28"/>
          <w:szCs w:val="28"/>
        </w:rPr>
        <w:t>летию</w:t>
      </w:r>
      <w:proofErr w:type="spellEnd"/>
      <w:r w:rsidRPr="00275471">
        <w:rPr>
          <w:rFonts w:ascii="Times New Roman" w:hAnsi="Times New Roman" w:cs="Times New Roman"/>
          <w:sz w:val="28"/>
          <w:szCs w:val="28"/>
        </w:rPr>
        <w:t xml:space="preserve"> со дня рождения К.Герда. </w:t>
      </w:r>
    </w:p>
    <w:p w:rsidR="00B4159E" w:rsidRPr="00275471" w:rsidRDefault="00B4159E" w:rsidP="00B22F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 xml:space="preserve">Также будут проводиться традиционные мероприятия: </w:t>
      </w:r>
    </w:p>
    <w:p w:rsidR="00B4159E" w:rsidRPr="00275471" w:rsidRDefault="00B4159E" w:rsidP="00F608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8"/>
        </w:rPr>
        <w:t>- массовое мероприятие «Проводы  русской зимы»;</w:t>
      </w:r>
    </w:p>
    <w:p w:rsidR="00B4159E" w:rsidRPr="00275471" w:rsidRDefault="00B4159E" w:rsidP="00F608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75471">
        <w:rPr>
          <w:rFonts w:ascii="Times New Roman" w:hAnsi="Times New Roman" w:cs="Times New Roman"/>
          <w:sz w:val="28"/>
          <w:szCs w:val="28"/>
        </w:rPr>
        <w:t xml:space="preserve">-  циклы мероприятий, посвященных Дню защитника Отечества 23 февраля, </w:t>
      </w:r>
      <w:r w:rsidRPr="00275471">
        <w:rPr>
          <w:rFonts w:ascii="Times New Roman" w:hAnsi="Times New Roman" w:cs="Times New Roman"/>
          <w:sz w:val="28"/>
          <w:szCs w:val="24"/>
        </w:rPr>
        <w:t>Международному женскому дню 8 Марта, Дню Победы 9 Мая; Дню защиты детей 1 июня; Дню народного единства и государственности Удмуртии 4 ноября;</w:t>
      </w:r>
    </w:p>
    <w:p w:rsidR="00B4159E" w:rsidRPr="00275471" w:rsidRDefault="00B4159E" w:rsidP="00F608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75471">
        <w:rPr>
          <w:rFonts w:ascii="Times New Roman" w:hAnsi="Times New Roman" w:cs="Times New Roman"/>
          <w:sz w:val="28"/>
          <w:szCs w:val="24"/>
        </w:rPr>
        <w:t>-</w:t>
      </w:r>
      <w:r w:rsidR="00B22F74" w:rsidRPr="00275471">
        <w:rPr>
          <w:rFonts w:ascii="Times New Roman" w:hAnsi="Times New Roman" w:cs="Times New Roman"/>
          <w:sz w:val="28"/>
          <w:szCs w:val="24"/>
        </w:rPr>
        <w:t xml:space="preserve"> фестиваль </w:t>
      </w:r>
      <w:proofErr w:type="spellStart"/>
      <w:r w:rsidR="00B22F74" w:rsidRPr="00275471">
        <w:rPr>
          <w:rFonts w:ascii="Times New Roman" w:hAnsi="Times New Roman" w:cs="Times New Roman"/>
          <w:sz w:val="28"/>
          <w:szCs w:val="24"/>
        </w:rPr>
        <w:t>бардовской</w:t>
      </w:r>
      <w:proofErr w:type="spellEnd"/>
      <w:r w:rsidR="00B22F74" w:rsidRPr="00275471">
        <w:rPr>
          <w:rFonts w:ascii="Times New Roman" w:hAnsi="Times New Roman" w:cs="Times New Roman"/>
          <w:sz w:val="28"/>
          <w:szCs w:val="24"/>
        </w:rPr>
        <w:t xml:space="preserve"> песни «</w:t>
      </w:r>
      <w:proofErr w:type="spellStart"/>
      <w:r w:rsidR="00B22F74" w:rsidRPr="00275471">
        <w:rPr>
          <w:rFonts w:ascii="Times New Roman" w:hAnsi="Times New Roman" w:cs="Times New Roman"/>
          <w:sz w:val="28"/>
          <w:szCs w:val="24"/>
        </w:rPr>
        <w:t>Гришинский</w:t>
      </w:r>
      <w:proofErr w:type="spellEnd"/>
      <w:r w:rsidR="00B22F74" w:rsidRPr="00275471">
        <w:rPr>
          <w:rFonts w:ascii="Times New Roman" w:hAnsi="Times New Roman" w:cs="Times New Roman"/>
          <w:sz w:val="28"/>
          <w:szCs w:val="24"/>
        </w:rPr>
        <w:t xml:space="preserve"> фестиваль», которому присвоен статус </w:t>
      </w:r>
      <w:proofErr w:type="gramStart"/>
      <w:r w:rsidR="00B22F74" w:rsidRPr="00275471">
        <w:rPr>
          <w:rFonts w:ascii="Times New Roman" w:hAnsi="Times New Roman" w:cs="Times New Roman"/>
          <w:sz w:val="28"/>
          <w:szCs w:val="24"/>
        </w:rPr>
        <w:t>республиканского</w:t>
      </w:r>
      <w:proofErr w:type="gramEnd"/>
      <w:r w:rsidR="00B22F74" w:rsidRPr="00275471">
        <w:rPr>
          <w:rFonts w:ascii="Times New Roman" w:hAnsi="Times New Roman" w:cs="Times New Roman"/>
          <w:sz w:val="28"/>
          <w:szCs w:val="24"/>
        </w:rPr>
        <w:t>.</w:t>
      </w:r>
    </w:p>
    <w:p w:rsidR="00B22F74" w:rsidRPr="00275471" w:rsidRDefault="00B22F74" w:rsidP="00B22F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471">
        <w:rPr>
          <w:rFonts w:ascii="Times New Roman" w:hAnsi="Times New Roman" w:cs="Times New Roman"/>
          <w:sz w:val="28"/>
          <w:szCs w:val="24"/>
        </w:rPr>
        <w:t>Особое место в деятельности всех учреждений культуры, искусства и дополнительного образования станет работа по сохранению традиционной культуры, её пропаганде и развитию межнациональных отношений.</w:t>
      </w:r>
    </w:p>
    <w:p w:rsidR="00B22F74" w:rsidRPr="00275471" w:rsidRDefault="00B22F74" w:rsidP="00B22F7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275471">
        <w:rPr>
          <w:rFonts w:ascii="Times New Roman" w:hAnsi="Times New Roman" w:cs="Times New Roman"/>
          <w:sz w:val="28"/>
          <w:szCs w:val="24"/>
        </w:rPr>
        <w:t>В рамках партийного проекта «Местный дом культуры» будет проведе</w:t>
      </w:r>
      <w:r w:rsidR="003218AB">
        <w:rPr>
          <w:rFonts w:ascii="Times New Roman" w:hAnsi="Times New Roman" w:cs="Times New Roman"/>
          <w:sz w:val="28"/>
          <w:szCs w:val="24"/>
        </w:rPr>
        <w:t>н</w:t>
      </w:r>
      <w:r w:rsidR="00F56C6C">
        <w:rPr>
          <w:rFonts w:ascii="Times New Roman" w:hAnsi="Times New Roman" w:cs="Times New Roman"/>
          <w:sz w:val="28"/>
          <w:szCs w:val="24"/>
        </w:rPr>
        <w:t xml:space="preserve"> тек</w:t>
      </w:r>
      <w:r w:rsidR="004536EB">
        <w:rPr>
          <w:rFonts w:ascii="Times New Roman" w:hAnsi="Times New Roman" w:cs="Times New Roman"/>
          <w:sz w:val="28"/>
          <w:szCs w:val="24"/>
        </w:rPr>
        <w:t xml:space="preserve">ущий ремонт </w:t>
      </w:r>
      <w:proofErr w:type="spellStart"/>
      <w:r w:rsidR="004536EB">
        <w:rPr>
          <w:rFonts w:ascii="Times New Roman" w:hAnsi="Times New Roman" w:cs="Times New Roman"/>
          <w:sz w:val="28"/>
          <w:szCs w:val="24"/>
        </w:rPr>
        <w:t>Волипельгинского</w:t>
      </w:r>
      <w:proofErr w:type="spellEnd"/>
      <w:r w:rsidR="0093660E">
        <w:rPr>
          <w:rFonts w:ascii="Times New Roman" w:hAnsi="Times New Roman" w:cs="Times New Roman"/>
          <w:sz w:val="28"/>
          <w:szCs w:val="24"/>
        </w:rPr>
        <w:t xml:space="preserve"> сельского клуба (17</w:t>
      </w:r>
      <w:r w:rsidR="00E3487C">
        <w:rPr>
          <w:rFonts w:ascii="Times New Roman" w:hAnsi="Times New Roman" w:cs="Times New Roman"/>
          <w:sz w:val="28"/>
          <w:szCs w:val="24"/>
        </w:rPr>
        <w:t xml:space="preserve">00 </w:t>
      </w:r>
      <w:proofErr w:type="spellStart"/>
      <w:r w:rsidR="00E3487C">
        <w:rPr>
          <w:rFonts w:ascii="Times New Roman" w:hAnsi="Times New Roman" w:cs="Times New Roman"/>
          <w:sz w:val="28"/>
          <w:szCs w:val="24"/>
        </w:rPr>
        <w:t>тыс</w:t>
      </w:r>
      <w:proofErr w:type="gramStart"/>
      <w:r w:rsidR="00E3487C">
        <w:rPr>
          <w:rFonts w:ascii="Times New Roman" w:hAnsi="Times New Roman" w:cs="Times New Roman"/>
          <w:sz w:val="28"/>
          <w:szCs w:val="24"/>
        </w:rPr>
        <w:t>.р</w:t>
      </w:r>
      <w:proofErr w:type="gramEnd"/>
      <w:r w:rsidR="00E3487C">
        <w:rPr>
          <w:rFonts w:ascii="Times New Roman" w:hAnsi="Times New Roman" w:cs="Times New Roman"/>
          <w:sz w:val="28"/>
          <w:szCs w:val="24"/>
        </w:rPr>
        <w:t>уб</w:t>
      </w:r>
      <w:proofErr w:type="spellEnd"/>
      <w:r w:rsidR="00E3487C">
        <w:rPr>
          <w:rFonts w:ascii="Times New Roman" w:hAnsi="Times New Roman" w:cs="Times New Roman"/>
          <w:sz w:val="28"/>
          <w:szCs w:val="24"/>
        </w:rPr>
        <w:t xml:space="preserve">), </w:t>
      </w:r>
      <w:r w:rsidR="00E3487C">
        <w:rPr>
          <w:rFonts w:ascii="Times New Roman" w:hAnsi="Times New Roman" w:cs="Times New Roman"/>
          <w:sz w:val="28"/>
          <w:szCs w:val="24"/>
        </w:rPr>
        <w:lastRenderedPageBreak/>
        <w:t>приобретение</w:t>
      </w:r>
      <w:r w:rsidRPr="00275471">
        <w:rPr>
          <w:rFonts w:ascii="Times New Roman" w:hAnsi="Times New Roman" w:cs="Times New Roman"/>
          <w:sz w:val="28"/>
          <w:szCs w:val="24"/>
        </w:rPr>
        <w:t xml:space="preserve"> оборудования для </w:t>
      </w:r>
      <w:proofErr w:type="spellStart"/>
      <w:r w:rsidRPr="00275471">
        <w:rPr>
          <w:rFonts w:ascii="Times New Roman" w:hAnsi="Times New Roman" w:cs="Times New Roman"/>
          <w:sz w:val="28"/>
          <w:szCs w:val="24"/>
        </w:rPr>
        <w:t>Зяглуд-Каксинского</w:t>
      </w:r>
      <w:proofErr w:type="spellEnd"/>
      <w:r w:rsidRPr="00275471">
        <w:rPr>
          <w:rFonts w:ascii="Times New Roman" w:hAnsi="Times New Roman" w:cs="Times New Roman"/>
          <w:sz w:val="28"/>
          <w:szCs w:val="24"/>
        </w:rPr>
        <w:t xml:space="preserve"> сельского клуба (200 </w:t>
      </w:r>
      <w:proofErr w:type="spellStart"/>
      <w:r w:rsidRPr="00275471">
        <w:rPr>
          <w:rFonts w:ascii="Times New Roman" w:hAnsi="Times New Roman" w:cs="Times New Roman"/>
          <w:sz w:val="28"/>
          <w:szCs w:val="24"/>
        </w:rPr>
        <w:t>тыс.руб</w:t>
      </w:r>
      <w:proofErr w:type="spellEnd"/>
      <w:r w:rsidRPr="00275471">
        <w:rPr>
          <w:rFonts w:ascii="Times New Roman" w:hAnsi="Times New Roman" w:cs="Times New Roman"/>
          <w:sz w:val="28"/>
          <w:szCs w:val="24"/>
        </w:rPr>
        <w:t>).</w:t>
      </w:r>
    </w:p>
    <w:p w:rsidR="00F608D6" w:rsidRPr="00275471" w:rsidRDefault="00F608D6" w:rsidP="00052D73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275471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1" w:name="_GoBack"/>
      <w:bookmarkEnd w:id="1"/>
    </w:p>
    <w:p w:rsidR="00F608D6" w:rsidRPr="00275471" w:rsidRDefault="00F608D6" w:rsidP="008651E9">
      <w:pPr>
        <w:pStyle w:val="ad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75471">
        <w:rPr>
          <w:rFonts w:ascii="Times New Roman" w:hAnsi="Times New Roman"/>
          <w:b/>
          <w:bCs/>
          <w:sz w:val="28"/>
          <w:szCs w:val="28"/>
        </w:rPr>
        <w:t>Семейная политика</w:t>
      </w:r>
    </w:p>
    <w:p w:rsidR="00F608D6" w:rsidRPr="00275471" w:rsidRDefault="00F608D6" w:rsidP="008651E9">
      <w:pPr>
        <w:spacing w:after="0" w:line="240" w:lineRule="auto"/>
        <w:ind w:right="-1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75471">
        <w:rPr>
          <w:rFonts w:ascii="Times New Roman" w:hAnsi="Times New Roman"/>
          <w:bCs/>
          <w:sz w:val="28"/>
          <w:szCs w:val="28"/>
        </w:rPr>
        <w:tab/>
      </w:r>
      <w:r w:rsidRPr="00275471">
        <w:rPr>
          <w:rFonts w:ascii="Times New Roman" w:hAnsi="Times New Roman" w:cs="Times New Roman"/>
          <w:sz w:val="28"/>
          <w:szCs w:val="28"/>
          <w:lang w:eastAsia="ru-RU"/>
        </w:rPr>
        <w:t xml:space="preserve">  Основной задачей в области социальной поддержки семьи и детей  будет: </w:t>
      </w:r>
    </w:p>
    <w:p w:rsidR="00F608D6" w:rsidRPr="00275471" w:rsidRDefault="00F608D6" w:rsidP="00F608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75471">
        <w:rPr>
          <w:rFonts w:ascii="Times New Roman" w:hAnsi="Times New Roman" w:cs="Times New Roman"/>
          <w:sz w:val="28"/>
          <w:szCs w:val="28"/>
          <w:lang w:eastAsia="ru-RU"/>
        </w:rPr>
        <w:t>- Осуществление государственных полномочий по учету многодетных семей и предоставлению мер социальной поддержки многодетным семьям, детям-сиротам и детям, оставшимся без попечения родителей;</w:t>
      </w:r>
    </w:p>
    <w:p w:rsidR="00F608D6" w:rsidRPr="00275471" w:rsidRDefault="00F608D6" w:rsidP="00F608D6">
      <w:pPr>
        <w:spacing w:after="0" w:line="240" w:lineRule="auto"/>
        <w:ind w:left="-108" w:right="-1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75471">
        <w:rPr>
          <w:rFonts w:ascii="Times New Roman" w:hAnsi="Times New Roman" w:cs="Times New Roman"/>
          <w:sz w:val="28"/>
          <w:szCs w:val="28"/>
          <w:lang w:eastAsia="ru-RU"/>
        </w:rPr>
        <w:t xml:space="preserve">  - создание условий для социальной и экономической устойчивости семьи;</w:t>
      </w:r>
    </w:p>
    <w:p w:rsidR="00956B2F" w:rsidRPr="00275471" w:rsidRDefault="00F608D6" w:rsidP="00956B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75471">
        <w:rPr>
          <w:rFonts w:ascii="Times New Roman" w:hAnsi="Times New Roman" w:cs="Times New Roman"/>
          <w:sz w:val="28"/>
          <w:szCs w:val="28"/>
          <w:lang w:eastAsia="ru-RU"/>
        </w:rPr>
        <w:t>- организация работы по оказанию социальной и психологической помощи семье, защите прав и законных интересов несовершеннолетних, благополучному развитию детей, повышению прест</w:t>
      </w:r>
      <w:r w:rsidR="00956B2F" w:rsidRPr="00275471">
        <w:rPr>
          <w:rFonts w:ascii="Times New Roman" w:hAnsi="Times New Roman" w:cs="Times New Roman"/>
          <w:sz w:val="28"/>
          <w:szCs w:val="28"/>
          <w:lang w:eastAsia="ru-RU"/>
        </w:rPr>
        <w:t>ижа  семьи и семейных ценностей;</w:t>
      </w:r>
      <w:r w:rsidRPr="0027547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956B2F" w:rsidRPr="00275471" w:rsidRDefault="00956B2F" w:rsidP="00956B2F">
      <w:pPr>
        <w:spacing w:after="0" w:line="240" w:lineRule="auto"/>
        <w:jc w:val="both"/>
        <w:rPr>
          <w:sz w:val="26"/>
          <w:szCs w:val="26"/>
          <w:lang w:eastAsia="ru-RU"/>
        </w:rPr>
      </w:pPr>
      <w:r w:rsidRPr="00275471">
        <w:rPr>
          <w:rFonts w:ascii="Times New Roman" w:hAnsi="Times New Roman" w:cs="Times New Roman"/>
          <w:sz w:val="28"/>
          <w:szCs w:val="28"/>
          <w:lang w:eastAsia="ru-RU"/>
        </w:rPr>
        <w:t>- осуществление мероприятий  подпрограммы «Социальная  поддержка семьи и детей».</w:t>
      </w:r>
      <w:r w:rsidRPr="00275471">
        <w:rPr>
          <w:sz w:val="26"/>
          <w:szCs w:val="26"/>
          <w:lang w:eastAsia="ru-RU"/>
        </w:rPr>
        <w:t xml:space="preserve"> </w:t>
      </w:r>
    </w:p>
    <w:p w:rsidR="004A1437" w:rsidRPr="00275471" w:rsidRDefault="004A1437" w:rsidP="00F608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608D6" w:rsidRPr="00275471" w:rsidRDefault="00F608D6" w:rsidP="008651E9">
      <w:pPr>
        <w:pStyle w:val="ad"/>
        <w:spacing w:after="0" w:line="100" w:lineRule="atLeast"/>
        <w:ind w:firstLine="563"/>
        <w:jc w:val="center"/>
        <w:rPr>
          <w:rFonts w:ascii="Times New Roman" w:hAnsi="Times New Roman"/>
          <w:bCs/>
          <w:sz w:val="28"/>
          <w:szCs w:val="28"/>
        </w:rPr>
      </w:pPr>
      <w:r w:rsidRPr="00275471">
        <w:rPr>
          <w:rFonts w:ascii="Times New Roman" w:hAnsi="Times New Roman"/>
          <w:b/>
          <w:bCs/>
          <w:sz w:val="28"/>
          <w:szCs w:val="28"/>
        </w:rPr>
        <w:t>Молодежная политика, физическая культура и спорт.</w:t>
      </w:r>
    </w:p>
    <w:p w:rsidR="00F608D6" w:rsidRPr="00275471" w:rsidRDefault="00F608D6" w:rsidP="008651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75471">
        <w:rPr>
          <w:rFonts w:ascii="Times New Roman" w:hAnsi="Times New Roman"/>
          <w:sz w:val="28"/>
          <w:szCs w:val="28"/>
        </w:rPr>
        <w:tab/>
      </w:r>
      <w:r w:rsidR="00957C20" w:rsidRPr="00275471">
        <w:rPr>
          <w:rFonts w:ascii="Times New Roman" w:eastAsia="Times New Roman" w:hAnsi="Times New Roman"/>
          <w:sz w:val="28"/>
          <w:szCs w:val="28"/>
        </w:rPr>
        <w:t>В 2018</w:t>
      </w:r>
      <w:r w:rsidRPr="00275471">
        <w:rPr>
          <w:rFonts w:ascii="Times New Roman" w:eastAsia="Times New Roman" w:hAnsi="Times New Roman"/>
          <w:sz w:val="28"/>
          <w:szCs w:val="28"/>
        </w:rPr>
        <w:t xml:space="preserve"> году отдел по молодежной политике, физической культуре и спорту  планирует:</w:t>
      </w:r>
    </w:p>
    <w:p w:rsidR="00F608D6" w:rsidRPr="00275471" w:rsidRDefault="00F608D6" w:rsidP="00F608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75471">
        <w:rPr>
          <w:rFonts w:ascii="Times New Roman" w:eastAsia="Times New Roman" w:hAnsi="Times New Roman"/>
          <w:sz w:val="28"/>
          <w:szCs w:val="28"/>
        </w:rPr>
        <w:tab/>
        <w:t>- на</w:t>
      </w:r>
      <w:r w:rsidR="00957C20" w:rsidRPr="00275471">
        <w:rPr>
          <w:rFonts w:ascii="Times New Roman" w:eastAsia="Times New Roman" w:hAnsi="Times New Roman"/>
          <w:sz w:val="28"/>
          <w:szCs w:val="28"/>
        </w:rPr>
        <w:t xml:space="preserve"> летний период трудоустроить  40</w:t>
      </w:r>
      <w:r w:rsidRPr="00275471">
        <w:rPr>
          <w:rFonts w:ascii="Times New Roman" w:eastAsia="Times New Roman" w:hAnsi="Times New Roman"/>
          <w:sz w:val="28"/>
          <w:szCs w:val="28"/>
        </w:rPr>
        <w:t xml:space="preserve"> подростков;</w:t>
      </w:r>
    </w:p>
    <w:p w:rsidR="0090033F" w:rsidRPr="00275471" w:rsidRDefault="0090033F" w:rsidP="0090033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75471">
        <w:rPr>
          <w:rFonts w:ascii="Times New Roman" w:eastAsia="Times New Roman" w:hAnsi="Times New Roman"/>
          <w:sz w:val="28"/>
          <w:szCs w:val="28"/>
        </w:rPr>
        <w:t>- количество подростков, занимающихся в учреждениях, ведущих работу с детьми, подростками и молодежью увеличить  на 50 человек в связи с привлечением большего числа подростков в режиме свободного посещения (в вечернее время);</w:t>
      </w:r>
    </w:p>
    <w:p w:rsidR="00F608D6" w:rsidRPr="00275471" w:rsidRDefault="00F608D6" w:rsidP="00F608D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75471">
        <w:rPr>
          <w:rFonts w:ascii="Times New Roman" w:eastAsia="Times New Roman" w:hAnsi="Times New Roman"/>
          <w:sz w:val="28"/>
          <w:szCs w:val="28"/>
        </w:rPr>
        <w:t>- охватить организованн</w:t>
      </w:r>
      <w:r w:rsidR="00957C20" w:rsidRPr="00275471">
        <w:rPr>
          <w:rFonts w:ascii="Times New Roman" w:eastAsia="Times New Roman" w:hAnsi="Times New Roman"/>
          <w:sz w:val="28"/>
          <w:szCs w:val="28"/>
        </w:rPr>
        <w:t>ым отдыхом в сводных отрядах 503</w:t>
      </w:r>
      <w:r w:rsidRPr="00275471">
        <w:rPr>
          <w:rFonts w:ascii="Times New Roman" w:eastAsia="Times New Roman" w:hAnsi="Times New Roman"/>
          <w:sz w:val="28"/>
          <w:szCs w:val="28"/>
        </w:rPr>
        <w:t xml:space="preserve"> человек</w:t>
      </w:r>
      <w:r w:rsidR="00957C20" w:rsidRPr="00275471">
        <w:rPr>
          <w:rFonts w:ascii="Times New Roman" w:eastAsia="Times New Roman" w:hAnsi="Times New Roman"/>
          <w:sz w:val="28"/>
          <w:szCs w:val="28"/>
        </w:rPr>
        <w:t>а</w:t>
      </w:r>
      <w:r w:rsidRPr="00275471">
        <w:rPr>
          <w:rFonts w:ascii="Times New Roman" w:eastAsia="Times New Roman" w:hAnsi="Times New Roman"/>
          <w:sz w:val="28"/>
          <w:szCs w:val="28"/>
        </w:rPr>
        <w:t>:</w:t>
      </w:r>
    </w:p>
    <w:p w:rsidR="00F608D6" w:rsidRPr="00275471" w:rsidRDefault="00F608D6" w:rsidP="00F608D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75471">
        <w:rPr>
          <w:rFonts w:ascii="Times New Roman" w:eastAsia="Times New Roman" w:hAnsi="Times New Roman"/>
          <w:sz w:val="28"/>
          <w:szCs w:val="28"/>
        </w:rPr>
        <w:t>-</w:t>
      </w:r>
      <w:r w:rsidR="00957C20" w:rsidRPr="00275471">
        <w:rPr>
          <w:rFonts w:ascii="Times New Roman" w:eastAsia="Times New Roman" w:hAnsi="Times New Roman"/>
          <w:sz w:val="28"/>
          <w:szCs w:val="28"/>
        </w:rPr>
        <w:t>довести</w:t>
      </w:r>
      <w:r w:rsidRPr="00275471">
        <w:rPr>
          <w:rFonts w:ascii="Times New Roman" w:eastAsia="Times New Roman" w:hAnsi="Times New Roman"/>
          <w:sz w:val="28"/>
          <w:szCs w:val="28"/>
        </w:rPr>
        <w:t xml:space="preserve"> количество населения, регулярно занимающегося физической культурой в спортивных секциях и физкультурно-оздоров</w:t>
      </w:r>
      <w:r w:rsidR="00957C20" w:rsidRPr="00275471">
        <w:rPr>
          <w:rFonts w:ascii="Times New Roman" w:eastAsia="Times New Roman" w:hAnsi="Times New Roman"/>
          <w:sz w:val="28"/>
          <w:szCs w:val="28"/>
        </w:rPr>
        <w:t>ительных группах довести д</w:t>
      </w:r>
      <w:r w:rsidR="0090033F" w:rsidRPr="00275471">
        <w:rPr>
          <w:rFonts w:ascii="Times New Roman" w:eastAsia="Times New Roman" w:hAnsi="Times New Roman"/>
          <w:sz w:val="28"/>
          <w:szCs w:val="28"/>
        </w:rPr>
        <w:t>о 4720 человек.</w:t>
      </w:r>
    </w:p>
    <w:p w:rsidR="0090033F" w:rsidRPr="00275471" w:rsidRDefault="0090033F" w:rsidP="00F608D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275471">
        <w:rPr>
          <w:rFonts w:ascii="Times New Roman" w:eastAsia="Times New Roman" w:hAnsi="Times New Roman"/>
          <w:sz w:val="28"/>
          <w:szCs w:val="28"/>
        </w:rPr>
        <w:t>Для организации спортивной работы на селе  в свободное от работы время нужны специалисты по спорту</w:t>
      </w:r>
      <w:proofErr w:type="gramEnd"/>
      <w:r w:rsidR="004C736A" w:rsidRPr="00275471">
        <w:rPr>
          <w:rFonts w:ascii="Times New Roman" w:eastAsia="Times New Roman" w:hAnsi="Times New Roman"/>
          <w:sz w:val="28"/>
          <w:szCs w:val="28"/>
        </w:rPr>
        <w:t xml:space="preserve"> в сельских поселениях</w:t>
      </w:r>
      <w:r w:rsidRPr="00275471">
        <w:rPr>
          <w:rFonts w:ascii="Times New Roman" w:eastAsia="Times New Roman" w:hAnsi="Times New Roman"/>
          <w:sz w:val="28"/>
          <w:szCs w:val="28"/>
        </w:rPr>
        <w:t>. Данная проблема  остается открытой.</w:t>
      </w:r>
    </w:p>
    <w:p w:rsidR="00F608D6" w:rsidRPr="00275471" w:rsidRDefault="00F608D6" w:rsidP="00F608D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F608D6" w:rsidRPr="00275471" w:rsidRDefault="00F608D6" w:rsidP="008651E9">
      <w:pPr>
        <w:pStyle w:val="ad"/>
        <w:shd w:val="clear" w:color="auto" w:fill="FFFFFF"/>
        <w:tabs>
          <w:tab w:val="left" w:pos="1080"/>
        </w:tabs>
        <w:spacing w:after="0" w:line="100" w:lineRule="atLeast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275471">
        <w:rPr>
          <w:rFonts w:ascii="Times New Roman" w:hAnsi="Times New Roman"/>
          <w:b/>
          <w:bCs/>
          <w:sz w:val="28"/>
          <w:szCs w:val="28"/>
        </w:rPr>
        <w:t>Социальная защита населения</w:t>
      </w:r>
    </w:p>
    <w:p w:rsidR="00376635" w:rsidRPr="00275471" w:rsidRDefault="00F608D6" w:rsidP="008651E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75471">
        <w:rPr>
          <w:rFonts w:ascii="Times New Roman" w:hAnsi="Times New Roman"/>
          <w:color w:val="000000"/>
          <w:sz w:val="28"/>
          <w:szCs w:val="28"/>
        </w:rPr>
        <w:t>Через отдел социальной защиты населения прогнозируется ок</w:t>
      </w:r>
      <w:r w:rsidR="00376635" w:rsidRPr="00275471">
        <w:rPr>
          <w:rFonts w:ascii="Times New Roman" w:hAnsi="Times New Roman"/>
          <w:color w:val="000000"/>
          <w:sz w:val="28"/>
          <w:szCs w:val="28"/>
        </w:rPr>
        <w:t xml:space="preserve">азать социальную </w:t>
      </w:r>
      <w:r w:rsidR="00376635" w:rsidRPr="00741819">
        <w:rPr>
          <w:rFonts w:ascii="Times New Roman" w:hAnsi="Times New Roman"/>
          <w:color w:val="000000"/>
          <w:sz w:val="28"/>
          <w:szCs w:val="28"/>
        </w:rPr>
        <w:t xml:space="preserve">поддержку </w:t>
      </w:r>
      <w:r w:rsidR="00741819" w:rsidRPr="00741819">
        <w:rPr>
          <w:rFonts w:ascii="Times New Roman" w:hAnsi="Times New Roman"/>
          <w:color w:val="000000"/>
          <w:sz w:val="28"/>
          <w:szCs w:val="28"/>
        </w:rPr>
        <w:t>на 55</w:t>
      </w:r>
      <w:r w:rsidR="00741819">
        <w:rPr>
          <w:rFonts w:ascii="Times New Roman" w:hAnsi="Times New Roman"/>
          <w:color w:val="000000"/>
          <w:sz w:val="28"/>
          <w:szCs w:val="28"/>
        </w:rPr>
        <w:t>,1</w:t>
      </w:r>
      <w:r w:rsidRPr="00275471">
        <w:rPr>
          <w:rFonts w:ascii="Times New Roman" w:hAnsi="Times New Roman"/>
          <w:color w:val="000000"/>
          <w:sz w:val="28"/>
          <w:szCs w:val="28"/>
        </w:rPr>
        <w:t xml:space="preserve"> млн</w:t>
      </w:r>
      <w:proofErr w:type="gramStart"/>
      <w:r w:rsidRPr="00275471"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 w:rsidRPr="00275471">
        <w:rPr>
          <w:rFonts w:ascii="Times New Roman" w:hAnsi="Times New Roman"/>
          <w:color w:val="000000"/>
          <w:sz w:val="28"/>
          <w:szCs w:val="28"/>
        </w:rPr>
        <w:t xml:space="preserve">ублей.  </w:t>
      </w:r>
    </w:p>
    <w:p w:rsidR="00F608D6" w:rsidRDefault="00376635" w:rsidP="00F608D6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75471">
        <w:rPr>
          <w:rFonts w:ascii="Times New Roman" w:hAnsi="Times New Roman"/>
          <w:color w:val="000000"/>
          <w:sz w:val="28"/>
          <w:szCs w:val="28"/>
        </w:rPr>
        <w:t>В 2018</w:t>
      </w:r>
      <w:r w:rsidR="00DF5373" w:rsidRPr="00275471">
        <w:rPr>
          <w:rFonts w:ascii="Times New Roman" w:hAnsi="Times New Roman"/>
          <w:color w:val="000000"/>
          <w:sz w:val="28"/>
          <w:szCs w:val="28"/>
        </w:rPr>
        <w:t xml:space="preserve"> году</w:t>
      </w:r>
      <w:r w:rsidRPr="00275471">
        <w:rPr>
          <w:rFonts w:ascii="Times New Roman" w:hAnsi="Times New Roman"/>
          <w:color w:val="000000"/>
          <w:sz w:val="28"/>
          <w:szCs w:val="28"/>
        </w:rPr>
        <w:t xml:space="preserve"> прогнозируется значительное уменьшение количества  получателей пособий </w:t>
      </w:r>
      <w:proofErr w:type="gramStart"/>
      <w:r w:rsidRPr="00275471">
        <w:rPr>
          <w:rFonts w:ascii="Times New Roman" w:hAnsi="Times New Roman"/>
          <w:color w:val="000000"/>
          <w:sz w:val="28"/>
          <w:szCs w:val="28"/>
        </w:rPr>
        <w:t>на ребёнка</w:t>
      </w:r>
      <w:r w:rsidR="00DF5373" w:rsidRPr="00275471">
        <w:rPr>
          <w:rFonts w:ascii="Times New Roman" w:hAnsi="Times New Roman"/>
          <w:color w:val="000000"/>
          <w:sz w:val="28"/>
          <w:szCs w:val="28"/>
        </w:rPr>
        <w:t xml:space="preserve"> в связи с внесением изменений в порядок назначения пособия на ребёнка</w:t>
      </w:r>
      <w:proofErr w:type="gramEnd"/>
      <w:r w:rsidR="00DF5373" w:rsidRPr="00275471">
        <w:rPr>
          <w:rFonts w:ascii="Times New Roman" w:hAnsi="Times New Roman"/>
          <w:color w:val="000000"/>
          <w:sz w:val="28"/>
          <w:szCs w:val="28"/>
        </w:rPr>
        <w:t>.</w:t>
      </w:r>
      <w:r w:rsidR="00F608D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C4D88" w:rsidRPr="00293F49" w:rsidRDefault="008C4D88" w:rsidP="00F608D6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C4D88" w:rsidRPr="008C4D88" w:rsidRDefault="008C4D88" w:rsidP="008C4D88">
      <w:pPr>
        <w:spacing w:after="0" w:line="240" w:lineRule="auto"/>
        <w:ind w:firstLine="567"/>
        <w:jc w:val="center"/>
        <w:rPr>
          <w:rFonts w:ascii="Times New Roman" w:eastAsia="Andale Sans UI" w:hAnsi="Times New Roman"/>
          <w:b/>
          <w:bCs/>
          <w:sz w:val="28"/>
          <w:szCs w:val="28"/>
          <w:shd w:val="clear" w:color="auto" w:fill="FFFFFF"/>
        </w:rPr>
      </w:pPr>
      <w:r w:rsidRPr="008C4D88">
        <w:rPr>
          <w:rFonts w:ascii="Times New Roman" w:eastAsia="Andale Sans UI" w:hAnsi="Times New Roman"/>
          <w:b/>
          <w:bCs/>
          <w:sz w:val="28"/>
          <w:szCs w:val="28"/>
          <w:shd w:val="clear" w:color="auto" w:fill="FFFFFF"/>
        </w:rPr>
        <w:t>Предоставление услуг  населению через многофункциональный центр</w:t>
      </w:r>
    </w:p>
    <w:p w:rsidR="004C736A" w:rsidRDefault="004C736A" w:rsidP="008C4D88">
      <w:pPr>
        <w:pStyle w:val="a5"/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 момента открытия</w:t>
      </w:r>
      <w:r w:rsidR="00D97717" w:rsidRPr="00D97717">
        <w:rPr>
          <w:sz w:val="28"/>
          <w:szCs w:val="28"/>
        </w:rPr>
        <w:t xml:space="preserve"> </w:t>
      </w:r>
      <w:r w:rsidR="00D97717">
        <w:rPr>
          <w:sz w:val="28"/>
          <w:szCs w:val="28"/>
        </w:rPr>
        <w:t>АУ</w:t>
      </w:r>
      <w:r w:rsidR="008E68D7">
        <w:rPr>
          <w:sz w:val="28"/>
          <w:szCs w:val="28"/>
        </w:rPr>
        <w:t xml:space="preserve"> </w:t>
      </w:r>
      <w:r w:rsidR="00D97717">
        <w:rPr>
          <w:sz w:val="28"/>
          <w:szCs w:val="28"/>
        </w:rPr>
        <w:t>«МФЦ</w:t>
      </w:r>
      <w:r w:rsidR="008E68D7">
        <w:rPr>
          <w:sz w:val="28"/>
          <w:szCs w:val="28"/>
        </w:rPr>
        <w:t xml:space="preserve"> </w:t>
      </w:r>
      <w:r w:rsidR="00D97717">
        <w:rPr>
          <w:sz w:val="28"/>
          <w:szCs w:val="28"/>
        </w:rPr>
        <w:t xml:space="preserve">в </w:t>
      </w:r>
      <w:proofErr w:type="spellStart"/>
      <w:r w:rsidR="00D97717">
        <w:rPr>
          <w:sz w:val="28"/>
          <w:szCs w:val="28"/>
        </w:rPr>
        <w:t>Вавожском</w:t>
      </w:r>
      <w:proofErr w:type="spellEnd"/>
      <w:r w:rsidR="00D97717">
        <w:rPr>
          <w:sz w:val="28"/>
          <w:szCs w:val="28"/>
        </w:rPr>
        <w:t xml:space="preserve">  районе»</w:t>
      </w:r>
      <w:r w:rsidR="008E68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продолжает динамично </w:t>
      </w:r>
      <w:proofErr w:type="gramStart"/>
      <w:r>
        <w:rPr>
          <w:sz w:val="28"/>
          <w:szCs w:val="28"/>
        </w:rPr>
        <w:t>развиваться</w:t>
      </w:r>
      <w:proofErr w:type="gramEnd"/>
      <w:r>
        <w:rPr>
          <w:sz w:val="28"/>
          <w:szCs w:val="28"/>
        </w:rPr>
        <w:t xml:space="preserve"> ежегодно увеличивая количество оказываемых </w:t>
      </w:r>
      <w:r>
        <w:rPr>
          <w:sz w:val="28"/>
          <w:szCs w:val="28"/>
        </w:rPr>
        <w:lastRenderedPageBreak/>
        <w:t xml:space="preserve">населению услуг. </w:t>
      </w:r>
      <w:r w:rsidR="00D97717">
        <w:rPr>
          <w:sz w:val="28"/>
          <w:szCs w:val="28"/>
        </w:rPr>
        <w:t>Помимо традиционных услуг в</w:t>
      </w:r>
      <w:r w:rsidR="008E68D7">
        <w:rPr>
          <w:sz w:val="28"/>
          <w:szCs w:val="28"/>
        </w:rPr>
        <w:t xml:space="preserve"> 2018 году </w:t>
      </w:r>
      <w:r>
        <w:rPr>
          <w:sz w:val="28"/>
          <w:szCs w:val="28"/>
        </w:rPr>
        <w:t xml:space="preserve"> планирует</w:t>
      </w:r>
      <w:r w:rsidR="008E68D7">
        <w:rPr>
          <w:sz w:val="28"/>
          <w:szCs w:val="28"/>
        </w:rPr>
        <w:t>ся</w:t>
      </w:r>
      <w:r>
        <w:rPr>
          <w:sz w:val="28"/>
          <w:szCs w:val="28"/>
        </w:rPr>
        <w:t xml:space="preserve"> усилить работы п</w:t>
      </w:r>
      <w:r w:rsidR="00D97717">
        <w:rPr>
          <w:sz w:val="28"/>
          <w:szCs w:val="28"/>
        </w:rPr>
        <w:t xml:space="preserve">о предоставлению </w:t>
      </w:r>
      <w:r>
        <w:rPr>
          <w:sz w:val="28"/>
          <w:szCs w:val="28"/>
        </w:rPr>
        <w:t xml:space="preserve"> архивных справок, государственной регистрации актов гражданского состояния, по предоставлению компенсации многодетным семьям произведенных расходов на оплату </w:t>
      </w:r>
      <w:r w:rsidR="00CE7BDD">
        <w:rPr>
          <w:sz w:val="28"/>
          <w:szCs w:val="28"/>
        </w:rPr>
        <w:t xml:space="preserve">коммунальных </w:t>
      </w:r>
      <w:r>
        <w:rPr>
          <w:sz w:val="28"/>
          <w:szCs w:val="28"/>
        </w:rPr>
        <w:t>услуг в размере 30 процентов.</w:t>
      </w:r>
    </w:p>
    <w:p w:rsidR="00D97717" w:rsidRDefault="00D97717" w:rsidP="00453110">
      <w:pPr>
        <w:pStyle w:val="a5"/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июля  2018 года   </w:t>
      </w:r>
      <w:r w:rsidR="008E68D7">
        <w:rPr>
          <w:sz w:val="28"/>
          <w:szCs w:val="28"/>
        </w:rPr>
        <w:t>данное учреждение будет реорганизовано</w:t>
      </w:r>
      <w:r>
        <w:rPr>
          <w:sz w:val="28"/>
          <w:szCs w:val="28"/>
        </w:rPr>
        <w:t xml:space="preserve">  путем присоединения к автономному учреждению «Многофункциональный центр предос</w:t>
      </w:r>
      <w:r w:rsidR="008E68D7">
        <w:rPr>
          <w:sz w:val="28"/>
          <w:szCs w:val="28"/>
        </w:rPr>
        <w:t xml:space="preserve">тавления  государственных и муниципальных услуг </w:t>
      </w:r>
      <w:r>
        <w:rPr>
          <w:sz w:val="28"/>
          <w:szCs w:val="28"/>
        </w:rPr>
        <w:t xml:space="preserve"> Уд</w:t>
      </w:r>
      <w:r w:rsidR="008E68D7">
        <w:rPr>
          <w:sz w:val="28"/>
          <w:szCs w:val="28"/>
        </w:rPr>
        <w:t>муртской Республики»  с</w:t>
      </w:r>
      <w:r>
        <w:rPr>
          <w:sz w:val="28"/>
          <w:szCs w:val="28"/>
        </w:rPr>
        <w:t xml:space="preserve"> передачей имущества в казну Удмуртской Республики</w:t>
      </w:r>
      <w:r w:rsidR="008E68D7">
        <w:rPr>
          <w:sz w:val="28"/>
          <w:szCs w:val="28"/>
        </w:rPr>
        <w:t>.</w:t>
      </w:r>
    </w:p>
    <w:p w:rsidR="00275471" w:rsidRDefault="00275471" w:rsidP="00453110">
      <w:pPr>
        <w:pStyle w:val="a5"/>
        <w:spacing w:after="0"/>
        <w:ind w:left="0" w:firstLine="720"/>
        <w:jc w:val="both"/>
        <w:rPr>
          <w:sz w:val="28"/>
          <w:szCs w:val="28"/>
        </w:rPr>
      </w:pPr>
    </w:p>
    <w:sectPr w:rsidR="00275471" w:rsidSect="0020378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001" w:rsidRDefault="004E0001" w:rsidP="009D1330">
      <w:pPr>
        <w:spacing w:after="0" w:line="240" w:lineRule="auto"/>
      </w:pPr>
      <w:r>
        <w:separator/>
      </w:r>
    </w:p>
  </w:endnote>
  <w:endnote w:type="continuationSeparator" w:id="0">
    <w:p w:rsidR="004E0001" w:rsidRDefault="004E0001" w:rsidP="009D1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001" w:rsidRDefault="004E0001" w:rsidP="009D1330">
      <w:pPr>
        <w:spacing w:after="0" w:line="240" w:lineRule="auto"/>
      </w:pPr>
      <w:r>
        <w:separator/>
      </w:r>
    </w:p>
  </w:footnote>
  <w:footnote w:type="continuationSeparator" w:id="0">
    <w:p w:rsidR="004E0001" w:rsidRDefault="004E0001" w:rsidP="009D13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113"/>
        </w:tabs>
        <w:ind w:left="1113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866"/>
        </w:tabs>
        <w:ind w:left="1866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2619"/>
        </w:tabs>
        <w:ind w:left="2619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3372"/>
        </w:tabs>
        <w:ind w:left="3372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4125"/>
        </w:tabs>
        <w:ind w:left="4125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4878"/>
        </w:tabs>
        <w:ind w:left="4878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5631"/>
        </w:tabs>
        <w:ind w:left="5631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6384"/>
        </w:tabs>
        <w:ind w:left="6384" w:hanging="360"/>
      </w:pPr>
      <w:rPr>
        <w:rFonts w:ascii="Symbol" w:hAnsi="Symbol"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39B2D97"/>
    <w:multiLevelType w:val="hybridMultilevel"/>
    <w:tmpl w:val="3600004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13041D7"/>
    <w:multiLevelType w:val="hybridMultilevel"/>
    <w:tmpl w:val="1BC6EFB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BF155CF"/>
    <w:multiLevelType w:val="hybridMultilevel"/>
    <w:tmpl w:val="D2102D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29AB"/>
    <w:rsid w:val="00022113"/>
    <w:rsid w:val="00032B83"/>
    <w:rsid w:val="00045EAC"/>
    <w:rsid w:val="00052D73"/>
    <w:rsid w:val="0005706C"/>
    <w:rsid w:val="00064FDA"/>
    <w:rsid w:val="000718AD"/>
    <w:rsid w:val="00076BE9"/>
    <w:rsid w:val="00092A6A"/>
    <w:rsid w:val="000A181D"/>
    <w:rsid w:val="000A7886"/>
    <w:rsid w:val="000B67F9"/>
    <w:rsid w:val="000F7D65"/>
    <w:rsid w:val="00114DC3"/>
    <w:rsid w:val="00117A8D"/>
    <w:rsid w:val="001226A9"/>
    <w:rsid w:val="00130BF3"/>
    <w:rsid w:val="001A29C0"/>
    <w:rsid w:val="001B7432"/>
    <w:rsid w:val="001C6647"/>
    <w:rsid w:val="001E2BD3"/>
    <w:rsid w:val="002026B7"/>
    <w:rsid w:val="00203787"/>
    <w:rsid w:val="0020454E"/>
    <w:rsid w:val="002056FF"/>
    <w:rsid w:val="0020757E"/>
    <w:rsid w:val="00225D6B"/>
    <w:rsid w:val="00226AF3"/>
    <w:rsid w:val="00236F22"/>
    <w:rsid w:val="00252E58"/>
    <w:rsid w:val="00265675"/>
    <w:rsid w:val="00265A09"/>
    <w:rsid w:val="00275471"/>
    <w:rsid w:val="002A51FA"/>
    <w:rsid w:val="002D22D2"/>
    <w:rsid w:val="003218AB"/>
    <w:rsid w:val="00362CAA"/>
    <w:rsid w:val="00376635"/>
    <w:rsid w:val="00385C23"/>
    <w:rsid w:val="003A5CC4"/>
    <w:rsid w:val="003B7836"/>
    <w:rsid w:val="003D4E88"/>
    <w:rsid w:val="003E203F"/>
    <w:rsid w:val="00405A2E"/>
    <w:rsid w:val="004156F5"/>
    <w:rsid w:val="00430C1E"/>
    <w:rsid w:val="0043694B"/>
    <w:rsid w:val="00443B3E"/>
    <w:rsid w:val="00453110"/>
    <w:rsid w:val="004536EB"/>
    <w:rsid w:val="004943AD"/>
    <w:rsid w:val="004A1437"/>
    <w:rsid w:val="004C736A"/>
    <w:rsid w:val="004E0001"/>
    <w:rsid w:val="004E5CFB"/>
    <w:rsid w:val="0050419C"/>
    <w:rsid w:val="00506D9B"/>
    <w:rsid w:val="00551A1B"/>
    <w:rsid w:val="00566EB0"/>
    <w:rsid w:val="00573B91"/>
    <w:rsid w:val="00597BF6"/>
    <w:rsid w:val="005B60BF"/>
    <w:rsid w:val="00615AF6"/>
    <w:rsid w:val="00623944"/>
    <w:rsid w:val="006402F6"/>
    <w:rsid w:val="006504FB"/>
    <w:rsid w:val="00651F49"/>
    <w:rsid w:val="00676925"/>
    <w:rsid w:val="006966E6"/>
    <w:rsid w:val="006A21FC"/>
    <w:rsid w:val="006A471F"/>
    <w:rsid w:val="006D2277"/>
    <w:rsid w:val="006D794D"/>
    <w:rsid w:val="006D7DBE"/>
    <w:rsid w:val="00727A12"/>
    <w:rsid w:val="007301E3"/>
    <w:rsid w:val="00731580"/>
    <w:rsid w:val="0073377D"/>
    <w:rsid w:val="00741819"/>
    <w:rsid w:val="007422A4"/>
    <w:rsid w:val="00747541"/>
    <w:rsid w:val="007577AB"/>
    <w:rsid w:val="007600F1"/>
    <w:rsid w:val="007643F6"/>
    <w:rsid w:val="00773A69"/>
    <w:rsid w:val="00790605"/>
    <w:rsid w:val="007960C1"/>
    <w:rsid w:val="007F042C"/>
    <w:rsid w:val="007F5243"/>
    <w:rsid w:val="008148C9"/>
    <w:rsid w:val="00815383"/>
    <w:rsid w:val="008222E2"/>
    <w:rsid w:val="008232F4"/>
    <w:rsid w:val="008376BC"/>
    <w:rsid w:val="008629AB"/>
    <w:rsid w:val="008651E9"/>
    <w:rsid w:val="00877648"/>
    <w:rsid w:val="0088663E"/>
    <w:rsid w:val="008B1EAD"/>
    <w:rsid w:val="008C4A25"/>
    <w:rsid w:val="008C4D88"/>
    <w:rsid w:val="008E2972"/>
    <w:rsid w:val="008E68D7"/>
    <w:rsid w:val="008F0064"/>
    <w:rsid w:val="008F5B3E"/>
    <w:rsid w:val="0090033F"/>
    <w:rsid w:val="00915C60"/>
    <w:rsid w:val="009216D3"/>
    <w:rsid w:val="0093660E"/>
    <w:rsid w:val="00956B2F"/>
    <w:rsid w:val="00956D01"/>
    <w:rsid w:val="00957C20"/>
    <w:rsid w:val="0098336E"/>
    <w:rsid w:val="00985EBC"/>
    <w:rsid w:val="00992979"/>
    <w:rsid w:val="00994614"/>
    <w:rsid w:val="009A19C7"/>
    <w:rsid w:val="009A67A6"/>
    <w:rsid w:val="009B3A96"/>
    <w:rsid w:val="009C06C2"/>
    <w:rsid w:val="009C2847"/>
    <w:rsid w:val="009C59DC"/>
    <w:rsid w:val="009D1330"/>
    <w:rsid w:val="009E4D13"/>
    <w:rsid w:val="00A630F6"/>
    <w:rsid w:val="00A64AF0"/>
    <w:rsid w:val="00AE2C58"/>
    <w:rsid w:val="00B100CE"/>
    <w:rsid w:val="00B22F74"/>
    <w:rsid w:val="00B3208A"/>
    <w:rsid w:val="00B41364"/>
    <w:rsid w:val="00B4159E"/>
    <w:rsid w:val="00B86E5B"/>
    <w:rsid w:val="00BA35F7"/>
    <w:rsid w:val="00BC6F59"/>
    <w:rsid w:val="00BD7148"/>
    <w:rsid w:val="00BF53EA"/>
    <w:rsid w:val="00C156D0"/>
    <w:rsid w:val="00C16C32"/>
    <w:rsid w:val="00C2549B"/>
    <w:rsid w:val="00C77757"/>
    <w:rsid w:val="00C80C6E"/>
    <w:rsid w:val="00CC05D8"/>
    <w:rsid w:val="00CC68C3"/>
    <w:rsid w:val="00CE0B6F"/>
    <w:rsid w:val="00CE644F"/>
    <w:rsid w:val="00CE7BDD"/>
    <w:rsid w:val="00CF6991"/>
    <w:rsid w:val="00D03EA4"/>
    <w:rsid w:val="00D17C77"/>
    <w:rsid w:val="00D212DB"/>
    <w:rsid w:val="00D218A3"/>
    <w:rsid w:val="00D4228F"/>
    <w:rsid w:val="00D42D10"/>
    <w:rsid w:val="00D56808"/>
    <w:rsid w:val="00D97717"/>
    <w:rsid w:val="00DF516D"/>
    <w:rsid w:val="00DF5373"/>
    <w:rsid w:val="00E057B5"/>
    <w:rsid w:val="00E2547B"/>
    <w:rsid w:val="00E3487C"/>
    <w:rsid w:val="00E52A17"/>
    <w:rsid w:val="00E61120"/>
    <w:rsid w:val="00E71242"/>
    <w:rsid w:val="00E74088"/>
    <w:rsid w:val="00E75FEB"/>
    <w:rsid w:val="00E7778F"/>
    <w:rsid w:val="00E90C1F"/>
    <w:rsid w:val="00EA02E0"/>
    <w:rsid w:val="00ED2724"/>
    <w:rsid w:val="00EF5FAB"/>
    <w:rsid w:val="00EF75BD"/>
    <w:rsid w:val="00F11DE1"/>
    <w:rsid w:val="00F17D0C"/>
    <w:rsid w:val="00F56C6C"/>
    <w:rsid w:val="00F608D6"/>
    <w:rsid w:val="00F65ABB"/>
    <w:rsid w:val="00F8338E"/>
    <w:rsid w:val="00F86C61"/>
    <w:rsid w:val="00FC1F1D"/>
    <w:rsid w:val="00FD6062"/>
    <w:rsid w:val="00FF5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C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17C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D17C7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D17C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17C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D17C7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17C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D1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D1330"/>
  </w:style>
  <w:style w:type="paragraph" w:styleId="a9">
    <w:name w:val="footer"/>
    <w:basedOn w:val="a"/>
    <w:link w:val="aa"/>
    <w:uiPriority w:val="99"/>
    <w:unhideWhenUsed/>
    <w:rsid w:val="009D1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D1330"/>
  </w:style>
  <w:style w:type="paragraph" w:styleId="ab">
    <w:name w:val="List Paragraph"/>
    <w:basedOn w:val="a"/>
    <w:link w:val="ac"/>
    <w:uiPriority w:val="99"/>
    <w:qFormat/>
    <w:rsid w:val="00F608D6"/>
    <w:pPr>
      <w:ind w:left="720"/>
      <w:contextualSpacing/>
    </w:pPr>
  </w:style>
  <w:style w:type="paragraph" w:styleId="ad">
    <w:name w:val="Body Text"/>
    <w:basedOn w:val="a"/>
    <w:link w:val="ae"/>
    <w:uiPriority w:val="99"/>
    <w:semiHidden/>
    <w:unhideWhenUsed/>
    <w:rsid w:val="00F608D6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F608D6"/>
  </w:style>
  <w:style w:type="paragraph" w:styleId="af">
    <w:name w:val="Normal (Web)"/>
    <w:basedOn w:val="a"/>
    <w:rsid w:val="00F608D6"/>
    <w:pPr>
      <w:widowControl w:val="0"/>
      <w:suppressAutoHyphens/>
      <w:spacing w:before="100" w:after="100" w:line="240" w:lineRule="auto"/>
    </w:pPr>
    <w:rPr>
      <w:rFonts w:ascii="Arial" w:eastAsia="Lucida Sans Unicode" w:hAnsi="Arial" w:cs="Times New Roman"/>
      <w:color w:val="000000"/>
      <w:kern w:val="1"/>
      <w:sz w:val="20"/>
      <w:szCs w:val="20"/>
    </w:rPr>
  </w:style>
  <w:style w:type="character" w:styleId="af0">
    <w:name w:val="Strong"/>
    <w:basedOn w:val="a0"/>
    <w:qFormat/>
    <w:rsid w:val="009216D3"/>
    <w:rPr>
      <w:rFonts w:cs="Times New Roman"/>
      <w:b/>
      <w:bCs/>
    </w:rPr>
  </w:style>
  <w:style w:type="paragraph" w:customStyle="1" w:styleId="Default">
    <w:name w:val="Default"/>
    <w:uiPriority w:val="99"/>
    <w:rsid w:val="009216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c">
    <w:name w:val="Абзац списка Знак"/>
    <w:link w:val="ab"/>
    <w:uiPriority w:val="99"/>
    <w:locked/>
    <w:rsid w:val="009216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C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17C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D17C7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D17C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17C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D17C7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17C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D1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D1330"/>
  </w:style>
  <w:style w:type="paragraph" w:styleId="a9">
    <w:name w:val="footer"/>
    <w:basedOn w:val="a"/>
    <w:link w:val="aa"/>
    <w:uiPriority w:val="99"/>
    <w:unhideWhenUsed/>
    <w:rsid w:val="009D1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D1330"/>
  </w:style>
  <w:style w:type="paragraph" w:styleId="ab">
    <w:name w:val="List Paragraph"/>
    <w:basedOn w:val="a"/>
    <w:link w:val="ac"/>
    <w:uiPriority w:val="99"/>
    <w:qFormat/>
    <w:rsid w:val="00F608D6"/>
    <w:pPr>
      <w:ind w:left="720"/>
      <w:contextualSpacing/>
    </w:pPr>
  </w:style>
  <w:style w:type="paragraph" w:styleId="ad">
    <w:name w:val="Body Text"/>
    <w:basedOn w:val="a"/>
    <w:link w:val="ae"/>
    <w:uiPriority w:val="99"/>
    <w:semiHidden/>
    <w:unhideWhenUsed/>
    <w:rsid w:val="00F608D6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F608D6"/>
  </w:style>
  <w:style w:type="paragraph" w:styleId="af">
    <w:name w:val="Normal (Web)"/>
    <w:basedOn w:val="a"/>
    <w:rsid w:val="00F608D6"/>
    <w:pPr>
      <w:widowControl w:val="0"/>
      <w:suppressAutoHyphens/>
      <w:spacing w:before="100" w:after="100" w:line="240" w:lineRule="auto"/>
    </w:pPr>
    <w:rPr>
      <w:rFonts w:ascii="Arial" w:eastAsia="Lucida Sans Unicode" w:hAnsi="Arial" w:cs="Times New Roman"/>
      <w:color w:val="000000"/>
      <w:kern w:val="1"/>
      <w:sz w:val="20"/>
      <w:szCs w:val="20"/>
    </w:rPr>
  </w:style>
  <w:style w:type="character" w:styleId="af0">
    <w:name w:val="Strong"/>
    <w:basedOn w:val="a0"/>
    <w:qFormat/>
    <w:rsid w:val="009216D3"/>
    <w:rPr>
      <w:rFonts w:cs="Times New Roman"/>
      <w:b/>
      <w:bCs/>
    </w:rPr>
  </w:style>
  <w:style w:type="paragraph" w:customStyle="1" w:styleId="Default">
    <w:name w:val="Default"/>
    <w:uiPriority w:val="99"/>
    <w:rsid w:val="009216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c">
    <w:name w:val="Абзац списка Знак"/>
    <w:link w:val="ab"/>
    <w:uiPriority w:val="99"/>
    <w:locked/>
    <w:rsid w:val="009216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8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D3C44-52B5-43D3-8E5F-253334F83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1628</TotalTime>
  <Pages>12</Pages>
  <Words>4023</Words>
  <Characters>22934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118</cp:revision>
  <dcterms:created xsi:type="dcterms:W3CDTF">2017-09-25T12:29:00Z</dcterms:created>
  <dcterms:modified xsi:type="dcterms:W3CDTF">2017-12-20T11:08:00Z</dcterms:modified>
</cp:coreProperties>
</file>