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554" w:rsidRPr="000040F7" w:rsidRDefault="00FA1BE5" w:rsidP="000040F7">
      <w:pPr>
        <w:shd w:val="clear" w:color="auto" w:fill="FFFFFF"/>
        <w:spacing w:after="0" w:line="240" w:lineRule="auto"/>
        <w:ind w:right="23"/>
        <w:jc w:val="center"/>
        <w:rPr>
          <w:rFonts w:ascii="Times New Roman" w:hAnsi="Times New Roman" w:cs="Times New Roman"/>
          <w:sz w:val="24"/>
          <w:szCs w:val="24"/>
          <w:lang w:eastAsia="ru-RU"/>
        </w:rPr>
      </w:pPr>
      <w:r w:rsidRPr="000040F7">
        <w:rPr>
          <w:rFonts w:ascii="Times New Roman" w:hAnsi="Times New Roman" w:cs="Times New Roman"/>
          <w:sz w:val="24"/>
          <w:szCs w:val="24"/>
          <w:lang w:eastAsia="ru-RU"/>
        </w:rPr>
        <w:t>03.1 Подпрограмма «Организация библиотечного обслуживания населения»</w:t>
      </w:r>
    </w:p>
    <w:p w:rsidR="00567554" w:rsidRPr="000040F7" w:rsidRDefault="00FA1BE5" w:rsidP="000040F7">
      <w:pPr>
        <w:shd w:val="clear" w:color="auto" w:fill="FFFFFF"/>
        <w:spacing w:after="0" w:line="240" w:lineRule="auto"/>
        <w:ind w:right="23"/>
        <w:jc w:val="center"/>
        <w:rPr>
          <w:rFonts w:ascii="Times New Roman" w:hAnsi="Times New Roman" w:cs="Times New Roman"/>
          <w:sz w:val="24"/>
          <w:szCs w:val="24"/>
          <w:lang w:eastAsia="ru-RU"/>
        </w:rPr>
      </w:pPr>
      <w:r w:rsidRPr="009242AD">
        <w:rPr>
          <w:rFonts w:ascii="Times New Roman" w:hAnsi="Times New Roman" w:cs="Times New Roman"/>
          <w:sz w:val="24"/>
          <w:szCs w:val="24"/>
          <w:lang w:eastAsia="ru-RU"/>
        </w:rPr>
        <w:t>Краткая характеристика (паспорт) подпрог</w:t>
      </w:r>
      <w:r w:rsidRPr="000040F7">
        <w:rPr>
          <w:rFonts w:ascii="Times New Roman" w:hAnsi="Times New Roman" w:cs="Times New Roman"/>
          <w:sz w:val="24"/>
          <w:szCs w:val="24"/>
          <w:lang w:val="en-US" w:eastAsia="ru-RU"/>
        </w:rPr>
        <w:t>рамм</w:t>
      </w:r>
      <w:r w:rsidRPr="000040F7">
        <w:rPr>
          <w:rFonts w:ascii="Times New Roman" w:hAnsi="Times New Roman" w:cs="Times New Roman"/>
          <w:sz w:val="24"/>
          <w:szCs w:val="24"/>
          <w:lang w:eastAsia="ru-RU"/>
        </w:rPr>
        <w:t>ы</w:t>
      </w:r>
    </w:p>
    <w:tbl>
      <w:tblPr>
        <w:tblW w:w="9503" w:type="dxa"/>
        <w:tblInd w:w="-40" w:type="dxa"/>
        <w:tblBorders>
          <w:top w:val="single" w:sz="6" w:space="0" w:color="000001"/>
          <w:left w:val="single" w:sz="6" w:space="0" w:color="000001"/>
          <w:bottom w:val="single" w:sz="6" w:space="0" w:color="000001"/>
          <w:insideH w:val="single" w:sz="6" w:space="0" w:color="000001"/>
        </w:tblBorders>
        <w:tblCellMar>
          <w:left w:w="-3" w:type="dxa"/>
          <w:right w:w="0" w:type="dxa"/>
        </w:tblCellMar>
        <w:tblLook w:val="00A0"/>
      </w:tblPr>
      <w:tblGrid>
        <w:gridCol w:w="1873"/>
        <w:gridCol w:w="7630"/>
      </w:tblGrid>
      <w:tr w:rsidR="00567554" w:rsidRPr="000040F7">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Наименование подпрограммы</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FA1BE5" w:rsidP="000040F7">
            <w:pPr>
              <w:keepNext/>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Организация библиотечного обслуживания населения</w:t>
            </w:r>
          </w:p>
        </w:tc>
      </w:tr>
      <w:tr w:rsidR="00567554" w:rsidRPr="000040F7">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Координатор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FA1BE5" w:rsidP="000040F7">
            <w:pPr>
              <w:keepNext/>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Заместитель главы Администрации муниципального образования «Вавожский район» по социальным вопросам</w:t>
            </w:r>
          </w:p>
        </w:tc>
      </w:tr>
      <w:tr w:rsidR="00567554" w:rsidRPr="000040F7">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Ответственный исполнитель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FA1BE5" w:rsidP="000040F7">
            <w:pPr>
              <w:keepNext/>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Отдел культуры Администрации муниципального образования «Вавожский район» УР (Отдел культуры)</w:t>
            </w:r>
          </w:p>
        </w:tc>
      </w:tr>
      <w:tr w:rsidR="00567554" w:rsidRPr="000040F7">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Соисполнители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FA1BE5" w:rsidP="000040F7">
            <w:pPr>
              <w:keepNext/>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Администрация муниципального образования «Вавожский район» УР (Администрация Вавожского района), МБУК «Вавожская ЦБС»</w:t>
            </w:r>
          </w:p>
        </w:tc>
      </w:tr>
      <w:tr w:rsidR="00567554" w:rsidRPr="000040F7">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Цель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FA1BE5" w:rsidP="000040F7">
            <w:pPr>
              <w:keepNext/>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Совершенствование системы библиотечного обслуживания, повышение качества и доступности библиотечных услуг для населения Вавожского района, вне зависимости от места проживания</w:t>
            </w:r>
          </w:p>
        </w:tc>
      </w:tr>
      <w:tr w:rsidR="00567554" w:rsidRPr="000040F7">
        <w:trPr>
          <w:trHeight w:val="1395"/>
        </w:trPr>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Задачи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FA1BE5" w:rsidP="000040F7">
            <w:pPr>
              <w:spacing w:after="0" w:line="240" w:lineRule="auto"/>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1) Организация библиотечного обслуживания населения Вавожского района.</w:t>
            </w:r>
          </w:p>
          <w:p w:rsidR="00567554" w:rsidRPr="000040F7" w:rsidRDefault="00FA1BE5" w:rsidP="000040F7">
            <w:pPr>
              <w:spacing w:after="0" w:line="240" w:lineRule="auto"/>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2) Обновление и комплектование библиотечных фондов, обеспечение их сохранности.</w:t>
            </w:r>
          </w:p>
          <w:p w:rsidR="00567554" w:rsidRPr="000040F7" w:rsidRDefault="00FA1BE5" w:rsidP="000040F7">
            <w:pPr>
              <w:spacing w:after="0" w:line="240" w:lineRule="auto"/>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3) Внедрение в практику работы библиотек современных информационных технологий, создание электронных каталогов и баз данных.</w:t>
            </w:r>
          </w:p>
          <w:p w:rsidR="00567554" w:rsidRPr="000040F7" w:rsidRDefault="00FA1BE5" w:rsidP="000040F7">
            <w:pPr>
              <w:spacing w:after="0" w:line="240" w:lineRule="auto"/>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4) Развитие новых форм и методов оказания библиотечных услуг.</w:t>
            </w:r>
          </w:p>
        </w:tc>
      </w:tr>
      <w:tr w:rsidR="00567554" w:rsidRPr="000040F7">
        <w:trPr>
          <w:trHeight w:val="210"/>
        </w:trPr>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Целевые показатели (индикаторы) </w:t>
            </w:r>
          </w:p>
          <w:p w:rsidR="00567554" w:rsidRPr="000040F7" w:rsidRDefault="00567554" w:rsidP="000040F7">
            <w:pPr>
              <w:spacing w:after="0" w:line="240" w:lineRule="auto"/>
              <w:rPr>
                <w:rFonts w:ascii="Times New Roman" w:hAnsi="Times New Roman" w:cs="Times New Roman"/>
                <w:sz w:val="24"/>
                <w:szCs w:val="24"/>
                <w:lang w:eastAsia="ru-RU"/>
              </w:rPr>
            </w:pP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7A433E" w:rsidRPr="000040F7" w:rsidRDefault="007A433E" w:rsidP="007A433E">
            <w:pPr>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1) Уровень фактической обеспеченности библиотеками от нормативной потребности, процентов.</w:t>
            </w:r>
          </w:p>
          <w:p w:rsidR="007A433E" w:rsidRPr="000040F7" w:rsidRDefault="007A433E" w:rsidP="007A433E">
            <w:pPr>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2) Охват населения муниципального района библиотечным обслуживанием, процентов.</w:t>
            </w:r>
          </w:p>
          <w:p w:rsidR="007A433E" w:rsidRPr="000040F7" w:rsidRDefault="007A433E" w:rsidP="007A433E">
            <w:pPr>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3) Количество посещений библиотек в расчете на 1 жителя муниципального района в год, единиц. </w:t>
            </w:r>
          </w:p>
          <w:p w:rsidR="007A433E" w:rsidRPr="000040F7" w:rsidRDefault="007A433E" w:rsidP="007A433E">
            <w:pPr>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4) Количество экземпляров новых поступлений в библиотечные фонды</w:t>
            </w:r>
            <w:r>
              <w:rPr>
                <w:rFonts w:ascii="Times New Roman" w:hAnsi="Times New Roman" w:cs="Times New Roman"/>
                <w:sz w:val="24"/>
                <w:szCs w:val="24"/>
                <w:lang w:eastAsia="ru-RU"/>
              </w:rPr>
              <w:t xml:space="preserve"> публичных</w:t>
            </w:r>
            <w:r w:rsidRPr="000040F7">
              <w:rPr>
                <w:rFonts w:ascii="Times New Roman" w:hAnsi="Times New Roman" w:cs="Times New Roman"/>
                <w:sz w:val="24"/>
                <w:szCs w:val="24"/>
                <w:lang w:eastAsia="ru-RU"/>
              </w:rPr>
              <w:t xml:space="preserve"> библиотек Вавожского района на 100 человек населения, единиц.</w:t>
            </w:r>
          </w:p>
          <w:p w:rsidR="007A433E" w:rsidRPr="000040F7" w:rsidRDefault="007A433E" w:rsidP="007A433E">
            <w:pPr>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sz w:val="24"/>
                <w:szCs w:val="24"/>
                <w:lang w:eastAsia="ru-RU"/>
              </w:rPr>
              <w:t>5) Объем</w:t>
            </w:r>
            <w:r w:rsidRPr="000040F7">
              <w:rPr>
                <w:rFonts w:ascii="Times New Roman" w:hAnsi="Times New Roman" w:cs="Times New Roman"/>
                <w:color w:val="000000"/>
                <w:sz w:val="24"/>
                <w:szCs w:val="24"/>
                <w:lang w:eastAsia="ru-RU"/>
              </w:rPr>
              <w:t xml:space="preserve"> количества библиографических записей в сводном электронном каталоге, </w:t>
            </w:r>
            <w:r w:rsidRPr="000040F7">
              <w:rPr>
                <w:rFonts w:ascii="Times New Roman" w:hAnsi="Times New Roman" w:cs="Times New Roman"/>
                <w:sz w:val="24"/>
                <w:szCs w:val="24"/>
                <w:lang w:eastAsia="ru-RU"/>
              </w:rPr>
              <w:t>единиц</w:t>
            </w:r>
            <w:r w:rsidRPr="000040F7">
              <w:rPr>
                <w:rFonts w:ascii="Times New Roman" w:hAnsi="Times New Roman" w:cs="Times New Roman"/>
                <w:color w:val="000000"/>
                <w:sz w:val="24"/>
                <w:szCs w:val="24"/>
                <w:lang w:eastAsia="ru-RU"/>
              </w:rPr>
              <w:t>;</w:t>
            </w:r>
          </w:p>
          <w:p w:rsidR="007A433E" w:rsidRDefault="007A433E" w:rsidP="007A433E">
            <w:pPr>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sz w:val="24"/>
                <w:szCs w:val="24"/>
                <w:lang w:eastAsia="ru-RU"/>
              </w:rPr>
              <w:t>6) У</w:t>
            </w:r>
            <w:r w:rsidRPr="000040F7">
              <w:rPr>
                <w:rFonts w:ascii="Times New Roman" w:hAnsi="Times New Roman" w:cs="Times New Roman"/>
                <w:color w:val="000000"/>
                <w:sz w:val="24"/>
                <w:szCs w:val="24"/>
                <w:lang w:eastAsia="ru-RU"/>
              </w:rPr>
              <w:t>величение доли библиотек</w:t>
            </w:r>
            <w:r>
              <w:rPr>
                <w:rFonts w:ascii="Times New Roman" w:hAnsi="Times New Roman" w:cs="Times New Roman"/>
                <w:color w:val="000000"/>
                <w:sz w:val="24"/>
                <w:szCs w:val="24"/>
                <w:lang w:eastAsia="ru-RU"/>
              </w:rPr>
              <w:t>,</w:t>
            </w:r>
            <w:r w:rsidRPr="000040F7">
              <w:rPr>
                <w:rFonts w:ascii="Times New Roman" w:hAnsi="Times New Roman" w:cs="Times New Roman"/>
                <w:color w:val="000000"/>
                <w:sz w:val="24"/>
                <w:szCs w:val="24"/>
                <w:lang w:eastAsia="ru-RU"/>
              </w:rPr>
              <w:t xml:space="preserve"> подключенных к сети «Интернет»,</w:t>
            </w:r>
            <w:r>
              <w:rPr>
                <w:rFonts w:ascii="Times New Roman" w:hAnsi="Times New Roman" w:cs="Times New Roman"/>
                <w:color w:val="000000"/>
                <w:sz w:val="24"/>
                <w:szCs w:val="24"/>
                <w:lang w:eastAsia="ru-RU"/>
              </w:rPr>
              <w:t xml:space="preserve"> в общем количестве публичных библиотек Вавожского района,</w:t>
            </w:r>
            <w:r w:rsidRPr="000040F7">
              <w:rPr>
                <w:rFonts w:ascii="Times New Roman" w:hAnsi="Times New Roman" w:cs="Times New Roman"/>
                <w:color w:val="000000"/>
                <w:sz w:val="24"/>
                <w:szCs w:val="24"/>
                <w:lang w:eastAsia="ru-RU"/>
              </w:rPr>
              <w:t xml:space="preserve"> процент</w:t>
            </w:r>
            <w:r>
              <w:rPr>
                <w:rFonts w:ascii="Times New Roman" w:hAnsi="Times New Roman" w:cs="Times New Roman"/>
                <w:color w:val="000000"/>
                <w:sz w:val="24"/>
                <w:szCs w:val="24"/>
                <w:lang w:eastAsia="ru-RU"/>
              </w:rPr>
              <w:t>ов</w:t>
            </w:r>
            <w:r w:rsidRPr="000040F7">
              <w:rPr>
                <w:rFonts w:ascii="Times New Roman" w:hAnsi="Times New Roman" w:cs="Times New Roman"/>
                <w:color w:val="000000"/>
                <w:sz w:val="24"/>
                <w:szCs w:val="24"/>
                <w:lang w:eastAsia="ru-RU"/>
              </w:rPr>
              <w:t>;</w:t>
            </w:r>
          </w:p>
          <w:p w:rsidR="007A433E" w:rsidRPr="000040F7" w:rsidRDefault="007A433E" w:rsidP="007A433E">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sz w:val="24"/>
                <w:szCs w:val="24"/>
                <w:lang w:eastAsia="ru-RU"/>
              </w:rPr>
              <w:t>7)</w:t>
            </w:r>
            <w:r w:rsidRPr="006847EF">
              <w:rPr>
                <w:rFonts w:ascii="Times New Roman" w:hAnsi="Times New Roman" w:cs="Times New Roman"/>
                <w:sz w:val="24"/>
                <w:szCs w:val="24"/>
                <w:lang w:eastAsia="ru-RU"/>
              </w:rPr>
              <w:t>Число посещений библиотек, за исключением республиканских</w:t>
            </w:r>
            <w:r>
              <w:rPr>
                <w:rFonts w:ascii="Times New Roman" w:hAnsi="Times New Roman" w:cs="Times New Roman"/>
                <w:sz w:val="24"/>
                <w:szCs w:val="24"/>
                <w:lang w:eastAsia="ru-RU"/>
              </w:rPr>
              <w:t>, человек;</w:t>
            </w:r>
          </w:p>
          <w:p w:rsidR="007A433E" w:rsidRDefault="007A433E" w:rsidP="007A433E">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Pr="000040F7">
              <w:rPr>
                <w:rFonts w:ascii="Times New Roman" w:hAnsi="Times New Roman" w:cs="Times New Roman"/>
                <w:sz w:val="24"/>
                <w:szCs w:val="24"/>
                <w:lang w:eastAsia="ru-RU"/>
              </w:rPr>
              <w:t>) Количество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6847EF" w:rsidRPr="000040F7" w:rsidRDefault="006847EF" w:rsidP="000040F7">
            <w:pPr>
              <w:spacing w:after="0" w:line="240" w:lineRule="auto"/>
              <w:jc w:val="both"/>
              <w:rPr>
                <w:rFonts w:ascii="Times New Roman" w:hAnsi="Times New Roman" w:cs="Times New Roman"/>
                <w:sz w:val="24"/>
                <w:szCs w:val="24"/>
                <w:lang w:eastAsia="ru-RU"/>
              </w:rPr>
            </w:pPr>
          </w:p>
        </w:tc>
      </w:tr>
      <w:tr w:rsidR="00567554" w:rsidRPr="000040F7" w:rsidTr="00095DB9">
        <w:trPr>
          <w:trHeight w:val="615"/>
        </w:trPr>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Сроки и этапы реализации</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3" w:type="dxa"/>
              <w:right w:w="108" w:type="dxa"/>
            </w:tcMar>
          </w:tcPr>
          <w:p w:rsidR="00095DB9" w:rsidRPr="000040F7" w:rsidRDefault="00FA1BE5" w:rsidP="000040F7">
            <w:pPr>
              <w:keepNext/>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Срок реализации</w:t>
            </w:r>
            <w:r w:rsidR="00095DB9" w:rsidRPr="000040F7">
              <w:rPr>
                <w:rFonts w:ascii="Times New Roman" w:hAnsi="Times New Roman" w:cs="Times New Roman"/>
                <w:sz w:val="24"/>
                <w:szCs w:val="24"/>
                <w:lang w:eastAsia="ru-RU"/>
              </w:rPr>
              <w:t>:</w:t>
            </w:r>
          </w:p>
          <w:p w:rsidR="00567554" w:rsidRPr="000040F7" w:rsidRDefault="00095DB9" w:rsidP="000040F7">
            <w:pPr>
              <w:keepNext/>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1 этап</w:t>
            </w:r>
            <w:r w:rsidR="00FA1BE5" w:rsidRPr="000040F7">
              <w:rPr>
                <w:rFonts w:ascii="Times New Roman" w:hAnsi="Times New Roman" w:cs="Times New Roman"/>
                <w:sz w:val="24"/>
                <w:szCs w:val="24"/>
                <w:lang w:eastAsia="ru-RU"/>
              </w:rPr>
              <w:t xml:space="preserve"> —</w:t>
            </w:r>
            <w:r w:rsidRPr="000040F7">
              <w:rPr>
                <w:rFonts w:ascii="Times New Roman" w:hAnsi="Times New Roman" w:cs="Times New Roman"/>
                <w:sz w:val="24"/>
                <w:szCs w:val="24"/>
                <w:lang w:eastAsia="ru-RU"/>
              </w:rPr>
              <w:t>2015-2018 г.г.</w:t>
            </w:r>
          </w:p>
          <w:p w:rsidR="00095DB9" w:rsidRPr="000040F7" w:rsidRDefault="00095DB9" w:rsidP="000040F7">
            <w:pPr>
              <w:keepNext/>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2 этап – 2019-2024 г.г.</w:t>
            </w:r>
          </w:p>
        </w:tc>
      </w:tr>
      <w:tr w:rsidR="00567554" w:rsidRPr="000040F7">
        <w:trPr>
          <w:trHeight w:val="765"/>
        </w:trPr>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Ресурсное обеспечение за счет средств бюджета Вавожского района</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FA1BE5" w:rsidP="000040F7">
            <w:pPr>
              <w:spacing w:after="0" w:line="240" w:lineRule="auto"/>
              <w:jc w:val="both"/>
              <w:rPr>
                <w:rFonts w:ascii="Times New Roman" w:hAnsi="Times New Roman" w:cs="Times New Roman"/>
                <w:sz w:val="24"/>
                <w:szCs w:val="24"/>
              </w:rPr>
            </w:pPr>
            <w:r w:rsidRPr="000040F7">
              <w:rPr>
                <w:rFonts w:ascii="Times New Roman" w:hAnsi="Times New Roman" w:cs="Times New Roman"/>
                <w:sz w:val="24"/>
                <w:szCs w:val="24"/>
                <w:lang w:eastAsia="ru-RU"/>
              </w:rPr>
              <w:t>Общий объем финансирования мероприятий подпрограммы за 201</w:t>
            </w:r>
            <w:r w:rsidR="007A433E">
              <w:rPr>
                <w:rFonts w:ascii="Times New Roman" w:hAnsi="Times New Roman" w:cs="Times New Roman"/>
                <w:sz w:val="24"/>
                <w:szCs w:val="24"/>
                <w:lang w:eastAsia="ru-RU"/>
              </w:rPr>
              <w:t>5</w:t>
            </w:r>
            <w:r w:rsidRPr="000040F7">
              <w:rPr>
                <w:rFonts w:ascii="Times New Roman" w:hAnsi="Times New Roman" w:cs="Times New Roman"/>
                <w:sz w:val="24"/>
                <w:szCs w:val="24"/>
                <w:lang w:eastAsia="ru-RU"/>
              </w:rPr>
              <w:t xml:space="preserve">-2024 годы за счет средств бюджета муниципального образования «Вавожский район» составляет </w:t>
            </w:r>
            <w:r w:rsidR="007A433E">
              <w:rPr>
                <w:rFonts w:ascii="Times New Roman" w:hAnsi="Times New Roman" w:cs="Times New Roman"/>
                <w:sz w:val="24"/>
                <w:szCs w:val="24"/>
              </w:rPr>
              <w:t>127365,80</w:t>
            </w:r>
            <w:r w:rsidRPr="000040F7">
              <w:rPr>
                <w:rFonts w:ascii="Times New Roman" w:hAnsi="Times New Roman" w:cs="Times New Roman"/>
                <w:sz w:val="24"/>
                <w:szCs w:val="24"/>
                <w:lang w:eastAsia="ru-RU"/>
              </w:rPr>
              <w:t xml:space="preserve"> тыс. рублей.</w:t>
            </w:r>
          </w:p>
          <w:p w:rsidR="00567554" w:rsidRPr="000040F7" w:rsidRDefault="00FA1BE5" w:rsidP="000040F7">
            <w:pPr>
              <w:spacing w:after="0" w:line="240" w:lineRule="auto"/>
              <w:jc w:val="both"/>
              <w:rPr>
                <w:rFonts w:ascii="Times New Roman" w:hAnsi="Times New Roman" w:cs="Times New Roman"/>
                <w:sz w:val="24"/>
                <w:szCs w:val="24"/>
              </w:rPr>
            </w:pPr>
            <w:r w:rsidRPr="000040F7">
              <w:rPr>
                <w:rFonts w:ascii="Times New Roman" w:hAnsi="Times New Roman" w:cs="Times New Roman"/>
                <w:sz w:val="24"/>
                <w:szCs w:val="24"/>
                <w:lang w:eastAsia="ru-RU"/>
              </w:rPr>
              <w:t xml:space="preserve">Объем средств бюджета муниципального образования «Вавожский район» на реализацию подпрограммы по годам реализации </w:t>
            </w:r>
            <w:r w:rsidR="000040F7">
              <w:rPr>
                <w:rFonts w:ascii="Times New Roman" w:hAnsi="Times New Roman" w:cs="Times New Roman"/>
                <w:sz w:val="24"/>
                <w:szCs w:val="24"/>
                <w:lang w:eastAsia="ru-RU"/>
              </w:rPr>
              <w:t xml:space="preserve">в 2 этапа </w:t>
            </w:r>
            <w:r w:rsidRPr="000040F7">
              <w:rPr>
                <w:rFonts w:ascii="Times New Roman" w:hAnsi="Times New Roman" w:cs="Times New Roman"/>
                <w:sz w:val="24"/>
                <w:szCs w:val="24"/>
                <w:lang w:eastAsia="ru-RU"/>
              </w:rPr>
              <w:t>(в тыс. руб.)</w:t>
            </w:r>
            <w:hyperlink w:anchor="sdfootnote1sym">
              <w:bookmarkStart w:id="0" w:name="sdfootnote1anc"/>
              <w:r w:rsidRPr="000040F7">
                <w:rPr>
                  <w:rStyle w:val="-"/>
                  <w:rFonts w:ascii="Times New Roman" w:hAnsi="Times New Roman" w:cs="Times New Roman"/>
                  <w:sz w:val="24"/>
                  <w:szCs w:val="24"/>
                  <w:vertAlign w:val="superscript"/>
                  <w:lang w:eastAsia="ru-RU"/>
                </w:rPr>
                <w:t>1</w:t>
              </w:r>
            </w:hyperlink>
            <w:bookmarkEnd w:id="0"/>
            <w:r w:rsidRPr="000040F7">
              <w:rPr>
                <w:rFonts w:ascii="Times New Roman" w:hAnsi="Times New Roman" w:cs="Times New Roman"/>
                <w:sz w:val="24"/>
                <w:szCs w:val="24"/>
                <w:lang w:eastAsia="ru-RU"/>
              </w:rPr>
              <w:t>:</w:t>
            </w:r>
          </w:p>
          <w:tbl>
            <w:tblPr>
              <w:tblW w:w="7470" w:type="dxa"/>
              <w:tblInd w:w="6" w:type="dxa"/>
              <w:tblBorders>
                <w:top w:val="single" w:sz="6" w:space="0" w:color="000001"/>
                <w:left w:val="single" w:sz="6" w:space="0" w:color="000001"/>
                <w:bottom w:val="single" w:sz="6" w:space="0" w:color="000001"/>
                <w:insideH w:val="single" w:sz="6" w:space="0" w:color="000001"/>
              </w:tblBorders>
              <w:tblCellMar>
                <w:left w:w="-3" w:type="dxa"/>
                <w:right w:w="0" w:type="dxa"/>
              </w:tblCellMar>
              <w:tblLook w:val="00A0"/>
            </w:tblPr>
            <w:tblGrid>
              <w:gridCol w:w="1556"/>
              <w:gridCol w:w="1268"/>
              <w:gridCol w:w="1981"/>
              <w:gridCol w:w="1331"/>
              <w:gridCol w:w="79"/>
              <w:gridCol w:w="1255"/>
            </w:tblGrid>
            <w:tr w:rsidR="00567554" w:rsidRPr="000040F7">
              <w:trPr>
                <w:trHeight w:val="75"/>
              </w:trPr>
              <w:tc>
                <w:tcPr>
                  <w:tcW w:w="1556"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Годы</w:t>
                  </w:r>
                </w:p>
              </w:tc>
              <w:tc>
                <w:tcPr>
                  <w:tcW w:w="1268"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Всего</w:t>
                  </w:r>
                </w:p>
              </w:tc>
              <w:tc>
                <w:tcPr>
                  <w:tcW w:w="4646" w:type="dxa"/>
                  <w:gridSpan w:val="4"/>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В том числе за счет:</w:t>
                  </w:r>
                </w:p>
              </w:tc>
            </w:tr>
            <w:tr w:rsidR="00567554" w:rsidRPr="000040F7">
              <w:trPr>
                <w:trHeight w:val="90"/>
              </w:trPr>
              <w:tc>
                <w:tcPr>
                  <w:tcW w:w="1556"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567554" w:rsidP="000040F7">
                  <w:pPr>
                    <w:spacing w:after="0" w:line="240" w:lineRule="auto"/>
                    <w:jc w:val="center"/>
                    <w:rPr>
                      <w:rFonts w:ascii="Times New Roman" w:hAnsi="Times New Roman" w:cs="Times New Roman"/>
                      <w:sz w:val="24"/>
                      <w:szCs w:val="24"/>
                      <w:lang w:eastAsia="ru-RU"/>
                    </w:rPr>
                  </w:pPr>
                </w:p>
              </w:tc>
              <w:tc>
                <w:tcPr>
                  <w:tcW w:w="1268"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567554" w:rsidP="000040F7">
                  <w:pPr>
                    <w:spacing w:after="0" w:line="240" w:lineRule="auto"/>
                    <w:jc w:val="center"/>
                    <w:rPr>
                      <w:rFonts w:ascii="Times New Roman" w:hAnsi="Times New Roman" w:cs="Times New Roman"/>
                      <w:sz w:val="24"/>
                      <w:szCs w:val="24"/>
                      <w:lang w:eastAsia="ru-RU"/>
                    </w:rPr>
                  </w:pPr>
                </w:p>
              </w:tc>
              <w:tc>
                <w:tcPr>
                  <w:tcW w:w="1981"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Средства бюджета муниципального образования «Вавожский район»</w:t>
                  </w:r>
                </w:p>
              </w:tc>
              <w:tc>
                <w:tcPr>
                  <w:tcW w:w="1410" w:type="dxa"/>
                  <w:gridSpan w:val="2"/>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МБТ из бюджета УР</w:t>
                  </w:r>
                </w:p>
              </w:tc>
              <w:tc>
                <w:tcPr>
                  <w:tcW w:w="1255" w:type="dxa"/>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Субсидии из бюджета УР</w:t>
                  </w:r>
                </w:p>
              </w:tc>
            </w:tr>
            <w:tr w:rsidR="00567554" w:rsidRPr="000040F7">
              <w:trPr>
                <w:trHeight w:val="90"/>
              </w:trPr>
              <w:tc>
                <w:tcPr>
                  <w:tcW w:w="1556"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2015</w:t>
                  </w:r>
                </w:p>
              </w:tc>
              <w:tc>
                <w:tcPr>
                  <w:tcW w:w="1268"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9242AD"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10460,00</w:t>
                  </w:r>
                </w:p>
              </w:tc>
              <w:tc>
                <w:tcPr>
                  <w:tcW w:w="1981"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10072,40</w:t>
                  </w:r>
                </w:p>
              </w:tc>
              <w:tc>
                <w:tcPr>
                  <w:tcW w:w="1410" w:type="dxa"/>
                  <w:gridSpan w:val="2"/>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145,30</w:t>
                  </w:r>
                </w:p>
              </w:tc>
              <w:tc>
                <w:tcPr>
                  <w:tcW w:w="1255" w:type="dxa"/>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6,60</w:t>
                  </w:r>
                </w:p>
              </w:tc>
            </w:tr>
            <w:tr w:rsidR="00567554" w:rsidRPr="000040F7">
              <w:trPr>
                <w:trHeight w:val="90"/>
              </w:trPr>
              <w:tc>
                <w:tcPr>
                  <w:tcW w:w="1556"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2016</w:t>
                  </w:r>
                </w:p>
              </w:tc>
              <w:tc>
                <w:tcPr>
                  <w:tcW w:w="1268"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10690,60</w:t>
                  </w:r>
                </w:p>
              </w:tc>
              <w:tc>
                <w:tcPr>
                  <w:tcW w:w="1981"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10447,80</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220,50</w:t>
                  </w:r>
                </w:p>
              </w:tc>
              <w:tc>
                <w:tcPr>
                  <w:tcW w:w="1334" w:type="dxa"/>
                  <w:gridSpan w:val="2"/>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22,30</w:t>
                  </w:r>
                </w:p>
              </w:tc>
            </w:tr>
            <w:tr w:rsidR="00567554" w:rsidRPr="000040F7">
              <w:trPr>
                <w:trHeight w:val="90"/>
              </w:trPr>
              <w:tc>
                <w:tcPr>
                  <w:tcW w:w="1556"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2017</w:t>
                  </w:r>
                </w:p>
              </w:tc>
              <w:tc>
                <w:tcPr>
                  <w:tcW w:w="1268"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11267,40</w:t>
                  </w:r>
                </w:p>
              </w:tc>
              <w:tc>
                <w:tcPr>
                  <w:tcW w:w="1981"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11109,40</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158,00</w:t>
                  </w:r>
                </w:p>
              </w:tc>
              <w:tc>
                <w:tcPr>
                  <w:tcW w:w="1334" w:type="dxa"/>
                  <w:gridSpan w:val="2"/>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567554" w:rsidRPr="000040F7" w:rsidRDefault="00095DB9"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0,00</w:t>
                  </w:r>
                </w:p>
              </w:tc>
            </w:tr>
            <w:tr w:rsidR="00567554" w:rsidRPr="000040F7">
              <w:trPr>
                <w:trHeight w:val="90"/>
              </w:trPr>
              <w:tc>
                <w:tcPr>
                  <w:tcW w:w="1556"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2018</w:t>
                  </w:r>
                </w:p>
              </w:tc>
              <w:tc>
                <w:tcPr>
                  <w:tcW w:w="1268"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12563,60</w:t>
                  </w:r>
                </w:p>
              </w:tc>
              <w:tc>
                <w:tcPr>
                  <w:tcW w:w="1981"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12482,30</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81,30</w:t>
                  </w:r>
                </w:p>
              </w:tc>
              <w:tc>
                <w:tcPr>
                  <w:tcW w:w="1334" w:type="dxa"/>
                  <w:gridSpan w:val="2"/>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567554" w:rsidRPr="000040F7" w:rsidRDefault="00095DB9"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0,00</w:t>
                  </w:r>
                </w:p>
              </w:tc>
            </w:tr>
            <w:tr w:rsidR="00567554" w:rsidRPr="000040F7">
              <w:trPr>
                <w:trHeight w:val="90"/>
              </w:trPr>
              <w:tc>
                <w:tcPr>
                  <w:tcW w:w="1556"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2019</w:t>
                  </w:r>
                </w:p>
              </w:tc>
              <w:tc>
                <w:tcPr>
                  <w:tcW w:w="1268"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A47488"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13047,40</w:t>
                  </w:r>
                </w:p>
              </w:tc>
              <w:tc>
                <w:tcPr>
                  <w:tcW w:w="1981"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A47488"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13024,20</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567554" w:rsidRPr="000040F7" w:rsidRDefault="00FA1BE5"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0,00</w:t>
                  </w:r>
                </w:p>
              </w:tc>
              <w:tc>
                <w:tcPr>
                  <w:tcW w:w="1334" w:type="dxa"/>
                  <w:gridSpan w:val="2"/>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567554" w:rsidRPr="000040F7" w:rsidRDefault="0031324C" w:rsidP="000040F7">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23,20</w:t>
                  </w:r>
                </w:p>
              </w:tc>
            </w:tr>
            <w:tr w:rsidR="00567554" w:rsidRPr="000040F7">
              <w:trPr>
                <w:trHeight w:val="165"/>
              </w:trPr>
              <w:tc>
                <w:tcPr>
                  <w:tcW w:w="1556" w:type="dxa"/>
                  <w:tcBorders>
                    <w:top w:val="single" w:sz="6" w:space="0" w:color="000001"/>
                    <w:left w:val="single" w:sz="6" w:space="0" w:color="000001"/>
                    <w:bottom w:val="single" w:sz="4" w:space="0" w:color="00000A"/>
                  </w:tcBorders>
                  <w:shd w:val="clear" w:color="auto" w:fill="FFFFFF"/>
                  <w:tcMar>
                    <w:left w:w="-3" w:type="dxa"/>
                  </w:tcMar>
                  <w:vAlign w:val="center"/>
                </w:tcPr>
                <w:p w:rsidR="00567554" w:rsidRPr="000040F7" w:rsidRDefault="00FA1BE5" w:rsidP="000040F7">
                  <w:pPr>
                    <w:spacing w:after="0"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2020</w:t>
                  </w:r>
                </w:p>
              </w:tc>
              <w:tc>
                <w:tcPr>
                  <w:tcW w:w="1268" w:type="dxa"/>
                  <w:tcBorders>
                    <w:top w:val="single" w:sz="6" w:space="0" w:color="000001"/>
                    <w:left w:val="single" w:sz="6" w:space="0" w:color="000001"/>
                    <w:bottom w:val="single" w:sz="4" w:space="0" w:color="00000A"/>
                  </w:tcBorders>
                  <w:shd w:val="clear" w:color="auto" w:fill="FFFFFF"/>
                  <w:tcMar>
                    <w:left w:w="-3" w:type="dxa"/>
                  </w:tcMar>
                  <w:vAlign w:val="center"/>
                </w:tcPr>
                <w:p w:rsidR="00567554" w:rsidRPr="00ED6769" w:rsidRDefault="00B51D8E"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13066,50</w:t>
                  </w:r>
                </w:p>
              </w:tc>
              <w:tc>
                <w:tcPr>
                  <w:tcW w:w="1981" w:type="dxa"/>
                  <w:tcBorders>
                    <w:top w:val="single" w:sz="6" w:space="0" w:color="000001"/>
                    <w:left w:val="single" w:sz="6" w:space="0" w:color="000001"/>
                    <w:bottom w:val="single" w:sz="4" w:space="0" w:color="00000A"/>
                  </w:tcBorders>
                  <w:shd w:val="clear" w:color="auto" w:fill="FFFFFF"/>
                  <w:tcMar>
                    <w:left w:w="-3" w:type="dxa"/>
                  </w:tcMar>
                  <w:vAlign w:val="center"/>
                </w:tcPr>
                <w:p w:rsidR="00567554" w:rsidRPr="00ED6769" w:rsidRDefault="00B51D8E"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12953,70 </w:t>
                  </w:r>
                </w:p>
              </w:tc>
              <w:tc>
                <w:tcPr>
                  <w:tcW w:w="1331" w:type="dxa"/>
                  <w:tcBorders>
                    <w:top w:val="single" w:sz="6" w:space="0" w:color="000001"/>
                    <w:left w:val="single" w:sz="6" w:space="0" w:color="000001"/>
                    <w:bottom w:val="single" w:sz="4" w:space="0" w:color="00000A"/>
                    <w:right w:val="single" w:sz="6" w:space="0" w:color="000001"/>
                  </w:tcBorders>
                  <w:shd w:val="clear" w:color="auto" w:fill="FFFFFF"/>
                  <w:tcMar>
                    <w:left w:w="-3" w:type="dxa"/>
                    <w:right w:w="108" w:type="dxa"/>
                  </w:tcMar>
                  <w:vAlign w:val="center"/>
                </w:tcPr>
                <w:p w:rsidR="00567554" w:rsidRPr="00ED6769" w:rsidRDefault="00B51D8E"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112,80</w:t>
                  </w:r>
                </w:p>
              </w:tc>
              <w:tc>
                <w:tcPr>
                  <w:tcW w:w="1334" w:type="dxa"/>
                  <w:gridSpan w:val="2"/>
                  <w:tcBorders>
                    <w:top w:val="single" w:sz="6" w:space="0" w:color="000001"/>
                    <w:left w:val="single" w:sz="6" w:space="0" w:color="000001"/>
                    <w:bottom w:val="single" w:sz="4" w:space="0" w:color="00000A"/>
                    <w:right w:val="single" w:sz="6" w:space="0" w:color="000001"/>
                  </w:tcBorders>
                  <w:shd w:val="clear" w:color="auto" w:fill="FFFFFF"/>
                  <w:tcMar>
                    <w:left w:w="-3" w:type="dxa"/>
                  </w:tcMar>
                  <w:vAlign w:val="center"/>
                </w:tcPr>
                <w:p w:rsidR="00567554" w:rsidRPr="00ED6769" w:rsidRDefault="00B51D8E"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567554" w:rsidRPr="000040F7" w:rsidTr="00095DB9">
              <w:trPr>
                <w:trHeight w:val="315"/>
              </w:trPr>
              <w:tc>
                <w:tcPr>
                  <w:tcW w:w="1556" w:type="dxa"/>
                  <w:tcBorders>
                    <w:top w:val="single" w:sz="4" w:space="0" w:color="00000A"/>
                    <w:left w:val="single" w:sz="6" w:space="0" w:color="000001"/>
                    <w:bottom w:val="single" w:sz="4" w:space="0" w:color="auto"/>
                  </w:tcBorders>
                  <w:shd w:val="clear" w:color="auto" w:fill="FFFFFF"/>
                  <w:tcMar>
                    <w:left w:w="-3" w:type="dxa"/>
                  </w:tcMar>
                  <w:vAlign w:val="center"/>
                </w:tcPr>
                <w:p w:rsidR="00567554" w:rsidRPr="000040F7" w:rsidRDefault="00FA1BE5" w:rsidP="000040F7">
                  <w:pPr>
                    <w:spacing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2021</w:t>
                  </w:r>
                </w:p>
              </w:tc>
              <w:tc>
                <w:tcPr>
                  <w:tcW w:w="1268" w:type="dxa"/>
                  <w:tcBorders>
                    <w:top w:val="single" w:sz="4" w:space="0" w:color="00000A"/>
                    <w:left w:val="single" w:sz="6" w:space="0" w:color="000001"/>
                    <w:bottom w:val="single" w:sz="4" w:space="0" w:color="auto"/>
                  </w:tcBorders>
                  <w:shd w:val="clear" w:color="auto" w:fill="FFFFFF"/>
                  <w:tcMar>
                    <w:left w:w="-3" w:type="dxa"/>
                  </w:tcMar>
                  <w:vAlign w:val="center"/>
                </w:tcPr>
                <w:p w:rsidR="00567554" w:rsidRPr="00ED6769" w:rsidRDefault="007A433E" w:rsidP="00ED6769">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1981" w:type="dxa"/>
                  <w:tcBorders>
                    <w:top w:val="single" w:sz="4" w:space="0" w:color="00000A"/>
                    <w:left w:val="single" w:sz="6" w:space="0" w:color="000001"/>
                    <w:bottom w:val="single" w:sz="4" w:space="0" w:color="auto"/>
                  </w:tcBorders>
                  <w:shd w:val="clear" w:color="auto" w:fill="FFFFFF"/>
                  <w:tcMar>
                    <w:left w:w="-3" w:type="dxa"/>
                  </w:tcMar>
                  <w:vAlign w:val="center"/>
                </w:tcPr>
                <w:p w:rsidR="00567554" w:rsidRPr="00ED6769" w:rsidRDefault="007A433E" w:rsidP="009A0E69">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1331" w:type="dxa"/>
                  <w:tcBorders>
                    <w:top w:val="single" w:sz="4" w:space="0" w:color="00000A"/>
                    <w:left w:val="single" w:sz="6" w:space="0" w:color="000001"/>
                    <w:bottom w:val="single" w:sz="4" w:space="0" w:color="auto"/>
                    <w:right w:val="single" w:sz="6" w:space="0" w:color="000001"/>
                  </w:tcBorders>
                  <w:shd w:val="clear" w:color="auto" w:fill="FFFFFF"/>
                  <w:tcMar>
                    <w:left w:w="-3" w:type="dxa"/>
                    <w:right w:w="108" w:type="dxa"/>
                  </w:tcMar>
                  <w:vAlign w:val="center"/>
                </w:tcPr>
                <w:p w:rsidR="00567554" w:rsidRPr="00ED6769" w:rsidRDefault="00FA1BE5" w:rsidP="000040F7">
                  <w:pPr>
                    <w:spacing w:after="0" w:line="240" w:lineRule="auto"/>
                    <w:jc w:val="center"/>
                    <w:rPr>
                      <w:rFonts w:ascii="Times New Roman" w:hAnsi="Times New Roman" w:cs="Times New Roman"/>
                      <w:sz w:val="24"/>
                      <w:szCs w:val="24"/>
                    </w:rPr>
                  </w:pPr>
                  <w:r w:rsidRPr="00ED6769">
                    <w:rPr>
                      <w:rFonts w:ascii="Times New Roman" w:hAnsi="Times New Roman" w:cs="Times New Roman"/>
                      <w:sz w:val="24"/>
                      <w:szCs w:val="24"/>
                    </w:rPr>
                    <w:t>0,00</w:t>
                  </w:r>
                </w:p>
              </w:tc>
              <w:tc>
                <w:tcPr>
                  <w:tcW w:w="1334" w:type="dxa"/>
                  <w:gridSpan w:val="2"/>
                  <w:tcBorders>
                    <w:top w:val="single" w:sz="4" w:space="0" w:color="00000A"/>
                    <w:left w:val="single" w:sz="6" w:space="0" w:color="000001"/>
                    <w:bottom w:val="single" w:sz="4" w:space="0" w:color="auto"/>
                    <w:right w:val="single" w:sz="6" w:space="0" w:color="000001"/>
                  </w:tcBorders>
                  <w:shd w:val="clear" w:color="auto" w:fill="FFFFFF"/>
                  <w:tcMar>
                    <w:left w:w="-3" w:type="dxa"/>
                  </w:tcMar>
                  <w:vAlign w:val="center"/>
                </w:tcPr>
                <w:p w:rsidR="00567554" w:rsidRPr="00ED6769" w:rsidRDefault="007A433E"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095DB9" w:rsidRPr="00ED6769" w:rsidTr="00095DB9">
              <w:trPr>
                <w:trHeight w:val="285"/>
              </w:trPr>
              <w:tc>
                <w:tcPr>
                  <w:tcW w:w="1556" w:type="dxa"/>
                  <w:tcBorders>
                    <w:top w:val="single" w:sz="4" w:space="0" w:color="auto"/>
                    <w:left w:val="single" w:sz="6" w:space="0" w:color="000001"/>
                    <w:bottom w:val="single" w:sz="4" w:space="0" w:color="auto"/>
                  </w:tcBorders>
                  <w:shd w:val="clear" w:color="auto" w:fill="FFFFFF"/>
                  <w:tcMar>
                    <w:left w:w="-3" w:type="dxa"/>
                  </w:tcMar>
                  <w:vAlign w:val="center"/>
                </w:tcPr>
                <w:p w:rsidR="00095DB9" w:rsidRPr="000040F7" w:rsidRDefault="00095DB9" w:rsidP="000040F7">
                  <w:pPr>
                    <w:spacing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2022</w:t>
                  </w:r>
                </w:p>
              </w:tc>
              <w:tc>
                <w:tcPr>
                  <w:tcW w:w="1268" w:type="dxa"/>
                  <w:tcBorders>
                    <w:top w:val="single" w:sz="4" w:space="0" w:color="auto"/>
                    <w:left w:val="single" w:sz="6" w:space="0" w:color="000001"/>
                    <w:bottom w:val="single" w:sz="4" w:space="0" w:color="auto"/>
                  </w:tcBorders>
                  <w:shd w:val="clear" w:color="auto" w:fill="FFFFFF"/>
                  <w:tcMar>
                    <w:left w:w="-3" w:type="dxa"/>
                  </w:tcMar>
                  <w:vAlign w:val="center"/>
                </w:tcPr>
                <w:p w:rsidR="00095DB9" w:rsidRPr="00ED6769" w:rsidRDefault="007A433E" w:rsidP="00ED6769">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1981" w:type="dxa"/>
                  <w:tcBorders>
                    <w:top w:val="single" w:sz="4" w:space="0" w:color="auto"/>
                    <w:left w:val="single" w:sz="6" w:space="0" w:color="000001"/>
                    <w:bottom w:val="single" w:sz="4" w:space="0" w:color="auto"/>
                  </w:tcBorders>
                  <w:shd w:val="clear" w:color="auto" w:fill="FFFFFF"/>
                  <w:tcMar>
                    <w:left w:w="-3" w:type="dxa"/>
                  </w:tcMar>
                  <w:vAlign w:val="center"/>
                </w:tcPr>
                <w:p w:rsidR="00095DB9" w:rsidRPr="00ED6769" w:rsidRDefault="007A433E" w:rsidP="009A0E69">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1331" w:type="dxa"/>
                  <w:tcBorders>
                    <w:top w:val="single" w:sz="4" w:space="0" w:color="auto"/>
                    <w:left w:val="single" w:sz="6" w:space="0" w:color="000001"/>
                    <w:bottom w:val="single" w:sz="4" w:space="0" w:color="auto"/>
                    <w:right w:val="single" w:sz="6" w:space="0" w:color="000001"/>
                  </w:tcBorders>
                  <w:shd w:val="clear" w:color="auto" w:fill="FFFFFF"/>
                  <w:tcMar>
                    <w:left w:w="-3" w:type="dxa"/>
                    <w:right w:w="108" w:type="dxa"/>
                  </w:tcMar>
                  <w:vAlign w:val="center"/>
                </w:tcPr>
                <w:p w:rsidR="00095DB9" w:rsidRPr="00ED6769" w:rsidRDefault="0031324C" w:rsidP="000040F7">
                  <w:pPr>
                    <w:spacing w:line="240" w:lineRule="auto"/>
                    <w:jc w:val="center"/>
                    <w:rPr>
                      <w:rFonts w:ascii="Times New Roman" w:hAnsi="Times New Roman" w:cs="Times New Roman"/>
                      <w:sz w:val="24"/>
                      <w:szCs w:val="24"/>
                    </w:rPr>
                  </w:pPr>
                  <w:r w:rsidRPr="00ED6769">
                    <w:rPr>
                      <w:rFonts w:ascii="Times New Roman" w:hAnsi="Times New Roman" w:cs="Times New Roman"/>
                      <w:sz w:val="24"/>
                      <w:szCs w:val="24"/>
                    </w:rPr>
                    <w:t>0,00</w:t>
                  </w:r>
                </w:p>
              </w:tc>
              <w:tc>
                <w:tcPr>
                  <w:tcW w:w="1334" w:type="dxa"/>
                  <w:gridSpan w:val="2"/>
                  <w:tcBorders>
                    <w:top w:val="single" w:sz="4" w:space="0" w:color="auto"/>
                    <w:left w:val="single" w:sz="6" w:space="0" w:color="000001"/>
                    <w:bottom w:val="single" w:sz="4" w:space="0" w:color="auto"/>
                    <w:right w:val="single" w:sz="6" w:space="0" w:color="000001"/>
                  </w:tcBorders>
                  <w:shd w:val="clear" w:color="auto" w:fill="auto"/>
                  <w:tcMar>
                    <w:left w:w="-3" w:type="dxa"/>
                  </w:tcMar>
                  <w:vAlign w:val="center"/>
                </w:tcPr>
                <w:p w:rsidR="00095DB9" w:rsidRPr="00ED6769" w:rsidRDefault="009A0E69" w:rsidP="000040F7">
                  <w:pPr>
                    <w:spacing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shd w:val="clear" w:color="auto" w:fill="FFFF00"/>
                    </w:rPr>
                    <w:t>0,00</w:t>
                  </w:r>
                </w:p>
              </w:tc>
            </w:tr>
            <w:tr w:rsidR="00095DB9" w:rsidRPr="00ED6769" w:rsidTr="00095DB9">
              <w:trPr>
                <w:trHeight w:val="217"/>
              </w:trPr>
              <w:tc>
                <w:tcPr>
                  <w:tcW w:w="1556" w:type="dxa"/>
                  <w:tcBorders>
                    <w:top w:val="single" w:sz="4" w:space="0" w:color="auto"/>
                    <w:left w:val="single" w:sz="6" w:space="0" w:color="000001"/>
                    <w:bottom w:val="single" w:sz="4" w:space="0" w:color="auto"/>
                  </w:tcBorders>
                  <w:shd w:val="clear" w:color="auto" w:fill="FFFFFF"/>
                  <w:tcMar>
                    <w:left w:w="-3" w:type="dxa"/>
                  </w:tcMar>
                  <w:vAlign w:val="center"/>
                </w:tcPr>
                <w:p w:rsidR="00095DB9" w:rsidRPr="000040F7" w:rsidRDefault="00095DB9" w:rsidP="000040F7">
                  <w:pPr>
                    <w:spacing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2023</w:t>
                  </w:r>
                </w:p>
              </w:tc>
              <w:tc>
                <w:tcPr>
                  <w:tcW w:w="1268" w:type="dxa"/>
                  <w:tcBorders>
                    <w:top w:val="single" w:sz="4" w:space="0" w:color="auto"/>
                    <w:left w:val="single" w:sz="6" w:space="0" w:color="000001"/>
                    <w:bottom w:val="single" w:sz="4" w:space="0" w:color="auto"/>
                  </w:tcBorders>
                  <w:shd w:val="clear" w:color="auto" w:fill="FFFFFF"/>
                  <w:tcMar>
                    <w:left w:w="-3" w:type="dxa"/>
                  </w:tcMar>
                  <w:vAlign w:val="center"/>
                </w:tcPr>
                <w:p w:rsidR="00095DB9" w:rsidRPr="00ED6769" w:rsidRDefault="007A433E" w:rsidP="000040F7">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1981" w:type="dxa"/>
                  <w:tcBorders>
                    <w:top w:val="single" w:sz="4" w:space="0" w:color="auto"/>
                    <w:left w:val="single" w:sz="6" w:space="0" w:color="000001"/>
                    <w:bottom w:val="single" w:sz="4" w:space="0" w:color="auto"/>
                  </w:tcBorders>
                  <w:shd w:val="clear" w:color="auto" w:fill="FFFFFF"/>
                  <w:tcMar>
                    <w:left w:w="-3" w:type="dxa"/>
                  </w:tcMar>
                  <w:vAlign w:val="center"/>
                </w:tcPr>
                <w:p w:rsidR="00095DB9" w:rsidRPr="00ED6769" w:rsidRDefault="007A433E" w:rsidP="009A0E69">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1331" w:type="dxa"/>
                  <w:tcBorders>
                    <w:top w:val="single" w:sz="4" w:space="0" w:color="auto"/>
                    <w:left w:val="single" w:sz="6" w:space="0" w:color="000001"/>
                    <w:bottom w:val="single" w:sz="4" w:space="0" w:color="auto"/>
                    <w:right w:val="single" w:sz="6" w:space="0" w:color="000001"/>
                  </w:tcBorders>
                  <w:shd w:val="clear" w:color="auto" w:fill="FFFFFF"/>
                  <w:tcMar>
                    <w:left w:w="-3" w:type="dxa"/>
                    <w:right w:w="108" w:type="dxa"/>
                  </w:tcMar>
                  <w:vAlign w:val="center"/>
                </w:tcPr>
                <w:p w:rsidR="00095DB9" w:rsidRPr="00ED6769" w:rsidRDefault="0031324C" w:rsidP="000040F7">
                  <w:pPr>
                    <w:spacing w:line="240" w:lineRule="auto"/>
                    <w:jc w:val="center"/>
                    <w:rPr>
                      <w:rFonts w:ascii="Times New Roman" w:hAnsi="Times New Roman" w:cs="Times New Roman"/>
                      <w:sz w:val="24"/>
                      <w:szCs w:val="24"/>
                    </w:rPr>
                  </w:pPr>
                  <w:r w:rsidRPr="00ED6769">
                    <w:rPr>
                      <w:rFonts w:ascii="Times New Roman" w:hAnsi="Times New Roman" w:cs="Times New Roman"/>
                      <w:sz w:val="24"/>
                      <w:szCs w:val="24"/>
                    </w:rPr>
                    <w:t>0,00</w:t>
                  </w:r>
                </w:p>
              </w:tc>
              <w:tc>
                <w:tcPr>
                  <w:tcW w:w="1334" w:type="dxa"/>
                  <w:gridSpan w:val="2"/>
                  <w:tcBorders>
                    <w:top w:val="single" w:sz="4" w:space="0" w:color="auto"/>
                    <w:left w:val="single" w:sz="6" w:space="0" w:color="000001"/>
                    <w:bottom w:val="single" w:sz="4" w:space="0" w:color="auto"/>
                    <w:right w:val="single" w:sz="6" w:space="0" w:color="000001"/>
                  </w:tcBorders>
                  <w:shd w:val="clear" w:color="auto" w:fill="auto"/>
                  <w:tcMar>
                    <w:left w:w="-3" w:type="dxa"/>
                  </w:tcMar>
                  <w:vAlign w:val="center"/>
                </w:tcPr>
                <w:p w:rsidR="00095DB9" w:rsidRPr="00ED6769" w:rsidRDefault="009A0E69" w:rsidP="000040F7">
                  <w:pPr>
                    <w:spacing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shd w:val="clear" w:color="auto" w:fill="FFFF00"/>
                    </w:rPr>
                    <w:t>0,00</w:t>
                  </w:r>
                </w:p>
              </w:tc>
            </w:tr>
            <w:tr w:rsidR="00095DB9" w:rsidRPr="00ED6769" w:rsidTr="00095DB9">
              <w:trPr>
                <w:trHeight w:val="247"/>
              </w:trPr>
              <w:tc>
                <w:tcPr>
                  <w:tcW w:w="1556" w:type="dxa"/>
                  <w:tcBorders>
                    <w:top w:val="single" w:sz="4" w:space="0" w:color="auto"/>
                    <w:left w:val="single" w:sz="6" w:space="0" w:color="000001"/>
                    <w:bottom w:val="single" w:sz="4" w:space="0" w:color="00000A"/>
                  </w:tcBorders>
                  <w:shd w:val="clear" w:color="auto" w:fill="FFFFFF"/>
                  <w:tcMar>
                    <w:left w:w="-3" w:type="dxa"/>
                  </w:tcMar>
                  <w:vAlign w:val="center"/>
                </w:tcPr>
                <w:p w:rsidR="00095DB9" w:rsidRPr="000040F7" w:rsidRDefault="00095DB9" w:rsidP="000040F7">
                  <w:pPr>
                    <w:spacing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2024</w:t>
                  </w:r>
                </w:p>
              </w:tc>
              <w:tc>
                <w:tcPr>
                  <w:tcW w:w="1268" w:type="dxa"/>
                  <w:tcBorders>
                    <w:top w:val="single" w:sz="4" w:space="0" w:color="auto"/>
                    <w:left w:val="single" w:sz="6" w:space="0" w:color="000001"/>
                    <w:bottom w:val="single" w:sz="4" w:space="0" w:color="00000A"/>
                  </w:tcBorders>
                  <w:shd w:val="clear" w:color="auto" w:fill="FFFFFF"/>
                  <w:tcMar>
                    <w:left w:w="-3" w:type="dxa"/>
                  </w:tcMar>
                  <w:vAlign w:val="center"/>
                </w:tcPr>
                <w:p w:rsidR="00095DB9" w:rsidRPr="00ED6769" w:rsidRDefault="007A433E" w:rsidP="00ED6769">
                  <w:pPr>
                    <w:spacing w:line="240" w:lineRule="auto"/>
                    <w:jc w:val="center"/>
                    <w:rPr>
                      <w:rFonts w:ascii="Times New Roman" w:hAnsi="Times New Roman" w:cs="Times New Roman"/>
                      <w:sz w:val="24"/>
                      <w:szCs w:val="24"/>
                    </w:rPr>
                  </w:pPr>
                  <w:r>
                    <w:rPr>
                      <w:rFonts w:ascii="Times New Roman" w:hAnsi="Times New Roman" w:cs="Times New Roman"/>
                      <w:sz w:val="24"/>
                      <w:szCs w:val="24"/>
                    </w:rPr>
                    <w:t>13550,90</w:t>
                  </w:r>
                </w:p>
              </w:tc>
              <w:tc>
                <w:tcPr>
                  <w:tcW w:w="1981" w:type="dxa"/>
                  <w:tcBorders>
                    <w:top w:val="single" w:sz="4" w:space="0" w:color="auto"/>
                    <w:left w:val="single" w:sz="6" w:space="0" w:color="000001"/>
                    <w:bottom w:val="single" w:sz="4" w:space="0" w:color="00000A"/>
                  </w:tcBorders>
                  <w:shd w:val="clear" w:color="auto" w:fill="FFFFFF"/>
                  <w:tcMar>
                    <w:left w:w="-3" w:type="dxa"/>
                  </w:tcMar>
                  <w:vAlign w:val="center"/>
                </w:tcPr>
                <w:p w:rsidR="00095DB9" w:rsidRPr="00ED6769" w:rsidRDefault="007A433E" w:rsidP="009A0E69">
                  <w:pPr>
                    <w:spacing w:line="240" w:lineRule="auto"/>
                    <w:jc w:val="center"/>
                    <w:rPr>
                      <w:rFonts w:ascii="Times New Roman" w:hAnsi="Times New Roman" w:cs="Times New Roman"/>
                      <w:sz w:val="24"/>
                      <w:szCs w:val="24"/>
                    </w:rPr>
                  </w:pPr>
                  <w:r>
                    <w:rPr>
                      <w:rFonts w:ascii="Times New Roman" w:hAnsi="Times New Roman" w:cs="Times New Roman"/>
                      <w:sz w:val="24"/>
                      <w:szCs w:val="24"/>
                    </w:rPr>
                    <w:t>13550,90</w:t>
                  </w:r>
                </w:p>
              </w:tc>
              <w:tc>
                <w:tcPr>
                  <w:tcW w:w="1331" w:type="dxa"/>
                  <w:tcBorders>
                    <w:top w:val="single" w:sz="4" w:space="0" w:color="auto"/>
                    <w:left w:val="single" w:sz="6" w:space="0" w:color="000001"/>
                    <w:bottom w:val="single" w:sz="4" w:space="0" w:color="00000A"/>
                    <w:right w:val="single" w:sz="6" w:space="0" w:color="000001"/>
                  </w:tcBorders>
                  <w:shd w:val="clear" w:color="auto" w:fill="FFFFFF"/>
                  <w:tcMar>
                    <w:left w:w="-3" w:type="dxa"/>
                    <w:right w:w="108" w:type="dxa"/>
                  </w:tcMar>
                  <w:vAlign w:val="center"/>
                </w:tcPr>
                <w:p w:rsidR="00095DB9" w:rsidRPr="00ED6769" w:rsidRDefault="0031324C" w:rsidP="000040F7">
                  <w:pPr>
                    <w:spacing w:line="240" w:lineRule="auto"/>
                    <w:jc w:val="center"/>
                    <w:rPr>
                      <w:rFonts w:ascii="Times New Roman" w:hAnsi="Times New Roman" w:cs="Times New Roman"/>
                      <w:sz w:val="24"/>
                      <w:szCs w:val="24"/>
                    </w:rPr>
                  </w:pPr>
                  <w:r w:rsidRPr="00ED6769">
                    <w:rPr>
                      <w:rFonts w:ascii="Times New Roman" w:hAnsi="Times New Roman" w:cs="Times New Roman"/>
                      <w:sz w:val="24"/>
                      <w:szCs w:val="24"/>
                    </w:rPr>
                    <w:t>0,00</w:t>
                  </w:r>
                </w:p>
              </w:tc>
              <w:tc>
                <w:tcPr>
                  <w:tcW w:w="1334" w:type="dxa"/>
                  <w:gridSpan w:val="2"/>
                  <w:tcBorders>
                    <w:top w:val="single" w:sz="4" w:space="0" w:color="auto"/>
                    <w:left w:val="single" w:sz="6" w:space="0" w:color="000001"/>
                    <w:bottom w:val="single" w:sz="4" w:space="0" w:color="00000A"/>
                    <w:right w:val="single" w:sz="6" w:space="0" w:color="000001"/>
                  </w:tcBorders>
                  <w:shd w:val="clear" w:color="auto" w:fill="auto"/>
                  <w:tcMar>
                    <w:left w:w="-3" w:type="dxa"/>
                  </w:tcMar>
                  <w:vAlign w:val="center"/>
                </w:tcPr>
                <w:p w:rsidR="00095DB9" w:rsidRPr="00ED6769" w:rsidRDefault="009A0E69" w:rsidP="000040F7">
                  <w:pPr>
                    <w:spacing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shd w:val="clear" w:color="auto" w:fill="FFFF00"/>
                    </w:rPr>
                    <w:t>0,00</w:t>
                  </w:r>
                </w:p>
              </w:tc>
            </w:tr>
            <w:tr w:rsidR="00567554" w:rsidRPr="000040F7">
              <w:trPr>
                <w:trHeight w:val="75"/>
              </w:trPr>
              <w:tc>
                <w:tcPr>
                  <w:tcW w:w="1556" w:type="dxa"/>
                  <w:tcBorders>
                    <w:top w:val="single" w:sz="4" w:space="0" w:color="00000A"/>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rPr>
                      <w:rFonts w:ascii="Times New Roman" w:hAnsi="Times New Roman" w:cs="Times New Roman"/>
                      <w:color w:val="000000"/>
                      <w:sz w:val="24"/>
                      <w:szCs w:val="24"/>
                    </w:rPr>
                  </w:pPr>
                  <w:r w:rsidRPr="000040F7">
                    <w:rPr>
                      <w:rFonts w:ascii="Times New Roman" w:hAnsi="Times New Roman" w:cs="Times New Roman"/>
                      <w:color w:val="000000"/>
                      <w:sz w:val="24"/>
                      <w:szCs w:val="24"/>
                    </w:rPr>
                    <w:t xml:space="preserve">Итого за </w:t>
                  </w:r>
                  <w:r w:rsidR="00095DB9" w:rsidRPr="000040F7">
                    <w:rPr>
                      <w:rFonts w:ascii="Times New Roman" w:hAnsi="Times New Roman" w:cs="Times New Roman"/>
                      <w:color w:val="000000"/>
                      <w:sz w:val="24"/>
                      <w:szCs w:val="24"/>
                    </w:rPr>
                    <w:t>2015-2024 годы</w:t>
                  </w:r>
                </w:p>
              </w:tc>
              <w:tc>
                <w:tcPr>
                  <w:tcW w:w="1268" w:type="dxa"/>
                  <w:tcBorders>
                    <w:top w:val="single" w:sz="4" w:space="0" w:color="00000A"/>
                    <w:left w:val="single" w:sz="6" w:space="0" w:color="000001"/>
                    <w:bottom w:val="single" w:sz="6" w:space="0" w:color="000001"/>
                  </w:tcBorders>
                  <w:shd w:val="clear" w:color="auto" w:fill="FFFFFF"/>
                  <w:tcMar>
                    <w:left w:w="-3" w:type="dxa"/>
                  </w:tcMar>
                </w:tcPr>
                <w:p w:rsidR="00567554" w:rsidRPr="000040F7" w:rsidRDefault="007A433E"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127365,80</w:t>
                  </w:r>
                </w:p>
              </w:tc>
              <w:tc>
                <w:tcPr>
                  <w:tcW w:w="1981" w:type="dxa"/>
                  <w:tcBorders>
                    <w:top w:val="single" w:sz="4" w:space="0" w:color="00000A"/>
                    <w:left w:val="single" w:sz="6" w:space="0" w:color="000001"/>
                    <w:bottom w:val="single" w:sz="6" w:space="0" w:color="000001"/>
                  </w:tcBorders>
                  <w:shd w:val="clear" w:color="auto" w:fill="FFFFFF"/>
                  <w:tcMar>
                    <w:left w:w="-3" w:type="dxa"/>
                  </w:tcMar>
                </w:tcPr>
                <w:p w:rsidR="00567554" w:rsidRDefault="007A433E"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126360,10</w:t>
                  </w:r>
                </w:p>
                <w:p w:rsidR="009A0E69" w:rsidRPr="000040F7" w:rsidRDefault="009A0E69" w:rsidP="000040F7">
                  <w:pPr>
                    <w:spacing w:after="0" w:line="240" w:lineRule="auto"/>
                    <w:jc w:val="center"/>
                    <w:rPr>
                      <w:rFonts w:ascii="Times New Roman" w:hAnsi="Times New Roman" w:cs="Times New Roman"/>
                      <w:sz w:val="24"/>
                      <w:szCs w:val="24"/>
                    </w:rPr>
                  </w:pPr>
                </w:p>
              </w:tc>
              <w:tc>
                <w:tcPr>
                  <w:tcW w:w="1331" w:type="dxa"/>
                  <w:tcBorders>
                    <w:top w:val="single" w:sz="4" w:space="0" w:color="00000A"/>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9242AD"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717,90</w:t>
                  </w:r>
                </w:p>
              </w:tc>
              <w:tc>
                <w:tcPr>
                  <w:tcW w:w="1334" w:type="dxa"/>
                  <w:gridSpan w:val="2"/>
                  <w:tcBorders>
                    <w:top w:val="single" w:sz="4" w:space="0" w:color="00000A"/>
                    <w:left w:val="single" w:sz="6" w:space="0" w:color="000001"/>
                    <w:bottom w:val="single" w:sz="6" w:space="0" w:color="000001"/>
                    <w:right w:val="single" w:sz="6" w:space="0" w:color="000001"/>
                  </w:tcBorders>
                  <w:shd w:val="clear" w:color="auto" w:fill="FFFFFF"/>
                  <w:tcMar>
                    <w:left w:w="-3" w:type="dxa"/>
                  </w:tcMar>
                </w:tcPr>
                <w:p w:rsidR="00567554" w:rsidRPr="000040F7" w:rsidRDefault="007A433E" w:rsidP="000040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52,10</w:t>
                  </w:r>
                </w:p>
              </w:tc>
            </w:tr>
          </w:tbl>
          <w:p w:rsidR="00567554" w:rsidRPr="000040F7" w:rsidRDefault="00FA1BE5" w:rsidP="000040F7">
            <w:pPr>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«Вавожский район» подлежит уточнению в рамках бюджетного цикла.</w:t>
            </w:r>
          </w:p>
        </w:tc>
      </w:tr>
      <w:tr w:rsidR="00567554" w:rsidRPr="000040F7">
        <w:tc>
          <w:tcPr>
            <w:tcW w:w="1873"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lastRenderedPageBreak/>
              <w:t xml:space="preserve">Ожидаемые конечные результаты, оценка планируемой эффективности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7A433E" w:rsidRPr="000040F7" w:rsidRDefault="007A433E" w:rsidP="007A433E">
            <w:pPr>
              <w:shd w:val="clear" w:color="auto" w:fill="FFFFFF"/>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Конечным результатом реализации подпрограммы является удовлетворение потребностей населения Вавожского района в библиотечных услугах, повышение их качества и доступности.</w:t>
            </w:r>
          </w:p>
          <w:p w:rsidR="007A433E" w:rsidRPr="000040F7" w:rsidRDefault="007A433E" w:rsidP="007A433E">
            <w:pPr>
              <w:shd w:val="clear" w:color="auto" w:fill="FFFFFF"/>
              <w:spacing w:after="0" w:line="240" w:lineRule="auto"/>
              <w:jc w:val="both"/>
              <w:rPr>
                <w:rFonts w:ascii="Times New Roman" w:hAnsi="Times New Roman" w:cs="Times New Roman"/>
                <w:sz w:val="24"/>
                <w:szCs w:val="24"/>
              </w:rPr>
            </w:pPr>
            <w:r w:rsidRPr="000040F7">
              <w:rPr>
                <w:rFonts w:ascii="Times New Roman" w:hAnsi="Times New Roman" w:cs="Times New Roman"/>
                <w:sz w:val="24"/>
                <w:szCs w:val="24"/>
                <w:lang w:eastAsia="ru-RU"/>
              </w:rPr>
              <w:t xml:space="preserve">Для оценки результатов определены целевые показатели (индикаторы) подпрограммы, значения которых на конец реализации подпрограммы (к 2024 году) составят: </w:t>
            </w:r>
          </w:p>
          <w:p w:rsidR="007A433E" w:rsidRPr="000040F7" w:rsidRDefault="007A433E" w:rsidP="007A433E">
            <w:pPr>
              <w:shd w:val="clear" w:color="auto" w:fill="FFFFFF"/>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-Уровень фактической обеспеченности библиотеками от нормативной потребности, не менее </w:t>
            </w:r>
            <w:r w:rsidR="00D56756">
              <w:rPr>
                <w:rFonts w:ascii="Times New Roman" w:hAnsi="Times New Roman" w:cs="Times New Roman"/>
                <w:sz w:val="24"/>
                <w:szCs w:val="24"/>
                <w:lang w:eastAsia="ru-RU"/>
              </w:rPr>
              <w:t>94</w:t>
            </w:r>
            <w:r w:rsidRPr="000040F7">
              <w:rPr>
                <w:rFonts w:ascii="Times New Roman" w:hAnsi="Times New Roman" w:cs="Times New Roman"/>
                <w:sz w:val="24"/>
                <w:szCs w:val="24"/>
                <w:lang w:eastAsia="ru-RU"/>
              </w:rPr>
              <w:t xml:space="preserve"> процентов.</w:t>
            </w:r>
          </w:p>
          <w:p w:rsidR="007A433E" w:rsidRPr="000040F7" w:rsidRDefault="007A433E" w:rsidP="007A433E">
            <w:pPr>
              <w:shd w:val="clear" w:color="auto" w:fill="FFFFFF"/>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-Охват населения муниципального района библиотечным обслуживанием - не менее 5</w:t>
            </w:r>
            <w:r w:rsidR="00D56756">
              <w:rPr>
                <w:rFonts w:ascii="Times New Roman" w:hAnsi="Times New Roman" w:cs="Times New Roman"/>
                <w:sz w:val="24"/>
                <w:szCs w:val="24"/>
                <w:lang w:eastAsia="ru-RU"/>
              </w:rPr>
              <w:t>8</w:t>
            </w:r>
            <w:r>
              <w:rPr>
                <w:rFonts w:ascii="Times New Roman" w:hAnsi="Times New Roman" w:cs="Times New Roman"/>
                <w:sz w:val="24"/>
                <w:szCs w:val="24"/>
                <w:lang w:eastAsia="ru-RU"/>
              </w:rPr>
              <w:t xml:space="preserve"> процентов</w:t>
            </w:r>
            <w:r w:rsidRPr="000040F7">
              <w:rPr>
                <w:rFonts w:ascii="Times New Roman" w:hAnsi="Times New Roman" w:cs="Times New Roman"/>
                <w:sz w:val="24"/>
                <w:szCs w:val="24"/>
                <w:lang w:eastAsia="ru-RU"/>
              </w:rPr>
              <w:t xml:space="preserve">; </w:t>
            </w:r>
          </w:p>
          <w:p w:rsidR="007A433E" w:rsidRPr="000040F7" w:rsidRDefault="007A433E" w:rsidP="007A433E">
            <w:pPr>
              <w:shd w:val="clear" w:color="auto" w:fill="FFFFFF"/>
              <w:spacing w:after="0" w:line="240" w:lineRule="auto"/>
              <w:jc w:val="both"/>
              <w:rPr>
                <w:rFonts w:ascii="Times New Roman" w:hAnsi="Times New Roman" w:cs="Times New Roman"/>
                <w:sz w:val="24"/>
                <w:szCs w:val="24"/>
              </w:rPr>
            </w:pPr>
            <w:r w:rsidRPr="000040F7">
              <w:rPr>
                <w:rFonts w:ascii="Times New Roman" w:hAnsi="Times New Roman" w:cs="Times New Roman"/>
                <w:sz w:val="24"/>
                <w:szCs w:val="24"/>
                <w:lang w:eastAsia="ru-RU"/>
              </w:rPr>
              <w:t xml:space="preserve">-Количество посещений библиотек в расчете на 1 жителя муниципального района в год — не менее </w:t>
            </w:r>
            <w:r w:rsidR="00D56756">
              <w:rPr>
                <w:rFonts w:ascii="Times New Roman" w:hAnsi="Times New Roman" w:cs="Times New Roman"/>
                <w:sz w:val="24"/>
                <w:szCs w:val="24"/>
                <w:lang w:eastAsia="ru-RU"/>
              </w:rPr>
              <w:t>6</w:t>
            </w:r>
            <w:r w:rsidRPr="000040F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единиц</w:t>
            </w:r>
            <w:r w:rsidRPr="000040F7">
              <w:rPr>
                <w:rFonts w:ascii="Times New Roman" w:hAnsi="Times New Roman" w:cs="Times New Roman"/>
                <w:sz w:val="24"/>
                <w:szCs w:val="24"/>
                <w:lang w:eastAsia="ru-RU"/>
              </w:rPr>
              <w:t>;</w:t>
            </w:r>
          </w:p>
          <w:p w:rsidR="007A433E" w:rsidRPr="000040F7" w:rsidRDefault="007A433E" w:rsidP="007A433E">
            <w:pPr>
              <w:shd w:val="clear" w:color="auto" w:fill="FFFFFF"/>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-Количество экземпляров новых поступлений в библиотечные фонды публичных библиотек Вавожского района</w:t>
            </w:r>
            <w:r>
              <w:rPr>
                <w:rFonts w:ascii="Times New Roman" w:hAnsi="Times New Roman" w:cs="Times New Roman"/>
                <w:color w:val="000000"/>
                <w:sz w:val="24"/>
                <w:szCs w:val="24"/>
                <w:lang w:eastAsia="ru-RU"/>
              </w:rPr>
              <w:t xml:space="preserve"> на 100 человек населения</w:t>
            </w:r>
            <w:r w:rsidRPr="000040F7">
              <w:rPr>
                <w:rFonts w:ascii="Times New Roman" w:hAnsi="Times New Roman" w:cs="Times New Roman"/>
                <w:color w:val="000000"/>
                <w:sz w:val="24"/>
                <w:szCs w:val="24"/>
                <w:lang w:eastAsia="ru-RU"/>
              </w:rPr>
              <w:t xml:space="preserve"> — не менее </w:t>
            </w:r>
            <w:r>
              <w:rPr>
                <w:rFonts w:ascii="Times New Roman" w:hAnsi="Times New Roman" w:cs="Times New Roman"/>
                <w:color w:val="000000"/>
                <w:sz w:val="24"/>
                <w:szCs w:val="24"/>
                <w:lang w:eastAsia="ru-RU"/>
              </w:rPr>
              <w:t>8</w:t>
            </w:r>
            <w:r w:rsidR="00D56756">
              <w:rPr>
                <w:rFonts w:ascii="Times New Roman" w:hAnsi="Times New Roman" w:cs="Times New Roman"/>
                <w:color w:val="000000"/>
                <w:sz w:val="24"/>
                <w:szCs w:val="24"/>
                <w:lang w:eastAsia="ru-RU"/>
              </w:rPr>
              <w:t>5</w:t>
            </w:r>
            <w:r w:rsidRPr="000040F7">
              <w:rPr>
                <w:rFonts w:ascii="Times New Roman" w:hAnsi="Times New Roman" w:cs="Times New Roman"/>
                <w:color w:val="000000"/>
                <w:sz w:val="24"/>
                <w:szCs w:val="24"/>
                <w:lang w:eastAsia="ru-RU"/>
              </w:rPr>
              <w:t xml:space="preserve"> единиц;</w:t>
            </w:r>
          </w:p>
          <w:p w:rsidR="007A433E" w:rsidRPr="000040F7" w:rsidRDefault="007A433E" w:rsidP="007A433E">
            <w:pPr>
              <w:shd w:val="clear" w:color="auto" w:fill="FFFFFF"/>
              <w:spacing w:after="0" w:line="240" w:lineRule="auto"/>
              <w:jc w:val="both"/>
              <w:rPr>
                <w:rFonts w:ascii="Times New Roman" w:hAnsi="Times New Roman" w:cs="Times New Roman"/>
                <w:sz w:val="24"/>
                <w:szCs w:val="24"/>
              </w:rPr>
            </w:pPr>
            <w:r w:rsidRPr="000040F7">
              <w:rPr>
                <w:rFonts w:ascii="Times New Roman" w:hAnsi="Times New Roman" w:cs="Times New Roman"/>
                <w:color w:val="000000"/>
                <w:sz w:val="24"/>
                <w:szCs w:val="24"/>
                <w:lang w:eastAsia="ru-RU"/>
              </w:rPr>
              <w:t xml:space="preserve">-Объем количества библиографических записей в сводном электронном каталоге - не менее </w:t>
            </w:r>
            <w:r>
              <w:rPr>
                <w:rFonts w:ascii="Times New Roman" w:hAnsi="Times New Roman" w:cs="Times New Roman"/>
                <w:color w:val="000000"/>
                <w:sz w:val="24"/>
                <w:szCs w:val="24"/>
                <w:lang w:eastAsia="ru-RU"/>
              </w:rPr>
              <w:t>78</w:t>
            </w:r>
            <w:r w:rsidR="00D56756">
              <w:rPr>
                <w:rFonts w:ascii="Times New Roman" w:hAnsi="Times New Roman" w:cs="Times New Roman"/>
                <w:color w:val="000000"/>
                <w:sz w:val="24"/>
                <w:szCs w:val="24"/>
                <w:lang w:eastAsia="ru-RU"/>
              </w:rPr>
              <w:t>6</w:t>
            </w:r>
            <w:r>
              <w:rPr>
                <w:rFonts w:ascii="Times New Roman" w:hAnsi="Times New Roman" w:cs="Times New Roman"/>
                <w:color w:val="000000"/>
                <w:sz w:val="24"/>
                <w:szCs w:val="24"/>
                <w:lang w:eastAsia="ru-RU"/>
              </w:rPr>
              <w:t xml:space="preserve"> единиц</w:t>
            </w:r>
            <w:r w:rsidRPr="000040F7">
              <w:rPr>
                <w:rFonts w:ascii="Times New Roman" w:hAnsi="Times New Roman" w:cs="Times New Roman"/>
                <w:color w:val="000000"/>
                <w:sz w:val="24"/>
                <w:szCs w:val="24"/>
                <w:lang w:eastAsia="ru-RU"/>
              </w:rPr>
              <w:t>;</w:t>
            </w:r>
          </w:p>
          <w:p w:rsidR="007A433E" w:rsidRDefault="007A433E" w:rsidP="007A433E">
            <w:pPr>
              <w:shd w:val="clear" w:color="auto" w:fill="FFFFFF"/>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-Увеличение доли библиотек</w:t>
            </w:r>
            <w:r>
              <w:rPr>
                <w:rFonts w:ascii="Times New Roman" w:hAnsi="Times New Roman" w:cs="Times New Roman"/>
                <w:color w:val="000000"/>
                <w:sz w:val="24"/>
                <w:szCs w:val="24"/>
                <w:lang w:eastAsia="ru-RU"/>
              </w:rPr>
              <w:t>,</w:t>
            </w:r>
            <w:r w:rsidRPr="000040F7">
              <w:rPr>
                <w:rFonts w:ascii="Times New Roman" w:hAnsi="Times New Roman" w:cs="Times New Roman"/>
                <w:color w:val="000000"/>
                <w:sz w:val="24"/>
                <w:szCs w:val="24"/>
                <w:lang w:eastAsia="ru-RU"/>
              </w:rPr>
              <w:t xml:space="preserve"> подключенных к сети «Интернет»</w:t>
            </w:r>
            <w:r>
              <w:rPr>
                <w:rFonts w:ascii="Times New Roman" w:hAnsi="Times New Roman" w:cs="Times New Roman"/>
                <w:color w:val="000000"/>
                <w:sz w:val="24"/>
                <w:szCs w:val="24"/>
                <w:lang w:eastAsia="ru-RU"/>
              </w:rPr>
              <w:t xml:space="preserve">, в общем количестве </w:t>
            </w:r>
            <w:r w:rsidRPr="000040F7">
              <w:rPr>
                <w:rFonts w:ascii="Times New Roman" w:hAnsi="Times New Roman" w:cs="Times New Roman"/>
                <w:color w:val="000000"/>
                <w:sz w:val="24"/>
                <w:szCs w:val="24"/>
                <w:lang w:eastAsia="ru-RU"/>
              </w:rPr>
              <w:t xml:space="preserve">публичных библиотек Вавожского района- не менее </w:t>
            </w:r>
            <w:r w:rsidR="00D56756">
              <w:rPr>
                <w:rFonts w:ascii="Times New Roman" w:hAnsi="Times New Roman" w:cs="Times New Roman"/>
                <w:color w:val="000000"/>
                <w:sz w:val="24"/>
                <w:szCs w:val="24"/>
                <w:lang w:eastAsia="ru-RU"/>
              </w:rPr>
              <w:t>94</w:t>
            </w:r>
            <w:r w:rsidRPr="000040F7">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процентов</w:t>
            </w:r>
            <w:r w:rsidRPr="000040F7">
              <w:rPr>
                <w:rFonts w:ascii="Times New Roman" w:hAnsi="Times New Roman" w:cs="Times New Roman"/>
                <w:color w:val="000000"/>
                <w:sz w:val="24"/>
                <w:szCs w:val="24"/>
                <w:lang w:eastAsia="ru-RU"/>
              </w:rPr>
              <w:t>;</w:t>
            </w:r>
          </w:p>
          <w:p w:rsidR="007A433E" w:rsidRPr="000040F7" w:rsidRDefault="007A433E" w:rsidP="007A433E">
            <w:pPr>
              <w:shd w:val="clear" w:color="auto" w:fill="FFFFFF"/>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-Число посещений библиотек, за исключением республиканских- не менее 1114</w:t>
            </w:r>
            <w:r w:rsidR="00D56756">
              <w:rPr>
                <w:rFonts w:ascii="Times New Roman" w:hAnsi="Times New Roman" w:cs="Times New Roman"/>
                <w:color w:val="000000"/>
                <w:sz w:val="24"/>
                <w:szCs w:val="24"/>
                <w:lang w:eastAsia="ru-RU"/>
              </w:rPr>
              <w:t>05</w:t>
            </w:r>
            <w:r>
              <w:rPr>
                <w:rFonts w:ascii="Times New Roman" w:hAnsi="Times New Roman" w:cs="Times New Roman"/>
                <w:color w:val="000000"/>
                <w:sz w:val="24"/>
                <w:szCs w:val="24"/>
                <w:lang w:eastAsia="ru-RU"/>
              </w:rPr>
              <w:t>,0 человек;</w:t>
            </w:r>
          </w:p>
          <w:p w:rsidR="00567554" w:rsidRPr="000040F7" w:rsidRDefault="007A433E" w:rsidP="00D56756">
            <w:pPr>
              <w:shd w:val="clear" w:color="auto" w:fill="FFFFFF"/>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color w:val="000000"/>
                <w:sz w:val="24"/>
                <w:szCs w:val="24"/>
                <w:lang w:eastAsia="ru-RU"/>
              </w:rPr>
              <w:t>-Количество организованных и проведенных мер</w:t>
            </w:r>
            <w:r w:rsidRPr="000040F7">
              <w:rPr>
                <w:rFonts w:ascii="Times New Roman" w:hAnsi="Times New Roman" w:cs="Times New Roman"/>
                <w:sz w:val="24"/>
                <w:szCs w:val="24"/>
                <w:lang w:eastAsia="ru-RU"/>
              </w:rPr>
              <w:t xml:space="preserve">оприятий с целью продвижения чтения, повышения информационной культуры, организации досуга и популяризации различных областей знания — не менее </w:t>
            </w:r>
            <w:r w:rsidR="00D56756">
              <w:rPr>
                <w:rFonts w:ascii="Times New Roman" w:hAnsi="Times New Roman" w:cs="Times New Roman"/>
                <w:sz w:val="24"/>
                <w:szCs w:val="24"/>
                <w:lang w:eastAsia="ru-RU"/>
              </w:rPr>
              <w:t>735</w:t>
            </w:r>
            <w:r w:rsidRPr="000040F7">
              <w:rPr>
                <w:rFonts w:ascii="Times New Roman" w:hAnsi="Times New Roman" w:cs="Times New Roman"/>
                <w:sz w:val="24"/>
                <w:szCs w:val="24"/>
                <w:lang w:eastAsia="ru-RU"/>
              </w:rPr>
              <w:t xml:space="preserve"> единиц.</w:t>
            </w:r>
          </w:p>
        </w:tc>
      </w:tr>
    </w:tbl>
    <w:p w:rsidR="00567554" w:rsidRPr="000040F7" w:rsidRDefault="00567554" w:rsidP="000040F7">
      <w:pPr>
        <w:shd w:val="clear" w:color="auto" w:fill="FFFFFF"/>
        <w:spacing w:after="0" w:line="240" w:lineRule="auto"/>
        <w:ind w:right="23"/>
        <w:rPr>
          <w:rFonts w:ascii="Times New Roman" w:hAnsi="Times New Roman" w:cs="Times New Roman"/>
          <w:sz w:val="24"/>
          <w:szCs w:val="24"/>
          <w:lang w:eastAsia="ru-RU"/>
        </w:rPr>
      </w:pPr>
    </w:p>
    <w:p w:rsidR="00567554" w:rsidRPr="000040F7" w:rsidRDefault="00FA1BE5" w:rsidP="000040F7">
      <w:pPr>
        <w:keepNext/>
        <w:shd w:val="clear" w:color="auto" w:fill="FFFFFF"/>
        <w:spacing w:after="0" w:line="240" w:lineRule="auto"/>
        <w:ind w:left="709" w:right="709"/>
        <w:jc w:val="center"/>
        <w:rPr>
          <w:rFonts w:ascii="Times New Roman" w:hAnsi="Times New Roman" w:cs="Times New Roman"/>
          <w:sz w:val="24"/>
          <w:szCs w:val="24"/>
          <w:lang w:eastAsia="ru-RU"/>
        </w:rPr>
      </w:pPr>
      <w:r w:rsidRPr="000040F7">
        <w:rPr>
          <w:rFonts w:ascii="Times New Roman" w:hAnsi="Times New Roman" w:cs="Times New Roman"/>
          <w:sz w:val="24"/>
          <w:szCs w:val="24"/>
          <w:lang w:eastAsia="ru-RU"/>
        </w:rPr>
        <w:lastRenderedPageBreak/>
        <w:t>03.1.1 Характеристика сферы деятельности</w:t>
      </w:r>
    </w:p>
    <w:p w:rsidR="00567554" w:rsidRPr="000040F7" w:rsidRDefault="00567554" w:rsidP="000040F7">
      <w:pPr>
        <w:keepNext/>
        <w:shd w:val="clear" w:color="auto" w:fill="FFFFFF"/>
        <w:spacing w:after="0" w:line="240" w:lineRule="auto"/>
        <w:ind w:left="709" w:right="709"/>
        <w:jc w:val="both"/>
        <w:rPr>
          <w:rFonts w:ascii="Times New Roman" w:hAnsi="Times New Roman" w:cs="Times New Roman"/>
          <w:sz w:val="24"/>
          <w:szCs w:val="24"/>
          <w:lang w:eastAsia="ru-RU"/>
        </w:rPr>
      </w:pPr>
    </w:p>
    <w:p w:rsidR="00EF7814" w:rsidRDefault="00EF7814" w:rsidP="00EF7814">
      <w:pPr>
        <w:suppressAutoHyphens w:val="0"/>
        <w:autoSpaceDE w:val="0"/>
        <w:autoSpaceDN w:val="0"/>
        <w:adjustRightInd w:val="0"/>
        <w:spacing w:after="0" w:line="240" w:lineRule="auto"/>
        <w:ind w:firstLine="680"/>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В целях организации библиотечного обслуживания населения Вавожского района создано и осуществляет деятельность муниципальное бюджетное учреждение культуры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централизованная библиотечная система</w:t>
      </w:r>
      <w:r w:rsidRPr="00EF7814">
        <w:rPr>
          <w:rFonts w:ascii="Times New Roman" w:hAnsi="Times New Roman" w:cs="Times New Roman"/>
          <w:sz w:val="24"/>
          <w:szCs w:val="24"/>
          <w:lang w:eastAsia="ru-RU"/>
        </w:rPr>
        <w:t>» (</w:t>
      </w:r>
      <w:r>
        <w:rPr>
          <w:rFonts w:ascii="Times New Roman CYR" w:hAnsi="Times New Roman CYR" w:cs="Times New Roman CYR"/>
          <w:sz w:val="24"/>
          <w:szCs w:val="24"/>
          <w:lang w:eastAsia="ru-RU"/>
        </w:rPr>
        <w:t xml:space="preserve">МБУК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В составе данного учреждения образованы следующие структурные подразделения: Центральная районная библиотека (с.Вавож) и 14 филиалов: Большеволковская сельская библиотека-филиал, Большеможгинская сельская библиотека-филиал, Брызгаловская сельская библиотека-филиал, Водзимоньинская сельская библиотека-филиал, Волипельгинская сельская библиотека-филиал, Гурезь -Пудгинская сельская библиотека-филиал, Зядлудская сельская библиотека-филиал, Зяглуд-Каксинская сельская библиотека-филиал, Зямбайская сельская библиотека-филиал, Ново- Биинская сельская библиотека-филиал, Ожгинская сельская библиотека-филиал,Тыловыл- Пельгинская сельская библиотека-филиал, Нюрдор-Котьинский сельская библиотека-филиал, Какможский сельская библиотека-филиал.</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Обеспеченность библиотеками на территории района соответствует 93,7% нормативной потребности.</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По муниципальным образованиям структурные подразделения МБУК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распределены следующим образом:</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функционируют Центральная районная библиотека в с. Вавож и филиал Большеможгинский;</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Волипельгинское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три филиала: Волипельгинский , Ожгинский и Зядлудский;</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Гурезь -Пудгинское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два филиала: Гурезь-Пудгинский и Зяглуд -Каксинский;</w:t>
      </w:r>
    </w:p>
    <w:p w:rsidR="00EF7814" w:rsidRDefault="00EF7814" w:rsidP="00EF7814">
      <w:p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Водзимоньинское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два филиала: Водзимоньинский и Новобиинский;</w:t>
      </w:r>
    </w:p>
    <w:p w:rsidR="00EF7814" w:rsidRPr="00EF7814" w:rsidRDefault="00EF7814" w:rsidP="00EF7814">
      <w:pPr>
        <w:numPr>
          <w:ilvl w:val="0"/>
          <w:numId w:val="15"/>
        </w:numPr>
        <w:suppressAutoHyphens w:val="0"/>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CYR" w:hAnsi="Times New Roman CYR" w:cs="Times New Roman CYR"/>
          <w:sz w:val="24"/>
          <w:szCs w:val="24"/>
          <w:lang w:eastAsia="ru-RU"/>
        </w:rPr>
        <w:t xml:space="preserve">в остальных муниципальных образованиях функционирует по одному филиалу МБУК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sidRPr="00EF7814">
        <w:rPr>
          <w:rFonts w:ascii="Times New Roman" w:hAnsi="Times New Roman" w:cs="Times New Roman"/>
          <w:sz w:val="24"/>
          <w:szCs w:val="24"/>
          <w:lang w:eastAsia="ru-RU"/>
        </w:rPr>
        <w:t>».</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Брызгаловское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Брызгаловский филиал;</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Зямбайгуртское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Зямбайгурский ский филиал;</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Нюрдор-Котьинское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функционирует Нюрдор- Котьинский филиал; </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Какможское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Какможский филиал;</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Большеволковское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Больше- Волковский филиал;</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Муниципальное образование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Тыловыл-Пельгинское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функционирует Тыловыл-Пельгинский филиал. </w:t>
      </w:r>
    </w:p>
    <w:p w:rsidR="00EF7814" w:rsidRDefault="00EF7814" w:rsidP="00EF7814">
      <w:pPr>
        <w:numPr>
          <w:ilvl w:val="0"/>
          <w:numId w:val="15"/>
        </w:numPr>
        <w:suppressAutoHyphens w:val="0"/>
        <w:autoSpaceDE w:val="0"/>
        <w:autoSpaceDN w:val="0"/>
        <w:adjustRightInd w:val="0"/>
        <w:spacing w:after="0" w:line="240" w:lineRule="auto"/>
        <w:ind w:left="720"/>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Объем библиотечного книжного фонда МБУК </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Вавожская ЦБС</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за 9 месяцев 202</w:t>
      </w:r>
      <w:r w:rsidR="007A433E">
        <w:rPr>
          <w:rFonts w:ascii="Times New Roman CYR" w:hAnsi="Times New Roman CYR" w:cs="Times New Roman CYR"/>
          <w:sz w:val="24"/>
          <w:szCs w:val="24"/>
          <w:lang w:eastAsia="ru-RU"/>
        </w:rPr>
        <w:t>0</w:t>
      </w:r>
      <w:r>
        <w:rPr>
          <w:rFonts w:ascii="Times New Roman CYR" w:hAnsi="Times New Roman CYR" w:cs="Times New Roman CYR"/>
          <w:sz w:val="24"/>
          <w:szCs w:val="24"/>
          <w:lang w:eastAsia="ru-RU"/>
        </w:rPr>
        <w:t xml:space="preserve">  года составил 69084 тыс. экземпляров или 4605 экземпляров в расчете на 1 тыс. жителей Вавожского района. В последние годы объем библиотечного книжного фонда ежегодно сокращается на 1 процент.</w:t>
      </w:r>
    </w:p>
    <w:p w:rsidR="00EF7814" w:rsidRDefault="00EF7814" w:rsidP="00EF7814">
      <w:pPr>
        <w:numPr>
          <w:ilvl w:val="0"/>
          <w:numId w:val="15"/>
        </w:numPr>
        <w:suppressAutoHyphens w:val="0"/>
        <w:autoSpaceDE w:val="0"/>
        <w:autoSpaceDN w:val="0"/>
        <w:adjustRightInd w:val="0"/>
        <w:spacing w:after="0" w:line="240" w:lineRule="auto"/>
        <w:ind w:left="720"/>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Число пользователей МБУК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за 9 месяцев 2020  года составило 7930  человек или 53% процента от общей численности жителей района. </w:t>
      </w:r>
    </w:p>
    <w:p w:rsidR="00EF7814" w:rsidRDefault="00EF7814" w:rsidP="00EF7814">
      <w:pPr>
        <w:numPr>
          <w:ilvl w:val="0"/>
          <w:numId w:val="15"/>
        </w:numPr>
        <w:suppressAutoHyphens w:val="0"/>
        <w:autoSpaceDE w:val="0"/>
        <w:autoSpaceDN w:val="0"/>
        <w:adjustRightInd w:val="0"/>
        <w:spacing w:after="0" w:line="240" w:lineRule="auto"/>
        <w:ind w:left="720"/>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lang w:eastAsia="ru-RU"/>
        </w:rPr>
        <w:t>Среднее число посещений библиотеки за отчётный период в расчете на одного пользователя составляет 8  раз</w:t>
      </w:r>
      <w:r>
        <w:rPr>
          <w:rFonts w:ascii="Times New Roman CYR" w:hAnsi="Times New Roman CYR" w:cs="Times New Roman CYR"/>
          <w:sz w:val="24"/>
          <w:szCs w:val="24"/>
          <w:highlight w:val="white"/>
          <w:lang w:eastAsia="ru-RU"/>
        </w:rPr>
        <w:t>;</w:t>
      </w:r>
      <w:r>
        <w:rPr>
          <w:rFonts w:ascii="Times New Roman CYR" w:hAnsi="Times New Roman CYR" w:cs="Times New Roman CYR"/>
          <w:sz w:val="24"/>
          <w:szCs w:val="24"/>
          <w:lang w:eastAsia="ru-RU"/>
        </w:rPr>
        <w:t xml:space="preserve"> с онлайн- мероприятиями среднее посещение составляет 11,4;  количество книговыдачи – 15,2 единиц</w:t>
      </w:r>
      <w:r>
        <w:rPr>
          <w:rFonts w:ascii="Times New Roman CYR" w:hAnsi="Times New Roman CYR" w:cs="Times New Roman CYR"/>
          <w:sz w:val="24"/>
          <w:szCs w:val="24"/>
          <w:highlight w:val="white"/>
          <w:lang w:eastAsia="ru-RU"/>
        </w:rPr>
        <w:t>.</w:t>
      </w:r>
    </w:p>
    <w:p w:rsidR="00EF7814" w:rsidRDefault="00EF7814" w:rsidP="00EF7814">
      <w:pPr>
        <w:numPr>
          <w:ilvl w:val="0"/>
          <w:numId w:val="15"/>
        </w:numPr>
        <w:suppressAutoHyphens w:val="0"/>
        <w:autoSpaceDE w:val="0"/>
        <w:autoSpaceDN w:val="0"/>
        <w:adjustRightInd w:val="0"/>
        <w:spacing w:after="0" w:line="240" w:lineRule="auto"/>
        <w:ind w:left="720"/>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Сведения, характеризующие библиотечное обслуживание населения Вавожского района в разрезе муниципальных образований за  9 месяцев 2020 года:</w:t>
      </w:r>
    </w:p>
    <w:p w:rsidR="007C0BB5" w:rsidRDefault="007C0BB5" w:rsidP="007C0BB5">
      <w:pPr>
        <w:suppressAutoHyphens w:val="0"/>
        <w:autoSpaceDE w:val="0"/>
        <w:autoSpaceDN w:val="0"/>
        <w:adjustRightInd w:val="0"/>
        <w:spacing w:after="0" w:line="240" w:lineRule="auto"/>
        <w:ind w:left="720"/>
        <w:jc w:val="both"/>
        <w:rPr>
          <w:rFonts w:ascii="Times New Roman CYR" w:hAnsi="Times New Roman CYR" w:cs="Times New Roman CYR"/>
          <w:sz w:val="24"/>
          <w:szCs w:val="24"/>
          <w:lang w:eastAsia="ru-RU"/>
        </w:rPr>
      </w:pPr>
    </w:p>
    <w:tbl>
      <w:tblPr>
        <w:tblW w:w="9526" w:type="dxa"/>
        <w:tblInd w:w="-63" w:type="dxa"/>
        <w:tblBorders>
          <w:top w:val="single" w:sz="6" w:space="0" w:color="000001"/>
          <w:left w:val="single" w:sz="6" w:space="0" w:color="000001"/>
          <w:bottom w:val="single" w:sz="6" w:space="0" w:color="000001"/>
          <w:insideH w:val="single" w:sz="6" w:space="0" w:color="000001"/>
        </w:tblBorders>
        <w:tblCellMar>
          <w:left w:w="-3" w:type="dxa"/>
          <w:right w:w="0" w:type="dxa"/>
        </w:tblCellMar>
        <w:tblLook w:val="00A0"/>
      </w:tblPr>
      <w:tblGrid>
        <w:gridCol w:w="20"/>
        <w:gridCol w:w="2405"/>
        <w:gridCol w:w="21"/>
        <w:gridCol w:w="1757"/>
        <w:gridCol w:w="21"/>
        <w:gridCol w:w="1756"/>
        <w:gridCol w:w="19"/>
        <w:gridCol w:w="1706"/>
        <w:gridCol w:w="21"/>
        <w:gridCol w:w="1777"/>
        <w:gridCol w:w="23"/>
      </w:tblGrid>
      <w:tr w:rsidR="00567554" w:rsidRPr="000040F7" w:rsidTr="00835C5B">
        <w:trPr>
          <w:gridBefore w:val="1"/>
          <w:wBefore w:w="20" w:type="dxa"/>
          <w:trHeight w:val="1110"/>
          <w:tblHeader/>
        </w:trPr>
        <w:tc>
          <w:tcPr>
            <w:tcW w:w="2426" w:type="dxa"/>
            <w:gridSpan w:val="2"/>
            <w:tcBorders>
              <w:top w:val="single" w:sz="6" w:space="0" w:color="000001"/>
              <w:left w:val="single" w:sz="6" w:space="0" w:color="000001"/>
              <w:bottom w:val="single" w:sz="6" w:space="0" w:color="000001"/>
            </w:tcBorders>
            <w:shd w:val="clear" w:color="auto" w:fill="FFFFFF"/>
            <w:tcMar>
              <w:left w:w="-3" w:type="dxa"/>
            </w:tcMar>
            <w:vAlign w:val="center"/>
          </w:tcPr>
          <w:p w:rsidR="007C0BB5" w:rsidRDefault="007C0BB5" w:rsidP="00835C5B">
            <w:pPr>
              <w:spacing w:after="0" w:line="240" w:lineRule="auto"/>
              <w:jc w:val="center"/>
              <w:rPr>
                <w:rFonts w:ascii="Times New Roman" w:hAnsi="Times New Roman" w:cs="Times New Roman"/>
                <w:color w:val="000000"/>
                <w:sz w:val="24"/>
                <w:szCs w:val="24"/>
                <w:lang w:eastAsia="ru-RU"/>
              </w:rPr>
            </w:pPr>
          </w:p>
          <w:p w:rsidR="00567554" w:rsidRPr="000040F7" w:rsidRDefault="00FA1BE5" w:rsidP="00835C5B">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Наименование муниципального образования</w:t>
            </w:r>
          </w:p>
        </w:tc>
        <w:tc>
          <w:tcPr>
            <w:tcW w:w="1778" w:type="dxa"/>
            <w:gridSpan w:val="2"/>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835C5B">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Объем библиотечного фонда, экз./жит.</w:t>
            </w:r>
          </w:p>
        </w:tc>
        <w:tc>
          <w:tcPr>
            <w:tcW w:w="1775" w:type="dxa"/>
            <w:gridSpan w:val="2"/>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835C5B">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 xml:space="preserve">Количество пользователей, % от общей численности населения </w:t>
            </w:r>
          </w:p>
        </w:tc>
        <w:tc>
          <w:tcPr>
            <w:tcW w:w="1727" w:type="dxa"/>
            <w:gridSpan w:val="2"/>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835C5B">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Количество посещений в расчете на 1-го пользователя</w:t>
            </w:r>
          </w:p>
        </w:tc>
        <w:tc>
          <w:tcPr>
            <w:tcW w:w="1800" w:type="dxa"/>
            <w:gridSpan w:val="2"/>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567554" w:rsidRPr="000040F7" w:rsidRDefault="00FA1BE5" w:rsidP="00835C5B">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Количество книговыдач в расчете на 1- го пользователя</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Вавожское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4,4</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60</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6,6</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13,8</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Водзимоньинское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3,5</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45</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7,9</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15,7</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Какможское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4,2</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38</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7,8</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13,6</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Волипельгинское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2,3</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44</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12,6</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12,2</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Гурезь-Пудгинское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3,3</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37</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11</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13</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Брызгаловское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5,9</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47</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9,3</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12,4</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Большеволковское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3,8</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37</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9,5</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16,2</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Тыловыл-Пельгинское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6,7</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67</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8</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18,8</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Зямбайгуртское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5,7</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72</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8</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rsidP="0086186F">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17</w:t>
            </w:r>
          </w:p>
        </w:tc>
      </w:tr>
      <w:tr w:rsidR="00835C5B" w:rsidRPr="00A33226" w:rsidTr="00835C5B">
        <w:tblPrEx>
          <w:tblCellMar>
            <w:left w:w="-7" w:type="dxa"/>
          </w:tblCellMar>
        </w:tblPrEx>
        <w:trPr>
          <w:gridAfter w:val="1"/>
          <w:wAfter w:w="23" w:type="dxa"/>
          <w:trHeight w:val="90"/>
        </w:trPr>
        <w:tc>
          <w:tcPr>
            <w:tcW w:w="24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pPr>
              <w:suppressAutoHyphens w:val="0"/>
              <w:autoSpaceDE w:val="0"/>
              <w:autoSpaceDN w:val="0"/>
              <w:adjustRightInd w:val="0"/>
              <w:spacing w:after="0" w:line="240" w:lineRule="auto"/>
              <w:rPr>
                <w:color w:val="auto"/>
                <w:lang w:val="en-US" w:eastAsia="ru-RU"/>
              </w:rPr>
            </w:pPr>
            <w:r>
              <w:rPr>
                <w:rFonts w:ascii="Times New Roman CYR" w:hAnsi="Times New Roman CYR" w:cs="Times New Roman CYR"/>
                <w:sz w:val="24"/>
                <w:szCs w:val="24"/>
                <w:lang w:eastAsia="ru-RU"/>
              </w:rPr>
              <w:t>Нюрдор-Котьинское</w:t>
            </w:r>
          </w:p>
        </w:tc>
        <w:tc>
          <w:tcPr>
            <w:tcW w:w="1778"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2,4</w:t>
            </w:r>
          </w:p>
        </w:tc>
        <w:tc>
          <w:tcPr>
            <w:tcW w:w="1777"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36</w:t>
            </w:r>
          </w:p>
        </w:tc>
        <w:tc>
          <w:tcPr>
            <w:tcW w:w="1725" w:type="dxa"/>
            <w:gridSpan w:val="2"/>
            <w:tcBorders>
              <w:top w:val="single" w:sz="6" w:space="0" w:color="000001"/>
              <w:left w:val="single" w:sz="6" w:space="0" w:color="000001"/>
              <w:bottom w:val="single" w:sz="6" w:space="0" w:color="000001"/>
            </w:tcBorders>
            <w:shd w:val="clear" w:color="auto" w:fill="FFFFFF"/>
            <w:tcMar>
              <w:left w:w="-7" w:type="dxa"/>
            </w:tcMar>
            <w:vAlign w:val="center"/>
          </w:tcPr>
          <w:p w:rsidR="00835C5B" w:rsidRDefault="00835C5B">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7,5</w:t>
            </w:r>
          </w:p>
        </w:tc>
        <w:tc>
          <w:tcPr>
            <w:tcW w:w="1798" w:type="dxa"/>
            <w:gridSpan w:val="2"/>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rsidR="00835C5B" w:rsidRDefault="00835C5B">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16,8</w:t>
            </w:r>
          </w:p>
        </w:tc>
      </w:tr>
      <w:tr w:rsidR="00835C5B" w:rsidRPr="00A33226" w:rsidTr="00835C5B">
        <w:tblPrEx>
          <w:tblCellMar>
            <w:left w:w="-7" w:type="dxa"/>
          </w:tblCellMar>
        </w:tblPrEx>
        <w:trPr>
          <w:gridAfter w:val="1"/>
          <w:wAfter w:w="23" w:type="dxa"/>
          <w:trHeight w:val="75"/>
        </w:trPr>
        <w:tc>
          <w:tcPr>
            <w:tcW w:w="2425" w:type="dxa"/>
            <w:gridSpan w:val="2"/>
            <w:tcBorders>
              <w:top w:val="single" w:sz="6" w:space="0" w:color="000001"/>
              <w:left w:val="single" w:sz="6" w:space="0" w:color="000001"/>
              <w:bottom w:val="single" w:sz="6" w:space="0" w:color="000001"/>
              <w:right w:val="single" w:sz="4" w:space="0" w:color="auto"/>
            </w:tcBorders>
            <w:shd w:val="clear" w:color="auto" w:fill="FFFFFF"/>
            <w:tcMar>
              <w:left w:w="-7" w:type="dxa"/>
            </w:tcMar>
            <w:vAlign w:val="center"/>
          </w:tcPr>
          <w:p w:rsidR="00835C5B" w:rsidRPr="00835C5B" w:rsidRDefault="00835C5B">
            <w:pPr>
              <w:suppressAutoHyphens w:val="0"/>
              <w:autoSpaceDE w:val="0"/>
              <w:autoSpaceDN w:val="0"/>
              <w:adjustRightInd w:val="0"/>
              <w:spacing w:after="0" w:line="240" w:lineRule="auto"/>
              <w:rPr>
                <w:color w:val="auto"/>
                <w:lang w:eastAsia="ru-RU"/>
              </w:rPr>
            </w:pPr>
            <w:r>
              <w:rPr>
                <w:rFonts w:ascii="Times New Roman CYR" w:hAnsi="Times New Roman CYR" w:cs="Times New Roman CYR"/>
                <w:sz w:val="24"/>
                <w:szCs w:val="24"/>
                <w:lang w:eastAsia="ru-RU"/>
              </w:rPr>
              <w:t>В среднем по Вавожскому району</w:t>
            </w:r>
          </w:p>
        </w:tc>
        <w:tc>
          <w:tcPr>
            <w:tcW w:w="1778" w:type="dxa"/>
            <w:gridSpan w:val="2"/>
            <w:tcBorders>
              <w:top w:val="single" w:sz="6" w:space="0" w:color="000001"/>
              <w:left w:val="single" w:sz="4" w:space="0" w:color="auto"/>
              <w:bottom w:val="single" w:sz="6" w:space="0" w:color="000001"/>
              <w:right w:val="single" w:sz="4" w:space="0" w:color="auto"/>
            </w:tcBorders>
            <w:shd w:val="clear" w:color="auto" w:fill="FFFFFF"/>
            <w:tcMar>
              <w:left w:w="-7" w:type="dxa"/>
            </w:tcMar>
            <w:vAlign w:val="center"/>
          </w:tcPr>
          <w:p w:rsidR="00835C5B" w:rsidRDefault="00835C5B">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lang w:val="en-US" w:eastAsia="ru-RU"/>
              </w:rPr>
              <w:t>4,4</w:t>
            </w:r>
          </w:p>
        </w:tc>
        <w:tc>
          <w:tcPr>
            <w:tcW w:w="1777" w:type="dxa"/>
            <w:gridSpan w:val="2"/>
            <w:tcBorders>
              <w:top w:val="single" w:sz="6" w:space="0" w:color="000001"/>
              <w:left w:val="single" w:sz="4" w:space="0" w:color="auto"/>
              <w:bottom w:val="single" w:sz="6" w:space="0" w:color="000001"/>
            </w:tcBorders>
            <w:shd w:val="clear" w:color="auto" w:fill="FFFFFF"/>
            <w:tcMar>
              <w:left w:w="-7" w:type="dxa"/>
            </w:tcMar>
            <w:vAlign w:val="center"/>
          </w:tcPr>
          <w:p w:rsidR="00835C5B" w:rsidRDefault="00835C5B">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53</w:t>
            </w:r>
          </w:p>
        </w:tc>
        <w:tc>
          <w:tcPr>
            <w:tcW w:w="1725" w:type="dxa"/>
            <w:gridSpan w:val="2"/>
            <w:tcBorders>
              <w:top w:val="single" w:sz="6" w:space="0" w:color="000001"/>
              <w:left w:val="single" w:sz="6" w:space="0" w:color="000001"/>
              <w:bottom w:val="single" w:sz="6" w:space="0" w:color="000001"/>
              <w:right w:val="single" w:sz="4" w:space="0" w:color="auto"/>
            </w:tcBorders>
            <w:shd w:val="clear" w:color="auto" w:fill="FFFFFF"/>
            <w:tcMar>
              <w:left w:w="-7" w:type="dxa"/>
            </w:tcMar>
            <w:vAlign w:val="center"/>
          </w:tcPr>
          <w:p w:rsidR="00835C5B" w:rsidRDefault="00835C5B">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8</w:t>
            </w:r>
          </w:p>
        </w:tc>
        <w:tc>
          <w:tcPr>
            <w:tcW w:w="1798" w:type="dxa"/>
            <w:gridSpan w:val="2"/>
            <w:tcBorders>
              <w:top w:val="single" w:sz="6" w:space="0" w:color="000001"/>
              <w:left w:val="single" w:sz="4" w:space="0" w:color="auto"/>
              <w:bottom w:val="single" w:sz="6" w:space="0" w:color="000001"/>
              <w:right w:val="single" w:sz="6" w:space="0" w:color="000001"/>
            </w:tcBorders>
            <w:shd w:val="clear" w:color="auto" w:fill="FFFFFF"/>
            <w:tcMar>
              <w:left w:w="-7" w:type="dxa"/>
              <w:right w:w="108" w:type="dxa"/>
            </w:tcMar>
            <w:vAlign w:val="center"/>
          </w:tcPr>
          <w:p w:rsidR="00835C5B" w:rsidRDefault="00835C5B">
            <w:pPr>
              <w:suppressAutoHyphens w:val="0"/>
              <w:autoSpaceDE w:val="0"/>
              <w:autoSpaceDN w:val="0"/>
              <w:adjustRightInd w:val="0"/>
              <w:spacing w:after="0" w:line="240" w:lineRule="auto"/>
              <w:jc w:val="center"/>
              <w:rPr>
                <w:color w:val="auto"/>
                <w:lang w:val="en-US" w:eastAsia="ru-RU"/>
              </w:rPr>
            </w:pPr>
            <w:r>
              <w:rPr>
                <w:rFonts w:ascii="Times New Roman" w:hAnsi="Times New Roman" w:cs="Times New Roman"/>
                <w:sz w:val="24"/>
                <w:szCs w:val="24"/>
                <w:highlight w:val="white"/>
                <w:lang w:val="en-US" w:eastAsia="ru-RU"/>
              </w:rPr>
              <w:t>15,5</w:t>
            </w:r>
          </w:p>
        </w:tc>
      </w:tr>
    </w:tbl>
    <w:p w:rsidR="00835C5B" w:rsidRDefault="00835C5B" w:rsidP="00835C5B">
      <w:pPr>
        <w:suppressAutoHyphens w:val="0"/>
        <w:autoSpaceDE w:val="0"/>
        <w:autoSpaceDN w:val="0"/>
        <w:adjustRightInd w:val="0"/>
        <w:spacing w:after="0" w:line="240" w:lineRule="auto"/>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 xml:space="preserve">         Наблюдаются существенные отличия между муниципальными образованиями:</w:t>
      </w:r>
    </w:p>
    <w:p w:rsidR="00835C5B" w:rsidRDefault="00835C5B" w:rsidP="00835C5B">
      <w:pPr>
        <w:suppressAutoHyphens w:val="0"/>
        <w:autoSpaceDE w:val="0"/>
        <w:autoSpaceDN w:val="0"/>
        <w:adjustRightInd w:val="0"/>
        <w:spacing w:after="0" w:line="240" w:lineRule="auto"/>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 xml:space="preserve">по объему библиотечного фонда: от 2,3 экземпляров на человека в муниципальном образовании </w:t>
      </w:r>
      <w:r w:rsidRPr="00835C5B">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Волипельгинское</w:t>
      </w:r>
      <w:r w:rsidRPr="00835C5B">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 xml:space="preserve">до 6,7 экземпляров на человека в муниципальном образовании </w:t>
      </w:r>
      <w:r w:rsidRPr="00835C5B">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Тыловыл Пельгинское</w:t>
      </w:r>
      <w:r w:rsidRPr="00835C5B">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при среднем значении по району 4,4 экземпляров на человека;</w:t>
      </w:r>
    </w:p>
    <w:p w:rsidR="00835C5B" w:rsidRDefault="00835C5B" w:rsidP="00835C5B">
      <w:pPr>
        <w:suppressAutoHyphens w:val="0"/>
        <w:autoSpaceDE w:val="0"/>
        <w:autoSpaceDN w:val="0"/>
        <w:adjustRightInd w:val="0"/>
        <w:spacing w:after="0" w:line="240" w:lineRule="auto"/>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 xml:space="preserve">по количеству пользователей: от 37 процентов от численности населения в муниципальных  образованиях </w:t>
      </w:r>
      <w:r w:rsidRPr="00835C5B">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Больше- Волковское</w:t>
      </w:r>
      <w:r w:rsidRPr="00835C5B">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 xml:space="preserve">и </w:t>
      </w:r>
      <w:r w:rsidRPr="00835C5B">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Гурезь- Пудгинское</w:t>
      </w:r>
      <w:r w:rsidRPr="00835C5B">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 xml:space="preserve">до 72 процента от численности населения в муниципальном образовании </w:t>
      </w:r>
      <w:r w:rsidRPr="00835C5B">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 xml:space="preserve">Зямбайгуртское </w:t>
      </w:r>
      <w:r w:rsidRPr="00835C5B">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 xml:space="preserve">при среднем значении по району  53 %.  </w:t>
      </w:r>
    </w:p>
    <w:p w:rsidR="00835C5B" w:rsidRDefault="00835C5B" w:rsidP="00835C5B">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 xml:space="preserve">Наиболее активно пользовались библиотечными услугами за 9 месяцев 2020  году жители муниципального образования </w:t>
      </w:r>
      <w:r w:rsidRPr="00835C5B">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Тыловыл- Пельгинское</w:t>
      </w:r>
      <w:r w:rsidRPr="00835C5B">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число книговыдач в расчете на одного пользователя составило 18,8 единиц в год, а количество посещений  по ЦБС – 15,5 посещений в расчете на 1-го пользователя.</w:t>
      </w:r>
    </w:p>
    <w:p w:rsidR="00835C5B" w:rsidRDefault="00835C5B" w:rsidP="00835C5B">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bookmarkStart w:id="1" w:name="_GoBack"/>
      <w:bookmarkEnd w:id="1"/>
      <w:r>
        <w:rPr>
          <w:rFonts w:ascii="Times New Roman CYR" w:hAnsi="Times New Roman CYR" w:cs="Times New Roman CYR"/>
          <w:sz w:val="24"/>
          <w:szCs w:val="24"/>
          <w:lang w:eastAsia="ru-RU"/>
        </w:rPr>
        <w:t>Библиотеки размещаются: в зданиях учреждений культуры (7), в школах (4),  2 библиотеки находятся в арендованных помещениях, Вавожская центральная районная библиотека- в отдельном помещении. В ветхом и аварийном состоянии зданий библиотек в районе в настоящее время нет.</w:t>
      </w:r>
    </w:p>
    <w:p w:rsidR="00835C5B" w:rsidRDefault="00835C5B" w:rsidP="00835C5B">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Из 15 структурных подразделений МБУК </w:t>
      </w:r>
      <w:r w:rsidRPr="00835C5B">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sidRPr="00835C5B">
        <w:rPr>
          <w:rFonts w:ascii="Times New Roman" w:hAnsi="Times New Roman" w:cs="Times New Roman"/>
          <w:sz w:val="24"/>
          <w:szCs w:val="24"/>
          <w:lang w:eastAsia="ru-RU"/>
        </w:rPr>
        <w:t xml:space="preserve">» 13 </w:t>
      </w:r>
      <w:r>
        <w:rPr>
          <w:rFonts w:ascii="Times New Roman CYR" w:hAnsi="Times New Roman CYR" w:cs="Times New Roman CYR"/>
          <w:sz w:val="24"/>
          <w:szCs w:val="24"/>
          <w:lang w:eastAsia="ru-RU"/>
        </w:rPr>
        <w:t xml:space="preserve">имеют компьютерное оборудование. </w:t>
      </w:r>
    </w:p>
    <w:p w:rsidR="00835C5B" w:rsidRPr="00835C5B" w:rsidRDefault="00835C5B" w:rsidP="00835C5B">
      <w:pPr>
        <w:suppressAutoHyphens w:val="0"/>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CYR" w:hAnsi="Times New Roman CYR" w:cs="Times New Roman CYR"/>
          <w:sz w:val="24"/>
          <w:szCs w:val="24"/>
          <w:lang w:eastAsia="ru-RU"/>
        </w:rPr>
        <w:t xml:space="preserve">К сети Интернет подключены 13 библиотек МБУК </w:t>
      </w:r>
      <w:r w:rsidRPr="00835C5B">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sidRPr="00835C5B">
        <w:rPr>
          <w:rFonts w:ascii="Times New Roman" w:hAnsi="Times New Roman" w:cs="Times New Roman"/>
          <w:sz w:val="24"/>
          <w:szCs w:val="24"/>
          <w:lang w:eastAsia="ru-RU"/>
        </w:rPr>
        <w:t xml:space="preserve">». </w:t>
      </w:r>
    </w:p>
    <w:p w:rsidR="00567554" w:rsidRPr="000040F7" w:rsidRDefault="00FA1BE5" w:rsidP="000040F7">
      <w:pPr>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В центральной районной библиотеке установлена лицензионная специализированного программного обеспечения ИРБИС, позволяющее формировать электронный каталог и библиографическое описание библиотечного фонда. </w:t>
      </w:r>
    </w:p>
    <w:p w:rsidR="00567554" w:rsidRPr="000040F7" w:rsidRDefault="00FA1BE5" w:rsidP="000040F7">
      <w:pPr>
        <w:spacing w:after="0" w:line="240" w:lineRule="auto"/>
        <w:ind w:firstLine="709"/>
        <w:jc w:val="both"/>
        <w:rPr>
          <w:rFonts w:ascii="Times New Roman" w:hAnsi="Times New Roman" w:cs="Times New Roman"/>
          <w:sz w:val="24"/>
          <w:szCs w:val="24"/>
        </w:rPr>
      </w:pPr>
      <w:r w:rsidRPr="000040F7">
        <w:rPr>
          <w:rFonts w:ascii="Times New Roman" w:hAnsi="Times New Roman" w:cs="Times New Roman"/>
          <w:sz w:val="24"/>
          <w:szCs w:val="24"/>
          <w:lang w:eastAsia="ru-RU"/>
        </w:rPr>
        <w:t>Требует обновления материально-техническое обеспечение библиотек. Библиотечная мебель (шкафы, стеллажи, кафедры, витрины, стулья) практически не обновлялись последние 35 лет.</w:t>
      </w:r>
    </w:p>
    <w:p w:rsidR="00A33226" w:rsidRPr="00A33226" w:rsidRDefault="00A33226" w:rsidP="00A33226">
      <w:pPr>
        <w:spacing w:after="0" w:line="240" w:lineRule="auto"/>
        <w:ind w:firstLine="709"/>
        <w:jc w:val="both"/>
      </w:pPr>
      <w:r w:rsidRPr="00A33226">
        <w:rPr>
          <w:rFonts w:ascii="Times New Roman" w:hAnsi="Times New Roman" w:cs="Times New Roman"/>
          <w:sz w:val="24"/>
          <w:szCs w:val="24"/>
          <w:lang w:eastAsia="ru-RU"/>
        </w:rPr>
        <w:t xml:space="preserve">По состоянию на </w:t>
      </w:r>
      <w:r w:rsidR="00835C5B">
        <w:rPr>
          <w:rFonts w:ascii="Times New Roman" w:hAnsi="Times New Roman" w:cs="Times New Roman"/>
          <w:sz w:val="24"/>
          <w:szCs w:val="24"/>
          <w:lang w:eastAsia="ru-RU"/>
        </w:rPr>
        <w:t>01.10.2020г.</w:t>
      </w:r>
      <w:r w:rsidRPr="00A33226">
        <w:rPr>
          <w:rFonts w:ascii="Times New Roman" w:hAnsi="Times New Roman" w:cs="Times New Roman"/>
          <w:sz w:val="24"/>
          <w:szCs w:val="24"/>
          <w:lang w:eastAsia="ru-RU"/>
        </w:rPr>
        <w:t xml:space="preserve"> в МБУК «Вавожская ЦБС» работает 2</w:t>
      </w:r>
      <w:r w:rsidR="00835C5B">
        <w:rPr>
          <w:rFonts w:ascii="Times New Roman" w:hAnsi="Times New Roman" w:cs="Times New Roman"/>
          <w:sz w:val="24"/>
          <w:szCs w:val="24"/>
          <w:lang w:eastAsia="ru-RU"/>
        </w:rPr>
        <w:t>7</w:t>
      </w:r>
      <w:r w:rsidRPr="00A33226">
        <w:rPr>
          <w:rFonts w:ascii="Times New Roman" w:hAnsi="Times New Roman" w:cs="Times New Roman"/>
          <w:sz w:val="24"/>
          <w:szCs w:val="24"/>
          <w:lang w:eastAsia="ru-RU"/>
        </w:rPr>
        <w:t xml:space="preserve"> библиотечных работников, в том числе с высшим образованием 12 человек, со средним специальным образованием 16 человек. Возраст большей части работников составляет свыше 50 лет, только </w:t>
      </w:r>
      <w:r w:rsidR="00835C5B">
        <w:rPr>
          <w:rFonts w:ascii="Times New Roman" w:hAnsi="Times New Roman" w:cs="Times New Roman"/>
          <w:sz w:val="24"/>
          <w:szCs w:val="24"/>
          <w:lang w:eastAsia="ru-RU"/>
        </w:rPr>
        <w:t>1</w:t>
      </w:r>
      <w:r w:rsidRPr="00A33226">
        <w:rPr>
          <w:rFonts w:ascii="Times New Roman" w:hAnsi="Times New Roman" w:cs="Times New Roman"/>
          <w:sz w:val="24"/>
          <w:szCs w:val="24"/>
          <w:lang w:eastAsia="ru-RU"/>
        </w:rPr>
        <w:t xml:space="preserve"> специалиста в возрасте до 30 лет, 1</w:t>
      </w:r>
      <w:r w:rsidR="00835C5B">
        <w:rPr>
          <w:rFonts w:ascii="Times New Roman" w:hAnsi="Times New Roman" w:cs="Times New Roman"/>
          <w:sz w:val="24"/>
          <w:szCs w:val="24"/>
          <w:lang w:eastAsia="ru-RU"/>
        </w:rPr>
        <w:t>1</w:t>
      </w:r>
      <w:r w:rsidRPr="00A33226">
        <w:rPr>
          <w:rFonts w:ascii="Times New Roman" w:hAnsi="Times New Roman" w:cs="Times New Roman"/>
          <w:sz w:val="24"/>
          <w:szCs w:val="24"/>
          <w:lang w:eastAsia="ru-RU"/>
        </w:rPr>
        <w:t xml:space="preserve"> специалистов свыше 55 лет. Средняя заработная плата в учреждении МБУК «Вавожская ЦБС» за </w:t>
      </w:r>
      <w:r w:rsidR="00835C5B">
        <w:rPr>
          <w:rFonts w:ascii="Times New Roman" w:hAnsi="Times New Roman" w:cs="Times New Roman"/>
          <w:sz w:val="24"/>
          <w:szCs w:val="24"/>
          <w:lang w:eastAsia="ru-RU"/>
        </w:rPr>
        <w:t xml:space="preserve">9 месяцев </w:t>
      </w:r>
      <w:r w:rsidRPr="00A33226">
        <w:rPr>
          <w:rFonts w:ascii="Times New Roman" w:hAnsi="Times New Roman" w:cs="Times New Roman"/>
          <w:sz w:val="24"/>
          <w:szCs w:val="24"/>
          <w:lang w:eastAsia="ru-RU"/>
        </w:rPr>
        <w:t>20</w:t>
      </w:r>
      <w:r w:rsidR="00835C5B">
        <w:rPr>
          <w:rFonts w:ascii="Times New Roman" w:hAnsi="Times New Roman" w:cs="Times New Roman"/>
          <w:sz w:val="24"/>
          <w:szCs w:val="24"/>
          <w:lang w:eastAsia="ru-RU"/>
        </w:rPr>
        <w:t xml:space="preserve">20 года </w:t>
      </w:r>
      <w:r w:rsidRPr="00A33226">
        <w:rPr>
          <w:rFonts w:ascii="Times New Roman" w:hAnsi="Times New Roman" w:cs="Times New Roman"/>
          <w:sz w:val="24"/>
          <w:szCs w:val="24"/>
          <w:lang w:eastAsia="ru-RU"/>
        </w:rPr>
        <w:t xml:space="preserve">составила  </w:t>
      </w:r>
      <w:r w:rsidR="00C85CA7">
        <w:rPr>
          <w:rFonts w:ascii="Times New Roman" w:hAnsi="Times New Roman" w:cs="Times New Roman"/>
          <w:sz w:val="24"/>
          <w:szCs w:val="24"/>
          <w:lang w:eastAsia="ru-RU"/>
        </w:rPr>
        <w:t>2</w:t>
      </w:r>
      <w:r w:rsidR="00835C5B">
        <w:rPr>
          <w:rFonts w:ascii="Times New Roman" w:hAnsi="Times New Roman" w:cs="Times New Roman"/>
          <w:sz w:val="24"/>
          <w:szCs w:val="24"/>
          <w:lang w:eastAsia="ru-RU"/>
        </w:rPr>
        <w:t>9399</w:t>
      </w:r>
      <w:r w:rsidR="00C85CA7">
        <w:rPr>
          <w:rFonts w:ascii="Times New Roman" w:hAnsi="Times New Roman" w:cs="Times New Roman"/>
          <w:sz w:val="24"/>
          <w:szCs w:val="24"/>
          <w:lang w:eastAsia="ru-RU"/>
        </w:rPr>
        <w:t>,00</w:t>
      </w:r>
      <w:r w:rsidRPr="00A33226">
        <w:rPr>
          <w:rFonts w:ascii="Times New Roman" w:hAnsi="Times New Roman" w:cs="Times New Roman"/>
          <w:color w:val="000000"/>
          <w:sz w:val="24"/>
          <w:szCs w:val="24"/>
          <w:lang w:eastAsia="ru-RU"/>
        </w:rPr>
        <w:t xml:space="preserve"> рубля. </w:t>
      </w:r>
    </w:p>
    <w:p w:rsidR="00A33226" w:rsidRDefault="00A33226" w:rsidP="00A33226">
      <w:pPr>
        <w:spacing w:after="0" w:line="240" w:lineRule="auto"/>
        <w:ind w:firstLine="709"/>
        <w:rPr>
          <w:rFonts w:ascii="Times New Roman" w:hAnsi="Times New Roman" w:cs="Times New Roman"/>
          <w:sz w:val="24"/>
          <w:szCs w:val="24"/>
          <w:lang w:eastAsia="ru-RU"/>
        </w:rPr>
      </w:pPr>
    </w:p>
    <w:p w:rsidR="00567554" w:rsidRPr="000040F7" w:rsidRDefault="00FA1BE5" w:rsidP="000040F7">
      <w:pPr>
        <w:keepNext/>
        <w:shd w:val="clear" w:color="auto" w:fill="FFFFFF"/>
        <w:spacing w:after="0" w:line="240" w:lineRule="auto"/>
        <w:ind w:left="709" w:right="709"/>
        <w:jc w:val="center"/>
        <w:rPr>
          <w:rFonts w:ascii="Times New Roman" w:hAnsi="Times New Roman" w:cs="Times New Roman"/>
          <w:sz w:val="24"/>
          <w:szCs w:val="24"/>
          <w:lang w:eastAsia="ru-RU"/>
        </w:rPr>
      </w:pPr>
      <w:r w:rsidRPr="000040F7">
        <w:rPr>
          <w:rFonts w:ascii="Times New Roman" w:hAnsi="Times New Roman" w:cs="Times New Roman"/>
          <w:sz w:val="24"/>
          <w:szCs w:val="24"/>
          <w:lang w:eastAsia="ru-RU"/>
        </w:rPr>
        <w:lastRenderedPageBreak/>
        <w:t>03.1.2 Приоритеты, цели и задачи в сфере деятельности</w:t>
      </w:r>
    </w:p>
    <w:p w:rsidR="00567554" w:rsidRPr="000040F7" w:rsidRDefault="00567554" w:rsidP="000040F7">
      <w:pPr>
        <w:keepNext/>
        <w:shd w:val="clear" w:color="auto" w:fill="FFFFFF"/>
        <w:spacing w:after="0" w:line="240" w:lineRule="auto"/>
        <w:ind w:left="709" w:right="709"/>
        <w:jc w:val="center"/>
        <w:rPr>
          <w:rFonts w:ascii="Times New Roman" w:hAnsi="Times New Roman" w:cs="Times New Roman"/>
          <w:sz w:val="24"/>
          <w:szCs w:val="24"/>
          <w:lang w:eastAsia="ru-RU"/>
        </w:rPr>
      </w:pP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w:t>
      </w:r>
      <w:r>
        <w:rPr>
          <w:rFonts w:ascii="Times New Roman" w:hAnsi="Times New Roman" w:cs="Times New Roman"/>
          <w:sz w:val="24"/>
          <w:szCs w:val="24"/>
          <w:highlight w:val="white"/>
          <w:lang w:val="en-US" w:eastAsia="ru-RU"/>
        </w:rPr>
        <w:t> </w:t>
      </w:r>
      <w:r w:rsidRPr="00EF7814">
        <w:rPr>
          <w:rFonts w:ascii="Times New Roman" w:hAnsi="Times New Roman" w:cs="Times New Roman"/>
          <w:sz w:val="24"/>
          <w:szCs w:val="24"/>
          <w:highlight w:val="white"/>
          <w:lang w:eastAsia="ru-RU"/>
        </w:rPr>
        <w:t>78-</w:t>
      </w:r>
      <w:r>
        <w:rPr>
          <w:rFonts w:ascii="Times New Roman CYR" w:hAnsi="Times New Roman CYR" w:cs="Times New Roman CYR"/>
          <w:sz w:val="24"/>
          <w:szCs w:val="24"/>
          <w:highlight w:val="white"/>
          <w:lang w:eastAsia="ru-RU"/>
        </w:rPr>
        <w:t xml:space="preserve">ФЗ </w:t>
      </w:r>
      <w:r w:rsidRPr="00EF7814">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О библиотечном деле</w:t>
      </w:r>
      <w:r w:rsidRPr="00EF7814">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 xml:space="preserve">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Федеральным законом от 6 октября 2003 года № 131-ФЗ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Об общих принципах организации местного самоуправления в Российской Федерации</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к вопросам местного значения муниципального района отнесен вопрос организации библиотечного обслуживания населения межпоселенческими библиотеками, комплектование и обеспечение сохранности их библиотечных фондов. В Вавожском районе полномочия по организации библиотечного обслуживания населения, комплектованию и обеспечению сохранности библиотечных фондов библиотек для исполнения передают отделу культуры Администрации Вавожского района. </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Указом Президента Российской Федерации от 7 мая 2012 года № 601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Об основных направлениях совершенствования системы государственного управления</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библиотечного обслуживания населения. </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Планом мероприятий (</w:t>
      </w:r>
      <w:r w:rsidRPr="00EF7814">
        <w:rPr>
          <w:rFonts w:ascii="Times New Roman" w:hAnsi="Times New Roman" w:cs="Times New Roman"/>
          <w:sz w:val="24"/>
          <w:szCs w:val="24"/>
          <w:lang w:eastAsia="ru-RU"/>
        </w:rPr>
        <w:t>«</w:t>
      </w:r>
      <w:r>
        <w:rPr>
          <w:rFonts w:ascii="Times New Roman CYR" w:hAnsi="Times New Roman CYR" w:cs="Times New Roman CYR"/>
          <w:sz w:val="24"/>
          <w:szCs w:val="24"/>
          <w:lang w:eastAsia="ru-RU"/>
        </w:rPr>
        <w:t>дорожной картой</w:t>
      </w:r>
      <w:r w:rsidRPr="00EF7814">
        <w:rPr>
          <w:rFonts w:ascii="Times New Roman" w:hAnsi="Times New Roman" w:cs="Times New Roman"/>
          <w:sz w:val="24"/>
          <w:szCs w:val="24"/>
          <w:lang w:eastAsia="ru-RU"/>
        </w:rPr>
        <w:t>») «</w:t>
      </w:r>
      <w:r>
        <w:rPr>
          <w:rFonts w:ascii="Times New Roman CYR" w:hAnsi="Times New Roman CYR" w:cs="Times New Roman CYR"/>
          <w:sz w:val="24"/>
          <w:szCs w:val="24"/>
          <w:lang w:eastAsia="ru-RU"/>
        </w:rPr>
        <w:t>Изменения, направленные на повышение эффективности сферы культуры в Удмуртской Республике</w:t>
      </w:r>
      <w:r w:rsidRPr="00EF7814">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2024 года. В числе направлений развития сферы культуры, имеющих непосредственное отношение к библиотечному обслуживанию населения, следующие:</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повышение качества и расширение спектра государственных (муниципальных) услуг в сфере культуры;</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обеспечение доступности к культурному продукту путем информатизации отрасли (создание электронных библиотек);</w:t>
      </w:r>
    </w:p>
    <w:p w:rsidR="00EF7814" w:rsidRDefault="00EF7814" w:rsidP="00EF7814">
      <w:pPr>
        <w:numPr>
          <w:ilvl w:val="0"/>
          <w:numId w:val="15"/>
        </w:num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участие сферы культуры в формировании комфортной среды жизнедеятельности населенных пунктов.</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Цель подпрограммы - совершенствование системы библиотечного обслуживания, повышение качества и доступности библиотечных услуг для населения Вавожского района, вне зависимости от места проживания.</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Для достижения поставленной цели в рамках подпрограммы будут решаться следующие задачи:</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sidRPr="00EF7814">
        <w:rPr>
          <w:rFonts w:ascii="Times New Roman" w:hAnsi="Times New Roman" w:cs="Times New Roman"/>
          <w:sz w:val="24"/>
          <w:szCs w:val="24"/>
          <w:lang w:eastAsia="ru-RU"/>
        </w:rPr>
        <w:t>1)</w:t>
      </w:r>
      <w:r>
        <w:rPr>
          <w:rFonts w:ascii="Times New Roman CYR" w:hAnsi="Times New Roman CYR" w:cs="Times New Roman CYR"/>
          <w:sz w:val="24"/>
          <w:szCs w:val="24"/>
          <w:lang w:eastAsia="ru-RU"/>
        </w:rPr>
        <w:t>Организация библиотечного обслуживания населения Вавожского района.</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sidRPr="00EF7814">
        <w:rPr>
          <w:rFonts w:ascii="Times New Roman" w:hAnsi="Times New Roman" w:cs="Times New Roman"/>
          <w:sz w:val="24"/>
          <w:szCs w:val="24"/>
          <w:lang w:eastAsia="ru-RU"/>
        </w:rPr>
        <w:t>2)</w:t>
      </w:r>
      <w:r>
        <w:rPr>
          <w:rFonts w:ascii="Times New Roman CYR" w:hAnsi="Times New Roman CYR" w:cs="Times New Roman CYR"/>
          <w:sz w:val="24"/>
          <w:szCs w:val="24"/>
          <w:lang w:eastAsia="ru-RU"/>
        </w:rPr>
        <w:t>Обновление и комплектование библиотечных фондов, обеспечение их сохранности.</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sidRPr="00EF7814">
        <w:rPr>
          <w:rFonts w:ascii="Times New Roman" w:hAnsi="Times New Roman" w:cs="Times New Roman"/>
          <w:sz w:val="24"/>
          <w:szCs w:val="24"/>
          <w:lang w:eastAsia="ru-RU"/>
        </w:rPr>
        <w:lastRenderedPageBreak/>
        <w:t>3)</w:t>
      </w:r>
      <w:r>
        <w:rPr>
          <w:rFonts w:ascii="Times New Roman CYR" w:hAnsi="Times New Roman CYR" w:cs="Times New Roman CYR"/>
          <w:sz w:val="24"/>
          <w:szCs w:val="24"/>
          <w:lang w:eastAsia="ru-RU"/>
        </w:rPr>
        <w:t>Внедрение в практику работы библиотек современных информационных технологий, создание электронных каталогов и баз данных.</w:t>
      </w:r>
    </w:p>
    <w:p w:rsidR="00EF7814" w:rsidRDefault="00EF7814"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sidRPr="00EF7814">
        <w:rPr>
          <w:rFonts w:ascii="Times New Roman" w:hAnsi="Times New Roman" w:cs="Times New Roman"/>
          <w:sz w:val="24"/>
          <w:szCs w:val="24"/>
          <w:lang w:eastAsia="ru-RU"/>
        </w:rPr>
        <w:t>4)</w:t>
      </w:r>
      <w:r>
        <w:rPr>
          <w:rFonts w:ascii="Times New Roman CYR" w:hAnsi="Times New Roman CYR" w:cs="Times New Roman CYR"/>
          <w:sz w:val="24"/>
          <w:szCs w:val="24"/>
          <w:lang w:eastAsia="ru-RU"/>
        </w:rPr>
        <w:t>Развитие новых форм и методов оказания библиотечных услуг.</w:t>
      </w:r>
    </w:p>
    <w:p w:rsidR="007C0BB5" w:rsidRDefault="007C0BB5" w:rsidP="00EF7814">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p>
    <w:p w:rsidR="00567554" w:rsidRPr="000040F7" w:rsidRDefault="00B56C8B" w:rsidP="000040F7">
      <w:pPr>
        <w:keepNext/>
        <w:shd w:val="clear" w:color="auto" w:fill="FFFFFF"/>
        <w:spacing w:after="0" w:line="240" w:lineRule="auto"/>
        <w:ind w:left="709" w:right="709"/>
        <w:jc w:val="center"/>
        <w:rPr>
          <w:rFonts w:ascii="Times New Roman" w:hAnsi="Times New Roman" w:cs="Times New Roman"/>
          <w:sz w:val="24"/>
          <w:szCs w:val="24"/>
          <w:lang w:eastAsia="ru-RU"/>
        </w:rPr>
      </w:pPr>
      <w:r>
        <w:rPr>
          <w:rFonts w:ascii="Times New Roman" w:hAnsi="Times New Roman" w:cs="Times New Roman"/>
          <w:sz w:val="24"/>
          <w:szCs w:val="24"/>
          <w:lang w:eastAsia="ru-RU"/>
        </w:rPr>
        <w:t>0</w:t>
      </w:r>
      <w:r w:rsidR="00FA1BE5" w:rsidRPr="000040F7">
        <w:rPr>
          <w:rFonts w:ascii="Times New Roman" w:hAnsi="Times New Roman" w:cs="Times New Roman"/>
          <w:sz w:val="24"/>
          <w:szCs w:val="24"/>
          <w:lang w:eastAsia="ru-RU"/>
        </w:rPr>
        <w:t>3.1.3 Целевые показатели (индикаторы)</w:t>
      </w:r>
    </w:p>
    <w:p w:rsidR="00567554" w:rsidRPr="000040F7" w:rsidRDefault="00567554" w:rsidP="000040F7">
      <w:pPr>
        <w:keepNext/>
        <w:shd w:val="clear" w:color="auto" w:fill="FFFFFF"/>
        <w:spacing w:after="0" w:line="240" w:lineRule="auto"/>
        <w:ind w:left="709" w:right="709"/>
        <w:jc w:val="center"/>
        <w:rPr>
          <w:rFonts w:ascii="Times New Roman" w:hAnsi="Times New Roman" w:cs="Times New Roman"/>
          <w:sz w:val="24"/>
          <w:szCs w:val="24"/>
          <w:lang w:eastAsia="ru-RU"/>
        </w:rPr>
      </w:pP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В качестве целевых показателей (индикаторов) подпрограммы определены:</w:t>
      </w:r>
    </w:p>
    <w:p w:rsidR="00B56C8B" w:rsidRDefault="00B56C8B" w:rsidP="00B56C8B">
      <w:pPr>
        <w:tabs>
          <w:tab w:val="left" w:pos="0"/>
        </w:tabs>
        <w:suppressAutoHyphens w:val="0"/>
        <w:autoSpaceDE w:val="0"/>
        <w:autoSpaceDN w:val="0"/>
        <w:adjustRightInd w:val="0"/>
        <w:spacing w:after="0" w:line="240" w:lineRule="auto"/>
        <w:ind w:left="-360"/>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1.Уровень фактической обеспеченности библиотеками от нормативной потребности, процентов.</w:t>
      </w: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B56C8B" w:rsidRDefault="00B56C8B" w:rsidP="00B56C8B">
      <w:pPr>
        <w:suppressAutoHyphens w:val="0"/>
        <w:autoSpaceDE w:val="0"/>
        <w:autoSpaceDN w:val="0"/>
        <w:adjustRightInd w:val="0"/>
        <w:spacing w:after="0" w:line="240" w:lineRule="auto"/>
        <w:ind w:left="-360"/>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2.Охват населения муниципального района библиотечным обслуживанием, процентов.</w:t>
      </w: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 умноженное на 100 процентов. </w:t>
      </w:r>
    </w:p>
    <w:p w:rsidR="00B56C8B" w:rsidRDefault="00B56C8B" w:rsidP="00B56C8B">
      <w:pPr>
        <w:suppressAutoHyphens w:val="0"/>
        <w:autoSpaceDE w:val="0"/>
        <w:autoSpaceDN w:val="0"/>
        <w:adjustRightInd w:val="0"/>
        <w:spacing w:after="0" w:line="240" w:lineRule="auto"/>
        <w:ind w:left="-360"/>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3.Количество посещений библиотек в расчете на 1 жителя муниципального района в год, единиц. </w:t>
      </w: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Показатель характеризует востребованность библиотечных услуг; зависит от качества и доступности их оказания. </w:t>
      </w:r>
    </w:p>
    <w:p w:rsidR="00B56C8B" w:rsidRDefault="00B56C8B" w:rsidP="00B56C8B">
      <w:pPr>
        <w:suppressAutoHyphens w:val="0"/>
        <w:autoSpaceDE w:val="0"/>
        <w:autoSpaceDN w:val="0"/>
        <w:adjustRightInd w:val="0"/>
        <w:spacing w:after="0" w:line="240" w:lineRule="auto"/>
        <w:ind w:left="-360"/>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4.Количество экземпляров новых поступлений в библиотечные фонды публичных библиотек Вавожского района на 100 человек населения, единиц.</w:t>
      </w: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B56C8B" w:rsidRDefault="00B56C8B" w:rsidP="00B56C8B">
      <w:pPr>
        <w:tabs>
          <w:tab w:val="left" w:pos="0"/>
        </w:tabs>
        <w:suppressAutoHyphens w:val="0"/>
        <w:autoSpaceDE w:val="0"/>
        <w:autoSpaceDN w:val="0"/>
        <w:adjustRightInd w:val="0"/>
        <w:spacing w:after="0" w:line="240" w:lineRule="auto"/>
        <w:ind w:left="-360"/>
        <w:jc w:val="both"/>
        <w:rPr>
          <w:rFonts w:ascii="Times New Roman CYR" w:hAnsi="Times New Roman CYR" w:cs="Times New Roman CYR"/>
          <w:color w:val="000000"/>
          <w:sz w:val="24"/>
          <w:szCs w:val="24"/>
          <w:lang w:eastAsia="ru-RU"/>
        </w:rPr>
      </w:pPr>
      <w:r>
        <w:rPr>
          <w:rFonts w:ascii="Times New Roman CYR" w:hAnsi="Times New Roman CYR" w:cs="Times New Roman CYR"/>
          <w:sz w:val="24"/>
          <w:szCs w:val="24"/>
          <w:lang w:eastAsia="ru-RU"/>
        </w:rPr>
        <w:t>5.Объем</w:t>
      </w:r>
      <w:r>
        <w:rPr>
          <w:rFonts w:ascii="Times New Roman CYR" w:hAnsi="Times New Roman CYR" w:cs="Times New Roman CYR"/>
          <w:color w:val="000000"/>
          <w:sz w:val="24"/>
          <w:szCs w:val="24"/>
          <w:lang w:eastAsia="ru-RU"/>
        </w:rPr>
        <w:t xml:space="preserve"> количества библиографических записей в сводном электронном каталоге, единиц.</w:t>
      </w:r>
    </w:p>
    <w:p w:rsidR="00B56C8B" w:rsidRPr="00E47F35" w:rsidRDefault="00B56C8B" w:rsidP="00B56C8B">
      <w:pPr>
        <w:suppressAutoHyphens w:val="0"/>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CYR" w:hAnsi="Times New Roman CYR" w:cs="Times New Roman CYR"/>
          <w:sz w:val="24"/>
          <w:szCs w:val="24"/>
          <w:lang w:eastAsia="ru-RU"/>
        </w:rPr>
        <w:t xml:space="preserve">Показатель характеризует развитие справочно-поискового аппарата библиотечной системы; влияет на качество оказания библиотечных услуг. </w:t>
      </w:r>
    </w:p>
    <w:p w:rsidR="00B56C8B" w:rsidRDefault="00B56C8B" w:rsidP="00B56C8B">
      <w:pPr>
        <w:tabs>
          <w:tab w:val="left" w:pos="0"/>
        </w:tabs>
        <w:suppressAutoHyphens w:val="0"/>
        <w:autoSpaceDE w:val="0"/>
        <w:autoSpaceDN w:val="0"/>
        <w:adjustRightInd w:val="0"/>
        <w:spacing w:after="0" w:line="240" w:lineRule="auto"/>
        <w:ind w:left="-360"/>
        <w:jc w:val="both"/>
        <w:rPr>
          <w:rFonts w:ascii="Times New Roman CYR" w:hAnsi="Times New Roman CYR" w:cs="Times New Roman CYR"/>
          <w:color w:val="000000"/>
          <w:sz w:val="24"/>
          <w:szCs w:val="24"/>
          <w:lang w:eastAsia="ru-RU"/>
        </w:rPr>
      </w:pPr>
      <w:r>
        <w:rPr>
          <w:rFonts w:ascii="Times New Roman CYR" w:hAnsi="Times New Roman CYR" w:cs="Times New Roman CYR"/>
          <w:sz w:val="24"/>
          <w:szCs w:val="24"/>
          <w:lang w:eastAsia="ru-RU"/>
        </w:rPr>
        <w:t>6.У</w:t>
      </w:r>
      <w:r>
        <w:rPr>
          <w:rFonts w:ascii="Times New Roman CYR" w:hAnsi="Times New Roman CYR" w:cs="Times New Roman CYR"/>
          <w:color w:val="000000"/>
          <w:sz w:val="24"/>
          <w:szCs w:val="24"/>
          <w:lang w:eastAsia="ru-RU"/>
        </w:rPr>
        <w:t xml:space="preserve">величение доли библиотек, подключенных к сети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Интернет</w:t>
      </w:r>
      <w:r w:rsidRPr="00E47F35">
        <w:rPr>
          <w:rFonts w:ascii="Times New Roman" w:hAnsi="Times New Roman" w:cs="Times New Roman"/>
          <w:color w:val="000000"/>
          <w:sz w:val="24"/>
          <w:szCs w:val="24"/>
          <w:lang w:eastAsia="ru-RU"/>
        </w:rPr>
        <w:t>»</w:t>
      </w:r>
      <w:r>
        <w:rPr>
          <w:rFonts w:ascii="Times New Roman" w:hAnsi="Times New Roman" w:cs="Times New Roman"/>
          <w:color w:val="000000"/>
          <w:sz w:val="24"/>
          <w:szCs w:val="24"/>
          <w:lang w:eastAsia="ru-RU"/>
        </w:rPr>
        <w:t xml:space="preserve">, в общем количестве </w:t>
      </w:r>
      <w:r>
        <w:rPr>
          <w:rFonts w:ascii="Times New Roman CYR" w:hAnsi="Times New Roman CYR" w:cs="Times New Roman CYR"/>
          <w:color w:val="000000"/>
          <w:sz w:val="24"/>
          <w:szCs w:val="24"/>
          <w:lang w:eastAsia="ru-RU"/>
        </w:rPr>
        <w:t>публичных библиотек Вавожского района, процентов;</w:t>
      </w: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Показатель рассчитывается применительно к структурным подразделениям МБУК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sidRPr="00E47F35">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Характеризует возможность доступа пользователей библиотек к электронным фондам публичных библиотек Удмуртской Республики; влияет на качество оказания библиотечных услуг. </w:t>
      </w:r>
    </w:p>
    <w:p w:rsidR="00B56C8B" w:rsidRDefault="00B56C8B" w:rsidP="00B56C8B">
      <w:pPr>
        <w:suppressAutoHyphens w:val="0"/>
        <w:autoSpaceDE w:val="0"/>
        <w:autoSpaceDN w:val="0"/>
        <w:adjustRightInd w:val="0"/>
        <w:spacing w:after="0" w:line="240" w:lineRule="auto"/>
        <w:ind w:left="-426"/>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  7.Число посещений библиотек, за исключением республиканских;</w:t>
      </w:r>
    </w:p>
    <w:p w:rsidR="00B56C8B" w:rsidRDefault="00B56C8B" w:rsidP="00B56C8B">
      <w:pPr>
        <w:suppressAutoHyphens w:val="0"/>
        <w:autoSpaceDE w:val="0"/>
        <w:autoSpaceDN w:val="0"/>
        <w:adjustRightInd w:val="0"/>
        <w:spacing w:after="0" w:line="240" w:lineRule="auto"/>
        <w:ind w:left="-426"/>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       Показатель характеризует число посещений библиотек.</w:t>
      </w:r>
    </w:p>
    <w:p w:rsidR="00B56C8B" w:rsidRDefault="00B56C8B" w:rsidP="00B56C8B">
      <w:pPr>
        <w:suppressAutoHyphens w:val="0"/>
        <w:autoSpaceDE w:val="0"/>
        <w:autoSpaceDN w:val="0"/>
        <w:adjustRightInd w:val="0"/>
        <w:spacing w:after="0" w:line="240" w:lineRule="auto"/>
        <w:ind w:hanging="283"/>
        <w:jc w:val="both"/>
        <w:rPr>
          <w:rFonts w:ascii="Times New Roman CYR" w:hAnsi="Times New Roman CYR" w:cs="Times New Roman CYR"/>
          <w:sz w:val="24"/>
          <w:szCs w:val="24"/>
          <w:lang w:eastAsia="ru-RU"/>
        </w:rPr>
      </w:pPr>
      <w:r>
        <w:rPr>
          <w:rFonts w:ascii="Times New Roman" w:hAnsi="Times New Roman" w:cs="Times New Roman"/>
          <w:sz w:val="24"/>
          <w:szCs w:val="24"/>
          <w:lang w:eastAsia="ru-RU"/>
        </w:rPr>
        <w:t>8</w:t>
      </w:r>
      <w:r w:rsidRPr="00E47F35">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Количество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проведение дискуссий, презентаций. Показатель характеризует использование различных форм и методов работы с населением.</w:t>
      </w:r>
    </w:p>
    <w:p w:rsidR="00B56C8B" w:rsidRDefault="00B56C8B" w:rsidP="00B56C8B">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E47F35" w:rsidRPr="00E47F35" w:rsidRDefault="00E47F35" w:rsidP="00E47F35">
      <w:pPr>
        <w:suppressAutoHyphens w:val="0"/>
        <w:autoSpaceDE w:val="0"/>
        <w:autoSpaceDN w:val="0"/>
        <w:adjustRightInd w:val="0"/>
        <w:spacing w:after="0" w:line="240" w:lineRule="auto"/>
        <w:ind w:firstLine="709"/>
        <w:rPr>
          <w:color w:val="auto"/>
          <w:lang w:eastAsia="ru-RU"/>
        </w:rPr>
      </w:pPr>
    </w:p>
    <w:p w:rsidR="00E47F35" w:rsidRPr="00E47F35" w:rsidRDefault="00E47F35" w:rsidP="00E47F35">
      <w:pPr>
        <w:suppressAutoHyphens w:val="0"/>
        <w:autoSpaceDE w:val="0"/>
        <w:autoSpaceDN w:val="0"/>
        <w:adjustRightInd w:val="0"/>
        <w:spacing w:after="0" w:line="240" w:lineRule="auto"/>
        <w:ind w:left="709" w:right="709"/>
        <w:jc w:val="center"/>
        <w:rPr>
          <w:color w:val="auto"/>
          <w:lang w:eastAsia="ru-RU"/>
        </w:rPr>
      </w:pPr>
    </w:p>
    <w:p w:rsidR="00065BFF" w:rsidRDefault="00065BFF" w:rsidP="00E47F35">
      <w:pPr>
        <w:suppressAutoHyphens w:val="0"/>
        <w:autoSpaceDE w:val="0"/>
        <w:autoSpaceDN w:val="0"/>
        <w:adjustRightInd w:val="0"/>
        <w:spacing w:after="0" w:line="240" w:lineRule="auto"/>
        <w:ind w:left="709" w:right="709"/>
        <w:jc w:val="center"/>
        <w:rPr>
          <w:rFonts w:ascii="Times New Roman" w:hAnsi="Times New Roman" w:cs="Times New Roman"/>
          <w:sz w:val="24"/>
          <w:szCs w:val="24"/>
          <w:highlight w:val="white"/>
          <w:lang w:eastAsia="ru-RU"/>
        </w:rPr>
      </w:pPr>
    </w:p>
    <w:p w:rsidR="007C0BB5" w:rsidRDefault="007C0BB5" w:rsidP="00E47F35">
      <w:pPr>
        <w:suppressAutoHyphens w:val="0"/>
        <w:autoSpaceDE w:val="0"/>
        <w:autoSpaceDN w:val="0"/>
        <w:adjustRightInd w:val="0"/>
        <w:spacing w:after="0" w:line="240" w:lineRule="auto"/>
        <w:ind w:left="709" w:right="709"/>
        <w:jc w:val="center"/>
        <w:rPr>
          <w:rFonts w:ascii="Times New Roman" w:hAnsi="Times New Roman" w:cs="Times New Roman"/>
          <w:sz w:val="24"/>
          <w:szCs w:val="24"/>
          <w:highlight w:val="white"/>
          <w:lang w:eastAsia="ru-RU"/>
        </w:rPr>
      </w:pPr>
    </w:p>
    <w:p w:rsidR="00065BFF" w:rsidRDefault="00065BFF" w:rsidP="00E47F35">
      <w:pPr>
        <w:suppressAutoHyphens w:val="0"/>
        <w:autoSpaceDE w:val="0"/>
        <w:autoSpaceDN w:val="0"/>
        <w:adjustRightInd w:val="0"/>
        <w:spacing w:after="0" w:line="240" w:lineRule="auto"/>
        <w:ind w:left="709" w:right="709"/>
        <w:jc w:val="center"/>
        <w:rPr>
          <w:rFonts w:ascii="Times New Roman" w:hAnsi="Times New Roman" w:cs="Times New Roman"/>
          <w:sz w:val="24"/>
          <w:szCs w:val="24"/>
          <w:highlight w:val="white"/>
          <w:lang w:eastAsia="ru-RU"/>
        </w:rPr>
      </w:pPr>
    </w:p>
    <w:p w:rsidR="00D56756" w:rsidRDefault="00D56756" w:rsidP="00E47F35">
      <w:pPr>
        <w:suppressAutoHyphens w:val="0"/>
        <w:autoSpaceDE w:val="0"/>
        <w:autoSpaceDN w:val="0"/>
        <w:adjustRightInd w:val="0"/>
        <w:spacing w:after="0" w:line="240" w:lineRule="auto"/>
        <w:ind w:left="709" w:right="709"/>
        <w:jc w:val="center"/>
        <w:rPr>
          <w:rFonts w:ascii="Times New Roman" w:hAnsi="Times New Roman" w:cs="Times New Roman"/>
          <w:sz w:val="24"/>
          <w:szCs w:val="24"/>
          <w:highlight w:val="white"/>
          <w:lang w:eastAsia="ru-RU"/>
        </w:rPr>
      </w:pPr>
    </w:p>
    <w:p w:rsidR="00D56756" w:rsidRDefault="00D56756" w:rsidP="00E47F35">
      <w:pPr>
        <w:suppressAutoHyphens w:val="0"/>
        <w:autoSpaceDE w:val="0"/>
        <w:autoSpaceDN w:val="0"/>
        <w:adjustRightInd w:val="0"/>
        <w:spacing w:after="0" w:line="240" w:lineRule="auto"/>
        <w:ind w:left="709" w:right="709"/>
        <w:jc w:val="center"/>
        <w:rPr>
          <w:rFonts w:ascii="Times New Roman" w:hAnsi="Times New Roman" w:cs="Times New Roman"/>
          <w:sz w:val="24"/>
          <w:szCs w:val="24"/>
          <w:highlight w:val="white"/>
          <w:lang w:eastAsia="ru-RU"/>
        </w:rPr>
      </w:pPr>
    </w:p>
    <w:p w:rsidR="00E47F35" w:rsidRDefault="00B56C8B" w:rsidP="00E47F35">
      <w:pPr>
        <w:suppressAutoHyphens w:val="0"/>
        <w:autoSpaceDE w:val="0"/>
        <w:autoSpaceDN w:val="0"/>
        <w:adjustRightInd w:val="0"/>
        <w:spacing w:after="0" w:line="240" w:lineRule="auto"/>
        <w:ind w:left="709" w:right="709"/>
        <w:jc w:val="center"/>
        <w:rPr>
          <w:rFonts w:ascii="Times New Roman CYR" w:hAnsi="Times New Roman CYR" w:cs="Times New Roman CYR"/>
          <w:sz w:val="24"/>
          <w:szCs w:val="24"/>
          <w:highlight w:val="white"/>
          <w:lang w:eastAsia="ru-RU"/>
        </w:rPr>
      </w:pPr>
      <w:r>
        <w:rPr>
          <w:rFonts w:ascii="Times New Roman" w:hAnsi="Times New Roman" w:cs="Times New Roman"/>
          <w:sz w:val="24"/>
          <w:szCs w:val="24"/>
          <w:highlight w:val="white"/>
          <w:lang w:eastAsia="ru-RU"/>
        </w:rPr>
        <w:lastRenderedPageBreak/>
        <w:t>0</w:t>
      </w:r>
      <w:r w:rsidR="00E47F35" w:rsidRPr="00E47F35">
        <w:rPr>
          <w:rFonts w:ascii="Times New Roman" w:hAnsi="Times New Roman" w:cs="Times New Roman"/>
          <w:sz w:val="24"/>
          <w:szCs w:val="24"/>
          <w:highlight w:val="white"/>
          <w:lang w:eastAsia="ru-RU"/>
        </w:rPr>
        <w:t xml:space="preserve">3.1.4 </w:t>
      </w:r>
      <w:r w:rsidR="00E47F35">
        <w:rPr>
          <w:rFonts w:ascii="Times New Roman CYR" w:hAnsi="Times New Roman CYR" w:cs="Times New Roman CYR"/>
          <w:sz w:val="24"/>
          <w:szCs w:val="24"/>
          <w:highlight w:val="white"/>
          <w:lang w:eastAsia="ru-RU"/>
        </w:rPr>
        <w:t xml:space="preserve">Сроки и этапы реализации </w:t>
      </w:r>
    </w:p>
    <w:p w:rsidR="00E47F35" w:rsidRPr="00E47F35" w:rsidRDefault="00E47F35" w:rsidP="00E47F35">
      <w:pPr>
        <w:suppressAutoHyphens w:val="0"/>
        <w:autoSpaceDE w:val="0"/>
        <w:autoSpaceDN w:val="0"/>
        <w:adjustRightInd w:val="0"/>
        <w:spacing w:after="0" w:line="240" w:lineRule="auto"/>
        <w:ind w:left="709" w:right="709"/>
        <w:jc w:val="center"/>
        <w:rPr>
          <w:color w:val="auto"/>
          <w:lang w:eastAsia="ru-RU"/>
        </w:rPr>
      </w:pPr>
    </w:p>
    <w:p w:rsidR="00E47F35" w:rsidRDefault="00E47F35" w:rsidP="00E47F35">
      <w:pPr>
        <w:suppressAutoHyphens w:val="0"/>
        <w:autoSpaceDE w:val="0"/>
        <w:autoSpaceDN w:val="0"/>
        <w:adjustRightInd w:val="0"/>
        <w:spacing w:after="0" w:line="240" w:lineRule="auto"/>
        <w:ind w:left="709"/>
        <w:rPr>
          <w:rFonts w:ascii="Times New Roman CYR" w:hAnsi="Times New Roman CYR" w:cs="Times New Roman CYR"/>
          <w:color w:val="000000"/>
          <w:sz w:val="24"/>
          <w:szCs w:val="24"/>
          <w:highlight w:val="white"/>
          <w:lang w:eastAsia="ru-RU"/>
        </w:rPr>
      </w:pPr>
      <w:r>
        <w:rPr>
          <w:rFonts w:ascii="Times New Roman CYR" w:hAnsi="Times New Roman CYR" w:cs="Times New Roman CYR"/>
          <w:sz w:val="24"/>
          <w:szCs w:val="24"/>
          <w:highlight w:val="white"/>
          <w:lang w:eastAsia="ru-RU"/>
        </w:rPr>
        <w:t>Подпрограмма реализуется</w:t>
      </w:r>
      <w:r>
        <w:rPr>
          <w:rFonts w:ascii="Times New Roman CYR" w:hAnsi="Times New Roman CYR" w:cs="Times New Roman CYR"/>
          <w:color w:val="000000"/>
          <w:sz w:val="24"/>
          <w:szCs w:val="24"/>
          <w:highlight w:val="white"/>
          <w:lang w:eastAsia="ru-RU"/>
        </w:rPr>
        <w:t xml:space="preserve"> в два этапа:</w:t>
      </w:r>
    </w:p>
    <w:p w:rsidR="00E47F35" w:rsidRDefault="00E47F35" w:rsidP="00E47F35">
      <w:pPr>
        <w:suppressAutoHyphens w:val="0"/>
        <w:autoSpaceDE w:val="0"/>
        <w:autoSpaceDN w:val="0"/>
        <w:adjustRightInd w:val="0"/>
        <w:spacing w:after="0" w:line="240" w:lineRule="auto"/>
        <w:ind w:left="709"/>
        <w:rPr>
          <w:rFonts w:ascii="Times New Roman CYR" w:hAnsi="Times New Roman CYR" w:cs="Times New Roman CYR"/>
          <w:color w:val="000000"/>
          <w:sz w:val="24"/>
          <w:szCs w:val="24"/>
          <w:highlight w:val="white"/>
          <w:lang w:eastAsia="ru-RU"/>
        </w:rPr>
      </w:pPr>
      <w:r w:rsidRPr="00E47F35">
        <w:rPr>
          <w:rFonts w:ascii="Times New Roman" w:hAnsi="Times New Roman" w:cs="Times New Roman"/>
          <w:color w:val="000000"/>
          <w:sz w:val="24"/>
          <w:szCs w:val="24"/>
          <w:highlight w:val="white"/>
          <w:lang w:eastAsia="ru-RU"/>
        </w:rPr>
        <w:t xml:space="preserve">1 </w:t>
      </w:r>
      <w:r>
        <w:rPr>
          <w:rFonts w:ascii="Times New Roman CYR" w:hAnsi="Times New Roman CYR" w:cs="Times New Roman CYR"/>
          <w:color w:val="000000"/>
          <w:sz w:val="24"/>
          <w:szCs w:val="24"/>
          <w:highlight w:val="white"/>
          <w:lang w:eastAsia="ru-RU"/>
        </w:rPr>
        <w:t>этап – 2015-2018 годы</w:t>
      </w:r>
    </w:p>
    <w:p w:rsidR="00E47F35" w:rsidRDefault="00E47F35" w:rsidP="00E47F35">
      <w:pPr>
        <w:suppressAutoHyphens w:val="0"/>
        <w:autoSpaceDE w:val="0"/>
        <w:autoSpaceDN w:val="0"/>
        <w:adjustRightInd w:val="0"/>
        <w:spacing w:after="0" w:line="240" w:lineRule="auto"/>
        <w:ind w:left="709"/>
        <w:rPr>
          <w:rFonts w:ascii="Times New Roman CYR" w:hAnsi="Times New Roman CYR" w:cs="Times New Roman CYR"/>
          <w:color w:val="000000"/>
          <w:sz w:val="24"/>
          <w:szCs w:val="24"/>
          <w:highlight w:val="white"/>
          <w:lang w:eastAsia="ru-RU"/>
        </w:rPr>
      </w:pPr>
      <w:r w:rsidRPr="00E47F35">
        <w:rPr>
          <w:rFonts w:ascii="Times New Roman" w:hAnsi="Times New Roman" w:cs="Times New Roman"/>
          <w:color w:val="000000"/>
          <w:sz w:val="24"/>
          <w:szCs w:val="24"/>
          <w:highlight w:val="white"/>
          <w:lang w:eastAsia="ru-RU"/>
        </w:rPr>
        <w:t xml:space="preserve">2 </w:t>
      </w:r>
      <w:r>
        <w:rPr>
          <w:rFonts w:ascii="Times New Roman CYR" w:hAnsi="Times New Roman CYR" w:cs="Times New Roman CYR"/>
          <w:color w:val="000000"/>
          <w:sz w:val="24"/>
          <w:szCs w:val="24"/>
          <w:highlight w:val="white"/>
          <w:lang w:eastAsia="ru-RU"/>
        </w:rPr>
        <w:t>этап – 2019-2024 годы</w:t>
      </w:r>
    </w:p>
    <w:p w:rsidR="00E47F35" w:rsidRPr="00E47F35" w:rsidRDefault="00E47F35" w:rsidP="00E47F35">
      <w:pPr>
        <w:suppressAutoHyphens w:val="0"/>
        <w:autoSpaceDE w:val="0"/>
        <w:autoSpaceDN w:val="0"/>
        <w:adjustRightInd w:val="0"/>
        <w:spacing w:after="0" w:line="240" w:lineRule="auto"/>
        <w:ind w:left="709"/>
        <w:rPr>
          <w:color w:val="auto"/>
          <w:lang w:eastAsia="ru-RU"/>
        </w:rPr>
      </w:pPr>
    </w:p>
    <w:p w:rsidR="00E47F35" w:rsidRDefault="00B56C8B" w:rsidP="00E47F35">
      <w:pPr>
        <w:suppressAutoHyphens w:val="0"/>
        <w:autoSpaceDE w:val="0"/>
        <w:autoSpaceDN w:val="0"/>
        <w:adjustRightInd w:val="0"/>
        <w:spacing w:after="0" w:line="240" w:lineRule="auto"/>
        <w:ind w:left="709" w:right="709"/>
        <w:jc w:val="center"/>
        <w:rPr>
          <w:rFonts w:ascii="Times New Roman CYR" w:hAnsi="Times New Roman CYR" w:cs="Times New Roman CYR"/>
          <w:sz w:val="24"/>
          <w:szCs w:val="24"/>
          <w:highlight w:val="white"/>
          <w:lang w:eastAsia="ru-RU"/>
        </w:rPr>
      </w:pPr>
      <w:r>
        <w:rPr>
          <w:rFonts w:ascii="Times New Roman" w:hAnsi="Times New Roman" w:cs="Times New Roman"/>
          <w:sz w:val="24"/>
          <w:szCs w:val="24"/>
          <w:highlight w:val="white"/>
          <w:lang w:eastAsia="ru-RU"/>
        </w:rPr>
        <w:t>0</w:t>
      </w:r>
      <w:r w:rsidR="00E47F35" w:rsidRPr="00E47F35">
        <w:rPr>
          <w:rFonts w:ascii="Times New Roman" w:hAnsi="Times New Roman" w:cs="Times New Roman"/>
          <w:sz w:val="24"/>
          <w:szCs w:val="24"/>
          <w:highlight w:val="white"/>
          <w:lang w:eastAsia="ru-RU"/>
        </w:rPr>
        <w:t xml:space="preserve">3.1.5 </w:t>
      </w:r>
      <w:r w:rsidR="00E47F35">
        <w:rPr>
          <w:rFonts w:ascii="Times New Roman CYR" w:hAnsi="Times New Roman CYR" w:cs="Times New Roman CYR"/>
          <w:sz w:val="24"/>
          <w:szCs w:val="24"/>
          <w:highlight w:val="white"/>
          <w:lang w:eastAsia="ru-RU"/>
        </w:rPr>
        <w:t>Основные мероприятия</w:t>
      </w:r>
    </w:p>
    <w:p w:rsidR="00E47F35" w:rsidRPr="00E47F35" w:rsidRDefault="00E47F35" w:rsidP="00E47F35">
      <w:pPr>
        <w:suppressAutoHyphens w:val="0"/>
        <w:autoSpaceDE w:val="0"/>
        <w:autoSpaceDN w:val="0"/>
        <w:adjustRightInd w:val="0"/>
        <w:spacing w:after="0" w:line="240" w:lineRule="auto"/>
        <w:ind w:left="709" w:right="709"/>
        <w:jc w:val="center"/>
        <w:rPr>
          <w:color w:val="auto"/>
          <w:lang w:eastAsia="ru-RU"/>
        </w:rPr>
      </w:pPr>
    </w:p>
    <w:p w:rsidR="00B56C8B" w:rsidRDefault="00B56C8B" w:rsidP="00B56C8B">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Основные мероприятия в сфере реализации подпрограммы:</w:t>
      </w: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highlight w:val="white"/>
          <w:lang w:eastAsia="ru-RU"/>
        </w:rPr>
      </w:pPr>
      <w:r w:rsidRPr="00E47F35">
        <w:rPr>
          <w:rFonts w:ascii="Times New Roman" w:hAnsi="Times New Roman" w:cs="Times New Roman"/>
          <w:sz w:val="24"/>
          <w:szCs w:val="24"/>
          <w:highlight w:val="white"/>
          <w:lang w:eastAsia="ru-RU"/>
        </w:rPr>
        <w:t xml:space="preserve">1. </w:t>
      </w:r>
      <w:r>
        <w:rPr>
          <w:rFonts w:ascii="Times New Roman CYR" w:hAnsi="Times New Roman CYR" w:cs="Times New Roman CYR"/>
          <w:sz w:val="24"/>
          <w:szCs w:val="24"/>
          <w:highlight w:val="white"/>
          <w:lang w:eastAsia="ru-RU"/>
        </w:rPr>
        <w:t>Обеспечение деятельности (оказание услуг) библиотек</w:t>
      </w: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В рамках основного мероприятия осуществляется:</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 xml:space="preserve">Заключение соглашений с органами местного самоуправления поселений по организации библиотечного обслуживания населения, комплектованию и обеспечению сохранности библиотечных фондов поселения;  </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Оказание муниципальной услуги по оказанию библиотечного обслуживания населения;</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 в рамках программы «Язык,Культура,Чтение»;</w:t>
      </w:r>
    </w:p>
    <w:p w:rsidR="00B56C8B" w:rsidRPr="00E47F35"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w:hAnsi="Times New Roman" w:cs="Times New Roman"/>
          <w:color w:val="000000"/>
          <w:sz w:val="24"/>
          <w:szCs w:val="24"/>
          <w:highlight w:val="white"/>
          <w:lang w:eastAsia="ru-RU"/>
        </w:rPr>
      </w:pPr>
      <w:r>
        <w:rPr>
          <w:rFonts w:ascii="Times New Roman CYR" w:hAnsi="Times New Roman CYR" w:cs="Times New Roman CYR"/>
          <w:color w:val="000000"/>
          <w:sz w:val="24"/>
          <w:szCs w:val="24"/>
          <w:highlight w:val="white"/>
          <w:lang w:eastAsia="ru-RU"/>
        </w:rPr>
        <w:t>Организация и проведение мероприятий тематической направленности, таких как</w:t>
      </w:r>
      <w:r>
        <w:rPr>
          <w:rFonts w:ascii="Times New Roman" w:hAnsi="Times New Roman" w:cs="Times New Roman"/>
          <w:color w:val="000000"/>
          <w:sz w:val="24"/>
          <w:szCs w:val="24"/>
          <w:highlight w:val="white"/>
          <w:lang w:eastAsia="ru-RU"/>
        </w:rPr>
        <w:t>: «Время детское» экологическое просвещение в библиотеках, памятные даты военной истории, формирование ЗОЖ;</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color w:val="000000"/>
          <w:sz w:val="24"/>
          <w:szCs w:val="24"/>
          <w:highlight w:val="white"/>
          <w:lang w:eastAsia="ru-RU"/>
        </w:rPr>
      </w:pPr>
      <w:r w:rsidRPr="00AD253B">
        <w:rPr>
          <w:rFonts w:ascii="Times New Roman CYR" w:hAnsi="Times New Roman CYR" w:cs="Times New Roman CYR"/>
          <w:color w:val="000000"/>
          <w:sz w:val="24"/>
          <w:szCs w:val="24"/>
          <w:highlight w:val="white"/>
          <w:lang w:eastAsia="ru-RU"/>
        </w:rPr>
        <w:t xml:space="preserve">Организация </w:t>
      </w:r>
      <w:r>
        <w:rPr>
          <w:rFonts w:ascii="Times New Roman CYR" w:hAnsi="Times New Roman CYR" w:cs="Times New Roman CYR"/>
          <w:color w:val="000000"/>
          <w:sz w:val="24"/>
          <w:szCs w:val="24"/>
          <w:highlight w:val="white"/>
          <w:lang w:eastAsia="ru-RU"/>
        </w:rPr>
        <w:t>и ведение папок-накопителей</w:t>
      </w:r>
      <w:r w:rsidRPr="00AD253B">
        <w:rPr>
          <w:rFonts w:ascii="Times New Roman CYR" w:hAnsi="Times New Roman CYR" w:cs="Times New Roman CYR"/>
          <w:color w:val="000000"/>
          <w:sz w:val="24"/>
          <w:szCs w:val="24"/>
          <w:highlight w:val="white"/>
          <w:lang w:eastAsia="ru-RU"/>
        </w:rPr>
        <w:t xml:space="preserve"> </w:t>
      </w:r>
      <w:r w:rsidRPr="00AD253B">
        <w:rPr>
          <w:rFonts w:ascii="Times New Roman" w:hAnsi="Times New Roman" w:cs="Times New Roman"/>
          <w:color w:val="000000"/>
          <w:sz w:val="24"/>
          <w:szCs w:val="24"/>
          <w:highlight w:val="white"/>
          <w:lang w:eastAsia="ru-RU"/>
        </w:rPr>
        <w:t>«</w:t>
      </w:r>
      <w:r w:rsidRPr="00AD253B">
        <w:rPr>
          <w:rFonts w:ascii="Times New Roman CYR" w:hAnsi="Times New Roman CYR" w:cs="Times New Roman CYR"/>
          <w:color w:val="000000"/>
          <w:sz w:val="24"/>
          <w:szCs w:val="24"/>
          <w:highlight w:val="white"/>
          <w:lang w:eastAsia="ru-RU"/>
        </w:rPr>
        <w:t>Летопись села</w:t>
      </w:r>
      <w:r>
        <w:rPr>
          <w:rFonts w:ascii="Times New Roman CYR" w:hAnsi="Times New Roman CYR" w:cs="Times New Roman CYR"/>
          <w:color w:val="000000"/>
          <w:sz w:val="24"/>
          <w:szCs w:val="24"/>
          <w:highlight w:val="white"/>
          <w:lang w:eastAsia="ru-RU"/>
        </w:rPr>
        <w:t>»;</w:t>
      </w:r>
    </w:p>
    <w:p w:rsidR="00B56C8B" w:rsidRPr="00AD253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color w:val="000000"/>
          <w:sz w:val="24"/>
          <w:szCs w:val="24"/>
          <w:highlight w:val="white"/>
          <w:lang w:eastAsia="ru-RU"/>
        </w:rPr>
      </w:pPr>
      <w:r w:rsidRPr="00AD253B">
        <w:rPr>
          <w:rFonts w:ascii="Times New Roman CYR" w:hAnsi="Times New Roman CYR" w:cs="Times New Roman CYR"/>
          <w:color w:val="000000"/>
          <w:sz w:val="24"/>
          <w:szCs w:val="24"/>
          <w:highlight w:val="white"/>
          <w:lang w:eastAsia="ru-RU"/>
        </w:rPr>
        <w:t>Создание на базе библиотек клубов общения, любителей книги, семейного чтения</w:t>
      </w:r>
      <w:r>
        <w:rPr>
          <w:rFonts w:ascii="Times New Roman CYR" w:hAnsi="Times New Roman CYR" w:cs="Times New Roman CYR"/>
          <w:color w:val="000000"/>
          <w:sz w:val="24"/>
          <w:szCs w:val="24"/>
          <w:highlight w:val="white"/>
          <w:lang w:eastAsia="ru-RU"/>
        </w:rPr>
        <w:t>;</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color w:val="000000"/>
          <w:sz w:val="24"/>
          <w:szCs w:val="24"/>
          <w:highlight w:val="white"/>
          <w:lang w:eastAsia="ru-RU"/>
        </w:rPr>
      </w:pPr>
      <w:r>
        <w:rPr>
          <w:rFonts w:ascii="Times New Roman CYR" w:hAnsi="Times New Roman CYR" w:cs="Times New Roman CYR"/>
          <w:color w:val="000000"/>
          <w:sz w:val="24"/>
          <w:szCs w:val="24"/>
          <w:highlight w:val="white"/>
          <w:lang w:eastAsia="ru-RU"/>
        </w:rPr>
        <w:t>Оформление тематических выставок;</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Информирование населения об организации оказания библиотечных услуг в Вавожском районе, проводимых мероприятиях, а также о трудовых коллективах и работниках библиотечной системы;</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color w:val="000000"/>
          <w:sz w:val="24"/>
          <w:szCs w:val="24"/>
          <w:highlight w:val="white"/>
          <w:lang w:eastAsia="ru-RU"/>
        </w:rPr>
      </w:pPr>
      <w:r>
        <w:rPr>
          <w:rFonts w:ascii="Times New Roman CYR" w:hAnsi="Times New Roman CYR" w:cs="Times New Roman CYR"/>
          <w:color w:val="000000"/>
          <w:sz w:val="24"/>
          <w:szCs w:val="24"/>
          <w:highlight w:val="white"/>
          <w:lang w:eastAsia="ru-RU"/>
        </w:rPr>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rsidR="00B56C8B" w:rsidRPr="00AD253B" w:rsidRDefault="006C4518" w:rsidP="00B56C8B">
      <w:pPr>
        <w:numPr>
          <w:ilvl w:val="0"/>
          <w:numId w:val="15"/>
        </w:numPr>
        <w:tabs>
          <w:tab w:val="left" w:pos="0"/>
        </w:tabs>
        <w:suppressAutoHyphens w:val="0"/>
        <w:autoSpaceDE w:val="0"/>
        <w:autoSpaceDN w:val="0"/>
        <w:adjustRightInd w:val="0"/>
        <w:spacing w:after="0" w:line="240" w:lineRule="auto"/>
        <w:ind w:hanging="360"/>
        <w:jc w:val="both"/>
        <w:rPr>
          <w:color w:val="auto"/>
          <w:lang w:eastAsia="ru-RU"/>
        </w:rPr>
      </w:pPr>
      <w:hyperlink r:id="rId8" w:history="1">
        <w:r w:rsidR="00B56C8B" w:rsidRPr="00AD253B">
          <w:rPr>
            <w:rFonts w:ascii="Times New Roman" w:hAnsi="Times New Roman" w:cs="Times New Roman"/>
            <w:sz w:val="24"/>
            <w:szCs w:val="24"/>
            <w:highlight w:val="white"/>
            <w:lang w:eastAsia="ru-RU"/>
          </w:rPr>
          <w:t>Публикация анонсов мероприятий на официальном сайте муниципального образования «Вавожский район», Подготовка и публикация информации на специализированном ресурсе официального сайта Администрации муниципального образования «Вавожский район», посвященному вопросам культуры, об организации библиотечного обслуживания в районе, в том числе о муниципальных правовых актах, регламентирующих деятельность в сфере библиотечного обслуживания населения, планах мероприятий, учреждениях, предоставляющих муниципальные услуги по организации библиотечного обслуживания населения</w:t>
        </w:r>
      </w:hyperlink>
      <w:r w:rsidR="00B56C8B">
        <w:t>;</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color w:val="000000"/>
          <w:sz w:val="24"/>
          <w:szCs w:val="24"/>
          <w:highlight w:val="white"/>
          <w:lang w:eastAsia="ru-RU"/>
        </w:rPr>
      </w:pPr>
      <w:r>
        <w:rPr>
          <w:rFonts w:ascii="Times New Roman CYR" w:hAnsi="Times New Roman CYR" w:cs="Times New Roman CYR"/>
          <w:color w:val="000000"/>
          <w:sz w:val="24"/>
          <w:szCs w:val="24"/>
          <w:highlight w:val="white"/>
          <w:lang w:eastAsia="ru-RU"/>
        </w:rPr>
        <w:t xml:space="preserve">Создание официального сайта МБУК </w:t>
      </w:r>
      <w:r w:rsidRPr="00E47F35">
        <w:rPr>
          <w:rFonts w:ascii="Times New Roman" w:hAnsi="Times New Roman" w:cs="Times New Roman"/>
          <w:color w:val="000000"/>
          <w:sz w:val="24"/>
          <w:szCs w:val="24"/>
          <w:highlight w:val="white"/>
          <w:lang w:eastAsia="ru-RU"/>
        </w:rPr>
        <w:t>«</w:t>
      </w:r>
      <w:r>
        <w:rPr>
          <w:rFonts w:ascii="Times New Roman CYR" w:hAnsi="Times New Roman CYR" w:cs="Times New Roman CYR"/>
          <w:color w:val="000000"/>
          <w:sz w:val="24"/>
          <w:szCs w:val="24"/>
          <w:highlight w:val="white"/>
          <w:lang w:eastAsia="ru-RU"/>
        </w:rPr>
        <w:t>Вавожская ЦБС</w:t>
      </w:r>
      <w:r w:rsidRPr="00E47F35">
        <w:rPr>
          <w:rFonts w:ascii="Times New Roman" w:hAnsi="Times New Roman" w:cs="Times New Roman"/>
          <w:color w:val="000000"/>
          <w:sz w:val="24"/>
          <w:szCs w:val="24"/>
          <w:highlight w:val="white"/>
          <w:lang w:eastAsia="ru-RU"/>
        </w:rPr>
        <w:t xml:space="preserve">», </w:t>
      </w:r>
      <w:r>
        <w:rPr>
          <w:rFonts w:ascii="Times New Roman CYR" w:hAnsi="Times New Roman CYR" w:cs="Times New Roman CYR"/>
          <w:color w:val="000000"/>
          <w:sz w:val="24"/>
          <w:szCs w:val="24"/>
          <w:highlight w:val="white"/>
          <w:lang w:eastAsia="ru-RU"/>
        </w:rPr>
        <w:t>публикация на нем информации о деятельности учреждения, в том числе в разрезе его  структурных подразделений;</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 xml:space="preserve">Внедрение во всех структурных подразделениях МБУК </w:t>
      </w:r>
      <w:r w:rsidRPr="00E47F35">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Вавожская ЦБС</w:t>
      </w:r>
      <w:r w:rsidRPr="00E47F35">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системы регулярного мониторинга удовлетворенности потребителей библиотечных услуг их качеством и доступностью.</w:t>
      </w:r>
    </w:p>
    <w:p w:rsidR="00B56C8B" w:rsidRDefault="00B56C8B" w:rsidP="00B56C8B">
      <w:p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color w:val="000000"/>
          <w:sz w:val="24"/>
          <w:szCs w:val="24"/>
          <w:highlight w:val="white"/>
          <w:lang w:eastAsia="ru-RU"/>
        </w:rPr>
      </w:pPr>
      <w:r w:rsidRPr="00E47F35">
        <w:rPr>
          <w:rFonts w:ascii="Times New Roman" w:hAnsi="Times New Roman" w:cs="Times New Roman"/>
          <w:color w:val="000000"/>
          <w:sz w:val="24"/>
          <w:szCs w:val="24"/>
          <w:highlight w:val="white"/>
          <w:lang w:eastAsia="ru-RU"/>
        </w:rPr>
        <w:t>2.</w:t>
      </w:r>
      <w:r>
        <w:rPr>
          <w:rFonts w:ascii="Times New Roman CYR" w:hAnsi="Times New Roman CYR" w:cs="Times New Roman CYR"/>
          <w:color w:val="000000"/>
          <w:sz w:val="24"/>
          <w:szCs w:val="24"/>
          <w:highlight w:val="white"/>
          <w:lang w:eastAsia="ru-RU"/>
        </w:rPr>
        <w:t xml:space="preserve">Укрепление материально технической базы и безопасности библиотечного фонда </w:t>
      </w:r>
    </w:p>
    <w:p w:rsidR="00B56C8B"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Создание электронных информационных ресурсов;</w:t>
      </w:r>
    </w:p>
    <w:p w:rsidR="00B56C8B" w:rsidRPr="00D34EA6"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w:hAnsi="Times New Roman" w:cs="Times New Roman"/>
          <w:sz w:val="24"/>
          <w:szCs w:val="24"/>
          <w:highlight w:val="white"/>
          <w:lang w:eastAsia="ru-RU"/>
        </w:rPr>
      </w:pPr>
      <w:r>
        <w:rPr>
          <w:rFonts w:ascii="Times New Roman CYR" w:hAnsi="Times New Roman CYR" w:cs="Times New Roman CYR"/>
          <w:sz w:val="24"/>
          <w:szCs w:val="24"/>
          <w:highlight w:val="white"/>
          <w:lang w:eastAsia="ru-RU"/>
        </w:rPr>
        <w:t>Мероприятия по модернизации библиотек в части комплектования книжных фондов библиотек муниципальных образований;</w:t>
      </w:r>
    </w:p>
    <w:p w:rsidR="00B56C8B" w:rsidRPr="00D34EA6" w:rsidRDefault="00B56C8B" w:rsidP="00B56C8B">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sz w:val="24"/>
          <w:szCs w:val="24"/>
          <w:highlight w:val="white"/>
          <w:lang w:eastAsia="ru-RU"/>
        </w:rPr>
      </w:pPr>
      <w:r w:rsidRPr="00D34EA6">
        <w:rPr>
          <w:rFonts w:ascii="Times New Roman CYR" w:hAnsi="Times New Roman CYR" w:cs="Times New Roman CYR"/>
          <w:sz w:val="24"/>
          <w:szCs w:val="24"/>
          <w:highlight w:val="white"/>
          <w:lang w:eastAsia="ru-RU"/>
        </w:rPr>
        <w:t xml:space="preserve">Создание центров общественного доступа (компьютерных аудиторий) в филиалах МБУК </w:t>
      </w:r>
      <w:r w:rsidRPr="00D34EA6">
        <w:rPr>
          <w:rFonts w:ascii="Times New Roman" w:hAnsi="Times New Roman" w:cs="Times New Roman"/>
          <w:sz w:val="24"/>
          <w:szCs w:val="24"/>
          <w:highlight w:val="white"/>
          <w:lang w:eastAsia="ru-RU"/>
        </w:rPr>
        <w:t>«</w:t>
      </w:r>
      <w:r w:rsidRPr="00D34EA6">
        <w:rPr>
          <w:rFonts w:ascii="Times New Roman CYR" w:hAnsi="Times New Roman CYR" w:cs="Times New Roman CYR"/>
          <w:sz w:val="24"/>
          <w:szCs w:val="24"/>
          <w:highlight w:val="white"/>
          <w:lang w:eastAsia="ru-RU"/>
        </w:rPr>
        <w:t>Вавожская ЦБС</w:t>
      </w:r>
      <w:r w:rsidRPr="00D34EA6">
        <w:rPr>
          <w:rFonts w:ascii="Times New Roman" w:hAnsi="Times New Roman" w:cs="Times New Roman"/>
          <w:sz w:val="24"/>
          <w:szCs w:val="24"/>
          <w:highlight w:val="white"/>
          <w:lang w:eastAsia="ru-RU"/>
        </w:rPr>
        <w:t xml:space="preserve">» </w:t>
      </w:r>
      <w:r w:rsidRPr="00D34EA6">
        <w:rPr>
          <w:rFonts w:ascii="Times New Roman CYR" w:hAnsi="Times New Roman CYR" w:cs="Times New Roman CYR"/>
          <w:sz w:val="24"/>
          <w:szCs w:val="24"/>
          <w:highlight w:val="white"/>
          <w:lang w:eastAsia="ru-RU"/>
        </w:rPr>
        <w:t>к электронным фондам публичных библиотек Удмуртской Республики</w:t>
      </w:r>
      <w:r>
        <w:rPr>
          <w:rFonts w:ascii="Times New Roman CYR" w:hAnsi="Times New Roman CYR" w:cs="Times New Roman CYR"/>
          <w:sz w:val="24"/>
          <w:szCs w:val="24"/>
          <w:highlight w:val="white"/>
          <w:lang w:eastAsia="ru-RU"/>
        </w:rPr>
        <w:t>;</w:t>
      </w:r>
      <w:r w:rsidRPr="00D34EA6">
        <w:rPr>
          <w:rFonts w:ascii="Times New Roman CYR" w:hAnsi="Times New Roman CYR" w:cs="Times New Roman CYR"/>
          <w:sz w:val="24"/>
          <w:szCs w:val="24"/>
          <w:highlight w:val="white"/>
          <w:lang w:eastAsia="ru-RU"/>
        </w:rPr>
        <w:t xml:space="preserve"> </w:t>
      </w:r>
    </w:p>
    <w:p w:rsidR="00B56C8B" w:rsidRDefault="00B56C8B" w:rsidP="00B56C8B">
      <w:pPr>
        <w:numPr>
          <w:ilvl w:val="0"/>
          <w:numId w:val="15"/>
        </w:numPr>
        <w:suppressAutoHyphens w:val="0"/>
        <w:autoSpaceDE w:val="0"/>
        <w:autoSpaceDN w:val="0"/>
        <w:adjustRightInd w:val="0"/>
        <w:spacing w:after="0" w:line="240" w:lineRule="auto"/>
        <w:ind w:left="-426" w:firstLine="142"/>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Ремонт кровли районной библиотеки, косметический ремонт кабинетов и зала;</w:t>
      </w:r>
    </w:p>
    <w:p w:rsidR="00B56C8B" w:rsidRDefault="00B56C8B" w:rsidP="00B56C8B">
      <w:pPr>
        <w:numPr>
          <w:ilvl w:val="0"/>
          <w:numId w:val="15"/>
        </w:numPr>
        <w:tabs>
          <w:tab w:val="left" w:pos="0"/>
        </w:tabs>
        <w:suppressAutoHyphens w:val="0"/>
        <w:autoSpaceDE w:val="0"/>
        <w:autoSpaceDN w:val="0"/>
        <w:adjustRightInd w:val="0"/>
        <w:spacing w:after="0" w:line="240" w:lineRule="auto"/>
        <w:ind w:left="-426" w:firstLine="142"/>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Обеспечение межнационального мира и согласия, гармонизации межнациональных (межэтнических) отношений</w:t>
      </w:r>
    </w:p>
    <w:p w:rsidR="00B56C8B" w:rsidRDefault="00B56C8B" w:rsidP="00B56C8B">
      <w:pPr>
        <w:numPr>
          <w:ilvl w:val="0"/>
          <w:numId w:val="15"/>
        </w:numPr>
        <w:tabs>
          <w:tab w:val="left" w:pos="0"/>
        </w:tabs>
        <w:suppressAutoHyphens w:val="0"/>
        <w:autoSpaceDE w:val="0"/>
        <w:autoSpaceDN w:val="0"/>
        <w:adjustRightInd w:val="0"/>
        <w:spacing w:after="0" w:line="240" w:lineRule="auto"/>
        <w:ind w:left="-426" w:firstLine="142"/>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lastRenderedPageBreak/>
        <w:t>Обеспечение межнационального мира и согласия, гармонизации межнациональных (межэтнических) отношений (софинансирование программы).</w:t>
      </w:r>
    </w:p>
    <w:p w:rsidR="00B56C8B" w:rsidRDefault="00B56C8B" w:rsidP="00B56C8B">
      <w:pPr>
        <w:suppressAutoHyphens w:val="0"/>
        <w:autoSpaceDE w:val="0"/>
        <w:autoSpaceDN w:val="0"/>
        <w:adjustRightInd w:val="0"/>
        <w:spacing w:after="0" w:line="240" w:lineRule="auto"/>
        <w:ind w:left="-284"/>
        <w:jc w:val="both"/>
        <w:rPr>
          <w:rFonts w:ascii="Times New Roman CYR" w:hAnsi="Times New Roman CYR" w:cs="Times New Roman CYR"/>
          <w:sz w:val="24"/>
          <w:szCs w:val="24"/>
          <w:highlight w:val="white"/>
          <w:lang w:eastAsia="ru-RU"/>
        </w:rPr>
      </w:pPr>
      <w:r w:rsidRPr="006869B4">
        <w:rPr>
          <w:rFonts w:ascii="Times New Roman" w:hAnsi="Times New Roman" w:cs="Times New Roman"/>
          <w:sz w:val="24"/>
          <w:szCs w:val="24"/>
          <w:highlight w:val="white"/>
          <w:lang w:eastAsia="ru-RU"/>
        </w:rPr>
        <w:t>3.</w:t>
      </w:r>
      <w:r>
        <w:rPr>
          <w:rFonts w:ascii="Times New Roman CYR" w:hAnsi="Times New Roman CYR" w:cs="Times New Roman CYR"/>
          <w:sz w:val="24"/>
          <w:szCs w:val="24"/>
          <w:highlight w:val="white"/>
          <w:lang w:eastAsia="ru-RU"/>
        </w:rPr>
        <w:t>Уплата налога на имущество</w:t>
      </w:r>
    </w:p>
    <w:p w:rsidR="00B56C8B" w:rsidRPr="008003AE" w:rsidRDefault="00B56C8B" w:rsidP="00B56C8B">
      <w:pPr>
        <w:pStyle w:val="af"/>
        <w:numPr>
          <w:ilvl w:val="0"/>
          <w:numId w:val="16"/>
        </w:numPr>
        <w:suppressAutoHyphens w:val="0"/>
        <w:autoSpaceDE w:val="0"/>
        <w:autoSpaceDN w:val="0"/>
        <w:adjustRightInd w:val="0"/>
        <w:spacing w:after="0" w:line="240" w:lineRule="auto"/>
        <w:ind w:left="-426" w:firstLine="0"/>
        <w:jc w:val="both"/>
        <w:rPr>
          <w:rFonts w:ascii="Times New Roman CYR" w:hAnsi="Times New Roman CYR" w:cs="Times New Roman CYR"/>
          <w:sz w:val="24"/>
          <w:szCs w:val="24"/>
          <w:highlight w:val="white"/>
          <w:lang w:eastAsia="ru-RU"/>
        </w:rPr>
      </w:pPr>
      <w:r w:rsidRPr="008003AE">
        <w:rPr>
          <w:rFonts w:ascii="Times New Roman CYR" w:hAnsi="Times New Roman CYR" w:cs="Times New Roman CYR"/>
          <w:sz w:val="24"/>
          <w:szCs w:val="24"/>
          <w:highlight w:val="white"/>
          <w:lang w:eastAsia="ru-RU"/>
        </w:rPr>
        <w:t>Уплата земельного налога</w:t>
      </w:r>
      <w:r>
        <w:rPr>
          <w:rFonts w:ascii="Times New Roman CYR" w:hAnsi="Times New Roman CYR" w:cs="Times New Roman CYR"/>
          <w:sz w:val="24"/>
          <w:szCs w:val="24"/>
          <w:highlight w:val="white"/>
          <w:lang w:eastAsia="ru-RU"/>
        </w:rPr>
        <w:t>.</w:t>
      </w:r>
    </w:p>
    <w:p w:rsidR="00B56C8B" w:rsidRDefault="00B56C8B" w:rsidP="00B56C8B">
      <w:pPr>
        <w:suppressAutoHyphens w:val="0"/>
        <w:autoSpaceDE w:val="0"/>
        <w:autoSpaceDN w:val="0"/>
        <w:adjustRightInd w:val="0"/>
        <w:spacing w:after="0" w:line="240" w:lineRule="auto"/>
        <w:ind w:left="-284"/>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4. Создание модельной муниципальной библиотеки.</w:t>
      </w:r>
    </w:p>
    <w:p w:rsidR="00B56C8B"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highlight w:val="white"/>
          <w:lang w:eastAsia="ru-RU"/>
        </w:rPr>
      </w:pPr>
    </w:p>
    <w:p w:rsidR="00E47F35" w:rsidRDefault="00B56C8B" w:rsidP="00B56C8B">
      <w:pPr>
        <w:suppressAutoHyphens w:val="0"/>
        <w:autoSpaceDE w:val="0"/>
        <w:autoSpaceDN w:val="0"/>
        <w:adjustRightInd w:val="0"/>
        <w:spacing w:after="0" w:line="240" w:lineRule="auto"/>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47F35" w:rsidRPr="00E47F35" w:rsidRDefault="00E47F35" w:rsidP="00E47F35">
      <w:pPr>
        <w:suppressAutoHyphens w:val="0"/>
        <w:autoSpaceDE w:val="0"/>
        <w:autoSpaceDN w:val="0"/>
        <w:adjustRightInd w:val="0"/>
        <w:spacing w:after="0" w:line="240" w:lineRule="auto"/>
        <w:ind w:firstLine="709"/>
        <w:rPr>
          <w:color w:val="auto"/>
          <w:lang w:eastAsia="ru-RU"/>
        </w:rPr>
      </w:pPr>
    </w:p>
    <w:p w:rsidR="00E47F35" w:rsidRDefault="00E47F35" w:rsidP="00E47F35">
      <w:pPr>
        <w:suppressAutoHyphens w:val="0"/>
        <w:autoSpaceDE w:val="0"/>
        <w:autoSpaceDN w:val="0"/>
        <w:adjustRightInd w:val="0"/>
        <w:spacing w:after="0" w:line="240" w:lineRule="auto"/>
        <w:ind w:firstLine="709"/>
        <w:jc w:val="center"/>
        <w:rPr>
          <w:rFonts w:ascii="Times New Roman CYR" w:hAnsi="Times New Roman CYR" w:cs="Times New Roman CYR"/>
          <w:sz w:val="24"/>
          <w:szCs w:val="24"/>
          <w:highlight w:val="white"/>
          <w:lang w:eastAsia="ru-RU"/>
        </w:rPr>
      </w:pPr>
      <w:r w:rsidRPr="00E47F35">
        <w:rPr>
          <w:rFonts w:ascii="Times New Roman" w:hAnsi="Times New Roman" w:cs="Times New Roman"/>
          <w:sz w:val="24"/>
          <w:szCs w:val="24"/>
          <w:highlight w:val="white"/>
          <w:lang w:eastAsia="ru-RU"/>
        </w:rPr>
        <w:t xml:space="preserve">03.1.6 </w:t>
      </w:r>
      <w:r>
        <w:rPr>
          <w:rFonts w:ascii="Times New Roman CYR" w:hAnsi="Times New Roman CYR" w:cs="Times New Roman CYR"/>
          <w:sz w:val="24"/>
          <w:szCs w:val="24"/>
          <w:highlight w:val="white"/>
          <w:lang w:eastAsia="ru-RU"/>
        </w:rPr>
        <w:t>Меры муниципального регулирования</w:t>
      </w:r>
    </w:p>
    <w:p w:rsidR="00E47F35" w:rsidRPr="00E47F35" w:rsidRDefault="00E47F35" w:rsidP="00E47F35">
      <w:pPr>
        <w:suppressAutoHyphens w:val="0"/>
        <w:autoSpaceDE w:val="0"/>
        <w:autoSpaceDN w:val="0"/>
        <w:adjustRightInd w:val="0"/>
        <w:spacing w:after="0" w:line="240" w:lineRule="auto"/>
        <w:ind w:firstLine="709"/>
        <w:jc w:val="center"/>
        <w:rPr>
          <w:color w:val="auto"/>
          <w:lang w:eastAsia="ru-RU"/>
        </w:rPr>
      </w:pPr>
    </w:p>
    <w:p w:rsidR="00E47F35" w:rsidRPr="00E47F35" w:rsidRDefault="00E47F35" w:rsidP="00E47F35">
      <w:pPr>
        <w:suppressAutoHyphens w:val="0"/>
        <w:autoSpaceDE w:val="0"/>
        <w:autoSpaceDN w:val="0"/>
        <w:adjustRightInd w:val="0"/>
        <w:spacing w:after="0" w:line="240" w:lineRule="auto"/>
        <w:ind w:firstLine="708"/>
        <w:jc w:val="both"/>
        <w:rPr>
          <w:rFonts w:ascii="Times New Roman" w:hAnsi="Times New Roman" w:cs="Times New Roman"/>
          <w:sz w:val="24"/>
          <w:szCs w:val="24"/>
          <w:lang w:eastAsia="ru-RU"/>
        </w:rPr>
      </w:pPr>
      <w:r>
        <w:rPr>
          <w:rFonts w:ascii="Times New Roman CYR" w:hAnsi="Times New Roman CYR" w:cs="Times New Roman CYR"/>
          <w:sz w:val="24"/>
          <w:szCs w:val="24"/>
          <w:lang w:eastAsia="ru-RU"/>
        </w:rPr>
        <w:t xml:space="preserve">Постановлением Администрации муниципального образования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Вавожсакий район</w:t>
      </w:r>
      <w:r w:rsidRPr="00E47F35">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от 25.12.2014г. №1349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 xml:space="preserve">О внесении изменений в постановление Администрации муниципального образования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Вавожский район</w:t>
      </w:r>
      <w:r w:rsidRPr="00E47F35">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от 28.11.2013 года  № 1364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Об утверждении Плана мероприятий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дорожной карты</w:t>
      </w:r>
      <w:r w:rsidRPr="00E47F35">
        <w:rPr>
          <w:rFonts w:ascii="Times New Roman" w:hAnsi="Times New Roman" w:cs="Times New Roman"/>
          <w:sz w:val="24"/>
          <w:szCs w:val="24"/>
          <w:lang w:eastAsia="ru-RU"/>
        </w:rPr>
        <w:t>») «</w:t>
      </w:r>
      <w:r>
        <w:rPr>
          <w:rFonts w:ascii="Times New Roman CYR" w:hAnsi="Times New Roman CYR" w:cs="Times New Roman CYR"/>
          <w:sz w:val="24"/>
          <w:szCs w:val="24"/>
          <w:lang w:eastAsia="ru-RU"/>
        </w:rPr>
        <w:t xml:space="preserve">Изменения, направленные на повышение эффективности сферы культуры в муниципальном образовании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Вавожский район</w:t>
      </w:r>
      <w:r w:rsidRPr="00E47F35">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внесены изменения в постановление Администрации муниципального образования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Вавожский район</w:t>
      </w:r>
      <w:r w:rsidRPr="00E47F35">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от 28.11.2013 года  № 1364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Об утверждении Плана мероприятий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дорожной карты</w:t>
      </w:r>
      <w:r w:rsidRPr="00E47F35">
        <w:rPr>
          <w:rFonts w:ascii="Times New Roman" w:hAnsi="Times New Roman" w:cs="Times New Roman"/>
          <w:sz w:val="24"/>
          <w:szCs w:val="24"/>
          <w:lang w:eastAsia="ru-RU"/>
        </w:rPr>
        <w:t>») «</w:t>
      </w:r>
      <w:r>
        <w:rPr>
          <w:rFonts w:ascii="Times New Roman CYR" w:hAnsi="Times New Roman CYR" w:cs="Times New Roman CYR"/>
          <w:sz w:val="24"/>
          <w:szCs w:val="24"/>
          <w:lang w:eastAsia="ru-RU"/>
        </w:rPr>
        <w:t xml:space="preserve">Изменения, направленные на повышение эффективности сферы культуры в муниципальном образовании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Вавожский район</w:t>
      </w:r>
      <w:r w:rsidRPr="00E47F35">
        <w:rPr>
          <w:rFonts w:ascii="Times New Roman" w:hAnsi="Times New Roman" w:cs="Times New Roman"/>
          <w:sz w:val="24"/>
          <w:szCs w:val="24"/>
          <w:lang w:eastAsia="ru-RU"/>
        </w:rPr>
        <w:t>»;</w:t>
      </w:r>
    </w:p>
    <w:p w:rsidR="00E47F35" w:rsidRPr="00E47F35" w:rsidRDefault="00E47F35" w:rsidP="00E47F35">
      <w:pPr>
        <w:suppressAutoHyphens w:val="0"/>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r>
        <w:rPr>
          <w:rFonts w:ascii="Times New Roman CYR" w:hAnsi="Times New Roman CYR" w:cs="Times New Roman CYR"/>
          <w:color w:val="000000"/>
          <w:sz w:val="24"/>
          <w:szCs w:val="24"/>
          <w:lang w:eastAsia="ru-RU"/>
        </w:rPr>
        <w:t xml:space="preserve">Постановлением Администрации МО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Вавожский район</w:t>
      </w:r>
      <w:r w:rsidRPr="00E47F35">
        <w:rPr>
          <w:rFonts w:ascii="Times New Roman" w:hAnsi="Times New Roman" w:cs="Times New Roman"/>
          <w:color w:val="000000"/>
          <w:sz w:val="24"/>
          <w:szCs w:val="24"/>
          <w:lang w:eastAsia="ru-RU"/>
        </w:rPr>
        <w:t xml:space="preserve">» </w:t>
      </w:r>
      <w:r>
        <w:rPr>
          <w:rFonts w:ascii="Times New Roman CYR" w:hAnsi="Times New Roman CYR" w:cs="Times New Roman CYR"/>
          <w:color w:val="000000"/>
          <w:sz w:val="24"/>
          <w:szCs w:val="24"/>
          <w:lang w:eastAsia="ru-RU"/>
        </w:rPr>
        <w:t xml:space="preserve">от 10 февраля 2014 года № 90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 xml:space="preserve">Об утверждении Положения об оплате труда работников бюджетных, казенных, автономных учреждений культуры муниципального образования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 xml:space="preserve">Вавожский район внесены изменения в постановление администрации муниципального образования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Вавожский район</w:t>
      </w:r>
      <w:r w:rsidRPr="00E47F35">
        <w:rPr>
          <w:rFonts w:ascii="Times New Roman" w:hAnsi="Times New Roman" w:cs="Times New Roman"/>
          <w:color w:val="000000"/>
          <w:sz w:val="24"/>
          <w:szCs w:val="24"/>
          <w:lang w:eastAsia="ru-RU"/>
        </w:rPr>
        <w:t xml:space="preserve">» </w:t>
      </w:r>
      <w:r>
        <w:rPr>
          <w:rFonts w:ascii="Times New Roman CYR" w:hAnsi="Times New Roman CYR" w:cs="Times New Roman CYR"/>
          <w:color w:val="000000"/>
          <w:sz w:val="24"/>
          <w:szCs w:val="24"/>
          <w:lang w:eastAsia="ru-RU"/>
        </w:rPr>
        <w:t xml:space="preserve">от 21августа 2013 года № 879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 xml:space="preserve">Об утверждении Положения об оплате труда работников бюджетных, казенных учреждений культуры муниципального образования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Вавожский район</w:t>
      </w:r>
      <w:r w:rsidRPr="00E47F35">
        <w:rPr>
          <w:rFonts w:ascii="Times New Roman" w:hAnsi="Times New Roman" w:cs="Times New Roman"/>
          <w:color w:val="000000"/>
          <w:sz w:val="24"/>
          <w:szCs w:val="24"/>
          <w:lang w:eastAsia="ru-RU"/>
        </w:rPr>
        <w:t>».</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 xml:space="preserve">Платные виды услуг МБУК </w:t>
      </w:r>
      <w:r w:rsidRPr="00E47F35">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Вавожская ЦБС</w:t>
      </w:r>
      <w:r w:rsidRPr="00E47F35">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 xml:space="preserve">предоставляются в соответствии с Положением о платных услугах, утвержденным приказом МБУК </w:t>
      </w:r>
      <w:r w:rsidRPr="00E47F35">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Вавожская ЦБС</w:t>
      </w:r>
      <w:r w:rsidRPr="00E47F35">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от 01января 2013года № 9-ОД.</w:t>
      </w:r>
    </w:p>
    <w:p w:rsidR="00E47F35" w:rsidRPr="00E47F35" w:rsidRDefault="00E47F35" w:rsidP="00E47F35">
      <w:pPr>
        <w:suppressAutoHyphens w:val="0"/>
        <w:autoSpaceDE w:val="0"/>
        <w:autoSpaceDN w:val="0"/>
        <w:adjustRightInd w:val="0"/>
        <w:spacing w:after="0" w:line="240" w:lineRule="auto"/>
        <w:ind w:firstLine="709"/>
        <w:jc w:val="both"/>
        <w:rPr>
          <w:rFonts w:ascii="Times New Roman" w:hAnsi="Times New Roman" w:cs="Times New Roman"/>
          <w:color w:val="000000"/>
          <w:sz w:val="24"/>
          <w:szCs w:val="24"/>
          <w:highlight w:val="white"/>
          <w:lang w:eastAsia="ru-RU"/>
        </w:rPr>
      </w:pPr>
      <w:r>
        <w:rPr>
          <w:rFonts w:ascii="Times New Roman CYR" w:hAnsi="Times New Roman CYR" w:cs="Times New Roman CYR"/>
          <w:color w:val="000000"/>
          <w:sz w:val="24"/>
          <w:szCs w:val="24"/>
          <w:highlight w:val="white"/>
          <w:lang w:eastAsia="ru-RU"/>
        </w:rPr>
        <w:t xml:space="preserve">Решениями органов местного самоуправления поселений о земельном налоге все муниципальные учреждения Вавожского района освобождены от уплаты земельного налога, в том числе МБУК </w:t>
      </w:r>
      <w:r w:rsidRPr="00E47F35">
        <w:rPr>
          <w:rFonts w:ascii="Times New Roman" w:hAnsi="Times New Roman" w:cs="Times New Roman"/>
          <w:color w:val="000000"/>
          <w:sz w:val="24"/>
          <w:szCs w:val="24"/>
          <w:highlight w:val="white"/>
          <w:lang w:eastAsia="ru-RU"/>
        </w:rPr>
        <w:t>«</w:t>
      </w:r>
      <w:r>
        <w:rPr>
          <w:rFonts w:ascii="Times New Roman CYR" w:hAnsi="Times New Roman CYR" w:cs="Times New Roman CYR"/>
          <w:color w:val="000000"/>
          <w:sz w:val="24"/>
          <w:szCs w:val="24"/>
          <w:highlight w:val="white"/>
          <w:lang w:eastAsia="ru-RU"/>
        </w:rPr>
        <w:t>Вавожская ЦБС</w:t>
      </w:r>
      <w:r w:rsidRPr="00E47F35">
        <w:rPr>
          <w:rFonts w:ascii="Times New Roman" w:hAnsi="Times New Roman" w:cs="Times New Roman"/>
          <w:color w:val="000000"/>
          <w:sz w:val="24"/>
          <w:szCs w:val="24"/>
          <w:highlight w:val="white"/>
          <w:lang w:eastAsia="ru-RU"/>
        </w:rPr>
        <w:t>».</w:t>
      </w:r>
    </w:p>
    <w:p w:rsidR="00E47F35" w:rsidRPr="00E47F35" w:rsidRDefault="00E47F35" w:rsidP="00E47F35">
      <w:pPr>
        <w:suppressAutoHyphens w:val="0"/>
        <w:autoSpaceDE w:val="0"/>
        <w:autoSpaceDN w:val="0"/>
        <w:adjustRightInd w:val="0"/>
        <w:spacing w:after="0" w:line="240" w:lineRule="auto"/>
        <w:ind w:firstLine="709"/>
        <w:jc w:val="both"/>
        <w:rPr>
          <w:color w:val="auto"/>
          <w:lang w:eastAsia="ru-RU"/>
        </w:rPr>
      </w:pPr>
    </w:p>
    <w:p w:rsidR="00E47F35" w:rsidRDefault="00E47F35" w:rsidP="00E47F35">
      <w:pPr>
        <w:suppressAutoHyphens w:val="0"/>
        <w:autoSpaceDE w:val="0"/>
        <w:autoSpaceDN w:val="0"/>
        <w:adjustRightInd w:val="0"/>
        <w:spacing w:after="0" w:line="240" w:lineRule="auto"/>
        <w:ind w:firstLine="709"/>
        <w:jc w:val="center"/>
        <w:rPr>
          <w:rFonts w:ascii="Times New Roman CYR" w:hAnsi="Times New Roman CYR" w:cs="Times New Roman CYR"/>
          <w:sz w:val="24"/>
          <w:szCs w:val="24"/>
          <w:highlight w:val="white"/>
          <w:lang w:eastAsia="ru-RU"/>
        </w:rPr>
      </w:pPr>
      <w:r w:rsidRPr="00E47F35">
        <w:rPr>
          <w:rFonts w:ascii="Times New Roman" w:hAnsi="Times New Roman" w:cs="Times New Roman"/>
          <w:sz w:val="24"/>
          <w:szCs w:val="24"/>
          <w:highlight w:val="white"/>
          <w:lang w:eastAsia="ru-RU"/>
        </w:rPr>
        <w:t xml:space="preserve">03.1.7 </w:t>
      </w:r>
      <w:r>
        <w:rPr>
          <w:rFonts w:ascii="Times New Roman CYR" w:hAnsi="Times New Roman CYR" w:cs="Times New Roman CYR"/>
          <w:sz w:val="24"/>
          <w:szCs w:val="24"/>
          <w:highlight w:val="white"/>
          <w:lang w:eastAsia="ru-RU"/>
        </w:rPr>
        <w:t>Прогноз сводных показателей муниципальных заданий</w:t>
      </w:r>
    </w:p>
    <w:p w:rsidR="00E47F35" w:rsidRPr="00E47F35" w:rsidRDefault="00E47F35" w:rsidP="00E47F35">
      <w:pPr>
        <w:suppressAutoHyphens w:val="0"/>
        <w:autoSpaceDE w:val="0"/>
        <w:autoSpaceDN w:val="0"/>
        <w:adjustRightInd w:val="0"/>
        <w:spacing w:after="0" w:line="240" w:lineRule="auto"/>
        <w:ind w:firstLine="709"/>
        <w:jc w:val="both"/>
        <w:rPr>
          <w:color w:val="auto"/>
          <w:lang w:eastAsia="ru-RU"/>
        </w:rPr>
      </w:pP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В рамках подпрограммы МБУК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sidRPr="00E47F35">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оказывается:</w:t>
      </w:r>
    </w:p>
    <w:p w:rsidR="00E47F35" w:rsidRPr="00E47F35" w:rsidRDefault="00E47F35" w:rsidP="00E47F35">
      <w:pPr>
        <w:suppressAutoHyphens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E47F35">
        <w:rPr>
          <w:rFonts w:ascii="Times New Roman" w:hAnsi="Times New Roman" w:cs="Times New Roman"/>
          <w:sz w:val="24"/>
          <w:szCs w:val="24"/>
          <w:lang w:eastAsia="ru-RU"/>
        </w:rPr>
        <w:t xml:space="preserve">1. </w:t>
      </w:r>
      <w:r>
        <w:rPr>
          <w:rFonts w:ascii="Times New Roman CYR" w:hAnsi="Times New Roman CYR" w:cs="Times New Roman CYR"/>
          <w:sz w:val="24"/>
          <w:szCs w:val="24"/>
          <w:lang w:eastAsia="ru-RU"/>
        </w:rPr>
        <w:t xml:space="preserve">муниципальные услуги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Библиотечное, библиографическое и информационное обслуживание пользователей библиотеки (в стационаре)</w:t>
      </w:r>
      <w:r w:rsidRPr="00E47F35">
        <w:rPr>
          <w:rFonts w:ascii="Times New Roman" w:hAnsi="Times New Roman" w:cs="Times New Roman"/>
          <w:sz w:val="24"/>
          <w:szCs w:val="24"/>
          <w:lang w:eastAsia="ru-RU"/>
        </w:rPr>
        <w:t>», «</w:t>
      </w:r>
      <w:r>
        <w:rPr>
          <w:rFonts w:ascii="Times New Roman CYR" w:hAnsi="Times New Roman CYR" w:cs="Times New Roman CYR"/>
          <w:sz w:val="24"/>
          <w:szCs w:val="24"/>
          <w:lang w:eastAsia="ru-RU"/>
        </w:rPr>
        <w:t>Библиотечное, библиографическое и информационное обслуживание пользователей библиотеки (через Интернет)</w:t>
      </w:r>
      <w:r w:rsidRPr="00E47F35">
        <w:rPr>
          <w:rFonts w:ascii="Times New Roman" w:hAnsi="Times New Roman" w:cs="Times New Roman"/>
          <w:sz w:val="24"/>
          <w:szCs w:val="24"/>
          <w:lang w:eastAsia="ru-RU"/>
        </w:rPr>
        <w:t>».</w:t>
      </w:r>
    </w:p>
    <w:p w:rsidR="00E47F35" w:rsidRPr="00E47F35" w:rsidRDefault="00E47F35" w:rsidP="00E47F35">
      <w:pPr>
        <w:suppressAutoHyphens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E47F35">
        <w:rPr>
          <w:rFonts w:ascii="Times New Roman" w:hAnsi="Times New Roman" w:cs="Times New Roman"/>
          <w:sz w:val="24"/>
          <w:szCs w:val="24"/>
          <w:lang w:eastAsia="ru-RU"/>
        </w:rPr>
        <w:t xml:space="preserve">2. </w:t>
      </w:r>
      <w:r>
        <w:rPr>
          <w:rFonts w:ascii="Times New Roman CYR" w:hAnsi="Times New Roman CYR" w:cs="Times New Roman CYR"/>
          <w:sz w:val="24"/>
          <w:szCs w:val="24"/>
          <w:lang w:eastAsia="ru-RU"/>
        </w:rPr>
        <w:t xml:space="preserve">муниципальные работы </w:t>
      </w:r>
      <w:r w:rsidRPr="00E47F35">
        <w:rPr>
          <w:rFonts w:ascii="Times New Roman" w:hAnsi="Times New Roman" w:cs="Times New Roman"/>
          <w:sz w:val="24"/>
          <w:szCs w:val="24"/>
          <w:lang w:eastAsia="ru-RU"/>
        </w:rPr>
        <w:t>«</w:t>
      </w:r>
      <w:r>
        <w:rPr>
          <w:rFonts w:ascii="Times New Roman CYR" w:hAnsi="Times New Roman CYR" w:cs="Times New Roman CYR"/>
          <w:sz w:val="24"/>
          <w:szCs w:val="24"/>
          <w:lang w:eastAsia="ru-RU"/>
        </w:rPr>
        <w:t>Библиотечное, библиографическое и информационное обслуживание пользователей библиотеки (вне стационара)</w:t>
      </w:r>
      <w:r w:rsidRPr="00E47F35">
        <w:rPr>
          <w:rFonts w:ascii="Times New Roman" w:hAnsi="Times New Roman" w:cs="Times New Roman"/>
          <w:sz w:val="24"/>
          <w:szCs w:val="24"/>
          <w:lang w:eastAsia="ru-RU"/>
        </w:rPr>
        <w:t>», «</w:t>
      </w:r>
      <w:r>
        <w:rPr>
          <w:rFonts w:ascii="Times New Roman CYR" w:hAnsi="Times New Roman CYR" w:cs="Times New Roman CYR"/>
          <w:sz w:val="24"/>
          <w:szCs w:val="24"/>
          <w:lang w:eastAsia="ru-RU"/>
        </w:rPr>
        <w:t>Библиографическая обработка документов и создание каталогов</w:t>
      </w:r>
      <w:r w:rsidRPr="00E47F35">
        <w:rPr>
          <w:rFonts w:ascii="Times New Roman" w:hAnsi="Times New Roman" w:cs="Times New Roman"/>
          <w:sz w:val="24"/>
          <w:szCs w:val="24"/>
          <w:lang w:eastAsia="ru-RU"/>
        </w:rPr>
        <w:t>», «</w:t>
      </w:r>
      <w:r>
        <w:rPr>
          <w:rFonts w:ascii="Times New Roman CYR" w:hAnsi="Times New Roman CYR" w:cs="Times New Roman CYR"/>
          <w:sz w:val="24"/>
          <w:szCs w:val="24"/>
          <w:lang w:eastAsia="ru-RU"/>
        </w:rPr>
        <w:t>Формирование, учет, изучение, обеспечение физического сохранения безопасности фондов библиотек</w:t>
      </w:r>
      <w:r w:rsidRPr="00E47F35">
        <w:rPr>
          <w:rFonts w:ascii="Times New Roman" w:hAnsi="Times New Roman" w:cs="Times New Roman"/>
          <w:sz w:val="24"/>
          <w:szCs w:val="24"/>
          <w:lang w:eastAsia="ru-RU"/>
        </w:rPr>
        <w:t>»,  «</w:t>
      </w:r>
      <w:r>
        <w:rPr>
          <w:rFonts w:ascii="Times New Roman CYR" w:hAnsi="Times New Roman CYR" w:cs="Times New Roman CYR"/>
          <w:sz w:val="24"/>
          <w:szCs w:val="24"/>
          <w:lang w:eastAsia="ru-RU"/>
        </w:rPr>
        <w:t>Методическое обеспечение в области библиотечного дела</w:t>
      </w:r>
      <w:r w:rsidRPr="00E47F35">
        <w:rPr>
          <w:rFonts w:ascii="Times New Roman" w:hAnsi="Times New Roman" w:cs="Times New Roman"/>
          <w:sz w:val="24"/>
          <w:szCs w:val="24"/>
          <w:lang w:eastAsia="ru-RU"/>
        </w:rPr>
        <w:t>».</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color w:val="000000"/>
          <w:sz w:val="24"/>
          <w:szCs w:val="24"/>
          <w:lang w:eastAsia="ru-RU"/>
        </w:rPr>
      </w:pPr>
      <w:r>
        <w:rPr>
          <w:rFonts w:ascii="Times New Roman CYR" w:hAnsi="Times New Roman CYR" w:cs="Times New Roman CYR"/>
          <w:color w:val="000000"/>
          <w:sz w:val="24"/>
          <w:szCs w:val="24"/>
          <w:lang w:eastAsia="ru-RU"/>
        </w:rPr>
        <w:t xml:space="preserve">Муниципальная услуга (работа), предоставляемая в рамках подпрограммы, включена в ведомственный перечень муниципальных услуг (работ), предоставляемых (выполняемых) муниципальными учреждениями культуры муниципального образования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Вавожский район</w:t>
      </w:r>
      <w:r w:rsidRPr="00E47F35">
        <w:rPr>
          <w:rFonts w:ascii="Times New Roman" w:hAnsi="Times New Roman" w:cs="Times New Roman"/>
          <w:color w:val="000000"/>
          <w:sz w:val="24"/>
          <w:szCs w:val="24"/>
          <w:lang w:eastAsia="ru-RU"/>
        </w:rPr>
        <w:t xml:space="preserve">», </w:t>
      </w:r>
      <w:r>
        <w:rPr>
          <w:rFonts w:ascii="Times New Roman CYR" w:hAnsi="Times New Roman CYR" w:cs="Times New Roman CYR"/>
          <w:color w:val="000000"/>
          <w:sz w:val="24"/>
          <w:szCs w:val="24"/>
          <w:lang w:eastAsia="ru-RU"/>
        </w:rPr>
        <w:t>утвержденный Приказом по отделу культуры Администрации Вавожского района Удмуртской Республики от 30 ноября 2016 года №38.</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color w:val="000000"/>
          <w:sz w:val="24"/>
          <w:szCs w:val="24"/>
          <w:lang w:eastAsia="ru-RU"/>
        </w:rPr>
      </w:pPr>
      <w:r w:rsidRPr="00E47F35">
        <w:rPr>
          <w:rFonts w:ascii="Times New Roman" w:hAnsi="Times New Roman" w:cs="Times New Roman"/>
          <w:color w:val="000000"/>
          <w:sz w:val="24"/>
          <w:szCs w:val="24"/>
          <w:lang w:eastAsia="ru-RU"/>
        </w:rPr>
        <w:lastRenderedPageBreak/>
        <w:t xml:space="preserve"> </w:t>
      </w:r>
      <w:r>
        <w:rPr>
          <w:rFonts w:ascii="Times New Roman CYR" w:hAnsi="Times New Roman CYR" w:cs="Times New Roman CYR"/>
          <w:color w:val="000000"/>
          <w:sz w:val="24"/>
          <w:szCs w:val="24"/>
          <w:lang w:eastAsia="ru-RU"/>
        </w:rPr>
        <w:t xml:space="preserve">Порядок определения нормативных затрат на оказание муниципальных услуг и нормативных затрат на содержание имущества муниципальных учреждений культуры и образовательных учреждений, подведомственных отделу культуры Администрации муниципального образования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Вавожский район</w:t>
      </w:r>
      <w:r w:rsidRPr="00E47F35">
        <w:rPr>
          <w:rFonts w:ascii="Times New Roman" w:hAnsi="Times New Roman" w:cs="Times New Roman"/>
          <w:color w:val="000000"/>
          <w:sz w:val="24"/>
          <w:szCs w:val="24"/>
          <w:lang w:eastAsia="ru-RU"/>
        </w:rPr>
        <w:t xml:space="preserve">», </w:t>
      </w:r>
      <w:r>
        <w:rPr>
          <w:rFonts w:ascii="Times New Roman CYR" w:hAnsi="Times New Roman CYR" w:cs="Times New Roman CYR"/>
          <w:color w:val="000000"/>
          <w:sz w:val="24"/>
          <w:szCs w:val="24"/>
          <w:lang w:eastAsia="ru-RU"/>
        </w:rPr>
        <w:t xml:space="preserve">утверждены приказом Отдела культуры Администрации Вавожского района от 29.03.2013 года № 26/1. </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color w:val="000000"/>
          <w:sz w:val="24"/>
          <w:szCs w:val="24"/>
          <w:lang w:eastAsia="ru-RU"/>
        </w:rPr>
      </w:pPr>
      <w:r>
        <w:rPr>
          <w:rFonts w:ascii="Times New Roman CYR" w:hAnsi="Times New Roman CYR" w:cs="Times New Roman CYR"/>
          <w:color w:val="000000"/>
          <w:sz w:val="24"/>
          <w:szCs w:val="24"/>
          <w:lang w:eastAsia="ru-RU"/>
        </w:rPr>
        <w:t>Сведения о прогнозе сводных показателей муниципальных заданий представлены в Приложении 4 к муниципальной программе.</w:t>
      </w:r>
    </w:p>
    <w:p w:rsidR="00E47F35" w:rsidRPr="00E47F35" w:rsidRDefault="00E47F35" w:rsidP="00E47F35">
      <w:pPr>
        <w:suppressAutoHyphens w:val="0"/>
        <w:autoSpaceDE w:val="0"/>
        <w:autoSpaceDN w:val="0"/>
        <w:adjustRightInd w:val="0"/>
        <w:spacing w:after="0" w:line="240" w:lineRule="auto"/>
        <w:ind w:firstLine="709"/>
        <w:jc w:val="both"/>
        <w:rPr>
          <w:color w:val="auto"/>
          <w:lang w:eastAsia="ru-RU"/>
        </w:rPr>
      </w:pPr>
    </w:p>
    <w:p w:rsidR="00E47F35" w:rsidRDefault="00E47F35" w:rsidP="00E47F35">
      <w:pPr>
        <w:suppressAutoHyphens w:val="0"/>
        <w:autoSpaceDE w:val="0"/>
        <w:autoSpaceDN w:val="0"/>
        <w:adjustRightInd w:val="0"/>
        <w:spacing w:after="0" w:line="240" w:lineRule="auto"/>
        <w:ind w:firstLine="709"/>
        <w:jc w:val="center"/>
        <w:rPr>
          <w:rFonts w:ascii="Times New Roman CYR" w:hAnsi="Times New Roman CYR" w:cs="Times New Roman CYR"/>
          <w:sz w:val="24"/>
          <w:szCs w:val="24"/>
          <w:lang w:eastAsia="ru-RU"/>
        </w:rPr>
      </w:pPr>
      <w:r w:rsidRPr="00E47F35">
        <w:rPr>
          <w:rFonts w:ascii="Times New Roman" w:hAnsi="Times New Roman" w:cs="Times New Roman"/>
          <w:sz w:val="24"/>
          <w:szCs w:val="24"/>
          <w:lang w:eastAsia="ru-RU"/>
        </w:rPr>
        <w:t xml:space="preserve">03.1.8 </w:t>
      </w:r>
      <w:r>
        <w:rPr>
          <w:rFonts w:ascii="Times New Roman CYR" w:hAnsi="Times New Roman CYR" w:cs="Times New Roman CYR"/>
          <w:sz w:val="24"/>
          <w:szCs w:val="24"/>
          <w:lang w:eastAsia="ru-RU"/>
        </w:rPr>
        <w:t xml:space="preserve">Взаимодействие с органами государственной власти и местного самоуправления, организациями и гражданами </w:t>
      </w:r>
    </w:p>
    <w:p w:rsidR="00E47F35" w:rsidRPr="00E47F35" w:rsidRDefault="00E47F35" w:rsidP="00E47F35">
      <w:pPr>
        <w:suppressAutoHyphens w:val="0"/>
        <w:autoSpaceDE w:val="0"/>
        <w:autoSpaceDN w:val="0"/>
        <w:adjustRightInd w:val="0"/>
        <w:spacing w:after="0" w:line="240" w:lineRule="auto"/>
        <w:ind w:firstLine="709"/>
        <w:jc w:val="center"/>
        <w:rPr>
          <w:color w:val="auto"/>
          <w:lang w:eastAsia="ru-RU"/>
        </w:rPr>
      </w:pP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 xml:space="preserve">В рамках республиканской целевой программы </w:t>
      </w:r>
      <w:r w:rsidRPr="00E47F35">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Развитие информационного общества в Удмуртской Республике</w:t>
      </w:r>
      <w:r w:rsidRPr="00E47F35">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утвержденной постановлением Правительства Удмуртской Республики от 20.07.2015 года № 350, осуществляется:</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sidRPr="00E47F35">
        <w:rPr>
          <w:rFonts w:ascii="Times New Roman" w:hAnsi="Times New Roman" w:cs="Times New Roman"/>
          <w:sz w:val="24"/>
          <w:szCs w:val="24"/>
          <w:highlight w:val="white"/>
          <w:lang w:eastAsia="ru-RU"/>
        </w:rPr>
        <w:t xml:space="preserve">1) </w:t>
      </w:r>
      <w:r>
        <w:rPr>
          <w:rFonts w:ascii="Times New Roman CYR" w:hAnsi="Times New Roman CYR" w:cs="Times New Roman CYR"/>
          <w:sz w:val="24"/>
          <w:szCs w:val="24"/>
          <w:highlight w:val="white"/>
          <w:lang w:eastAsia="ru-RU"/>
        </w:rPr>
        <w:t xml:space="preserve">обеспечение доступа муниципальных библиотек к информационно- телекоммуникационной сети </w:t>
      </w:r>
      <w:r w:rsidRPr="00E47F35">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Интернет</w:t>
      </w:r>
      <w:r w:rsidRPr="00E47F35">
        <w:rPr>
          <w:rFonts w:ascii="Times New Roman" w:hAnsi="Times New Roman" w:cs="Times New Roman"/>
          <w:sz w:val="24"/>
          <w:szCs w:val="24"/>
          <w:highlight w:val="white"/>
          <w:lang w:eastAsia="ru-RU"/>
        </w:rPr>
        <w:t>» (</w:t>
      </w:r>
      <w:r>
        <w:rPr>
          <w:rFonts w:ascii="Times New Roman CYR" w:hAnsi="Times New Roman CYR" w:cs="Times New Roman CYR"/>
          <w:sz w:val="24"/>
          <w:szCs w:val="24"/>
          <w:highlight w:val="white"/>
          <w:lang w:eastAsia="ru-RU"/>
        </w:rPr>
        <w:t>широкополосный доступ со скоростью не ниже 256 Кбит/с);</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sidRPr="00E47F35">
        <w:rPr>
          <w:rFonts w:ascii="Times New Roman" w:hAnsi="Times New Roman" w:cs="Times New Roman"/>
          <w:sz w:val="24"/>
          <w:szCs w:val="24"/>
          <w:highlight w:val="white"/>
          <w:lang w:eastAsia="ru-RU"/>
        </w:rPr>
        <w:t xml:space="preserve">2) </w:t>
      </w:r>
      <w:r>
        <w:rPr>
          <w:rFonts w:ascii="Times New Roman CYR" w:hAnsi="Times New Roman CYR" w:cs="Times New Roman CYR"/>
          <w:sz w:val="24"/>
          <w:szCs w:val="24"/>
          <w:highlight w:val="white"/>
          <w:lang w:eastAsia="ru-RU"/>
        </w:rPr>
        <w:t>создание центров общественного доступа к муниципальным услугам, предоставляемым в электронном виде;</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sidRPr="00E47F35">
        <w:rPr>
          <w:rFonts w:ascii="Times New Roman" w:hAnsi="Times New Roman" w:cs="Times New Roman"/>
          <w:sz w:val="24"/>
          <w:szCs w:val="24"/>
          <w:highlight w:val="white"/>
          <w:lang w:eastAsia="ru-RU"/>
        </w:rPr>
        <w:t xml:space="preserve">3) </w:t>
      </w:r>
      <w:r>
        <w:rPr>
          <w:rFonts w:ascii="Times New Roman CYR" w:hAnsi="Times New Roman CYR" w:cs="Times New Roman CYR"/>
          <w:sz w:val="24"/>
          <w:szCs w:val="24"/>
          <w:highlight w:val="white"/>
          <w:lang w:eastAsia="ru-RU"/>
        </w:rPr>
        <w:t>перевод библиотечных фондов муниципальных библиотек в электронный вид;</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sidRPr="00E47F35">
        <w:rPr>
          <w:rFonts w:ascii="Times New Roman" w:hAnsi="Times New Roman" w:cs="Times New Roman"/>
          <w:sz w:val="24"/>
          <w:szCs w:val="24"/>
          <w:highlight w:val="white"/>
          <w:lang w:eastAsia="ru-RU"/>
        </w:rPr>
        <w:t xml:space="preserve">4) </w:t>
      </w:r>
      <w:r>
        <w:rPr>
          <w:rFonts w:ascii="Times New Roman CYR" w:hAnsi="Times New Roman CYR" w:cs="Times New Roman CYR"/>
          <w:sz w:val="24"/>
          <w:szCs w:val="24"/>
          <w:highlight w:val="white"/>
          <w:lang w:eastAsia="ru-RU"/>
        </w:rPr>
        <w:t>создание интернет-сайтов муниципальных библиотек.</w:t>
      </w:r>
    </w:p>
    <w:p w:rsidR="00E47F35" w:rsidRPr="00E47F35" w:rsidRDefault="00E47F35" w:rsidP="00E47F35">
      <w:pPr>
        <w:suppressAutoHyphens w:val="0"/>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r>
        <w:rPr>
          <w:rFonts w:ascii="Times New Roman CYR" w:hAnsi="Times New Roman CYR" w:cs="Times New Roman CYR"/>
          <w:color w:val="000000"/>
          <w:sz w:val="24"/>
          <w:szCs w:val="24"/>
          <w:lang w:eastAsia="ru-RU"/>
        </w:rPr>
        <w:t xml:space="preserve">Между Администрацией Вавожского района и отделом культуры Администрации Вавожского района ежегодно заключаются Соглашения о передаче осуществления полномочий по организации библиотечного обслуживания населения, комплектование и обеспечение сохранности библиотечных фондов библиотек МБУК </w:t>
      </w:r>
      <w:r w:rsidRPr="00E47F35">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Вавожская ЦБС</w:t>
      </w:r>
      <w:r w:rsidRPr="00E47F35">
        <w:rPr>
          <w:rFonts w:ascii="Times New Roman" w:hAnsi="Times New Roman" w:cs="Times New Roman"/>
          <w:color w:val="000000"/>
          <w:sz w:val="24"/>
          <w:szCs w:val="24"/>
          <w:lang w:eastAsia="ru-RU"/>
        </w:rPr>
        <w:t>».</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В рамках подпрограммы осуществляется взаимодействие:</w:t>
      </w:r>
    </w:p>
    <w:p w:rsidR="00E47F35" w:rsidRPr="00E47F35" w:rsidRDefault="00E47F35" w:rsidP="00E47F35">
      <w:pPr>
        <w:numPr>
          <w:ilvl w:val="0"/>
          <w:numId w:val="15"/>
        </w:numPr>
        <w:tabs>
          <w:tab w:val="left" w:pos="0"/>
        </w:tabs>
        <w:suppressAutoHyphens w:val="0"/>
        <w:autoSpaceDE w:val="0"/>
        <w:autoSpaceDN w:val="0"/>
        <w:adjustRightInd w:val="0"/>
        <w:spacing w:after="0" w:line="240" w:lineRule="auto"/>
        <w:ind w:hanging="360"/>
        <w:jc w:val="both"/>
        <w:rPr>
          <w:rFonts w:ascii="Times New Roman" w:hAnsi="Times New Roman" w:cs="Times New Roman"/>
          <w:sz w:val="24"/>
          <w:szCs w:val="24"/>
          <w:highlight w:val="white"/>
          <w:lang w:eastAsia="ru-RU"/>
        </w:rPr>
      </w:pPr>
      <w:r>
        <w:rPr>
          <w:rFonts w:ascii="Times New Roman CYR" w:hAnsi="Times New Roman CYR" w:cs="Times New Roman CYR"/>
          <w:sz w:val="24"/>
          <w:szCs w:val="24"/>
          <w:highlight w:val="white"/>
          <w:lang w:eastAsia="ru-RU"/>
        </w:rPr>
        <w:t xml:space="preserve">с государственными библиотеками Удмуртской Республики: АУК УР </w:t>
      </w:r>
      <w:r w:rsidRPr="00E47F35">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Национальная библиотека Удмуртской Республики</w:t>
      </w:r>
      <w:r w:rsidRPr="00E47F35">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 xml:space="preserve">БУК УР </w:t>
      </w:r>
      <w:r w:rsidRPr="00E47F35">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Республиканская библиотека для детей и юношества</w:t>
      </w:r>
      <w:r w:rsidRPr="00E47F35">
        <w:rPr>
          <w:rFonts w:ascii="Times New Roman" w:hAnsi="Times New Roman" w:cs="Times New Roman"/>
          <w:sz w:val="24"/>
          <w:szCs w:val="24"/>
          <w:highlight w:val="white"/>
          <w:lang w:eastAsia="ru-RU"/>
        </w:rPr>
        <w:t xml:space="preserve">», </w:t>
      </w:r>
      <w:r>
        <w:rPr>
          <w:rFonts w:ascii="Times New Roman CYR" w:hAnsi="Times New Roman CYR" w:cs="Times New Roman CYR"/>
          <w:sz w:val="24"/>
          <w:szCs w:val="24"/>
          <w:highlight w:val="white"/>
          <w:lang w:eastAsia="ru-RU"/>
        </w:rPr>
        <w:t xml:space="preserve">БУК УР </w:t>
      </w:r>
      <w:r w:rsidRPr="00E47F35">
        <w:rPr>
          <w:rFonts w:ascii="Times New Roman" w:hAnsi="Times New Roman" w:cs="Times New Roman"/>
          <w:sz w:val="24"/>
          <w:szCs w:val="24"/>
          <w:highlight w:val="white"/>
          <w:lang w:eastAsia="ru-RU"/>
        </w:rPr>
        <w:t>«</w:t>
      </w:r>
      <w:r>
        <w:rPr>
          <w:rFonts w:ascii="Times New Roman CYR" w:hAnsi="Times New Roman CYR" w:cs="Times New Roman CYR"/>
          <w:sz w:val="24"/>
          <w:szCs w:val="24"/>
          <w:highlight w:val="white"/>
          <w:lang w:eastAsia="ru-RU"/>
        </w:rPr>
        <w:t>Удмуртская республиканская библиотека для слепых</w:t>
      </w:r>
      <w:r w:rsidRPr="00E47F35">
        <w:rPr>
          <w:rFonts w:ascii="Times New Roman" w:hAnsi="Times New Roman" w:cs="Times New Roman"/>
          <w:sz w:val="24"/>
          <w:szCs w:val="24"/>
          <w:highlight w:val="white"/>
          <w:lang w:eastAsia="ru-RU"/>
        </w:rPr>
        <w:t>»;</w:t>
      </w:r>
    </w:p>
    <w:p w:rsidR="00E47F35" w:rsidRDefault="00E47F35" w:rsidP="00E47F35">
      <w:pPr>
        <w:numPr>
          <w:ilvl w:val="0"/>
          <w:numId w:val="15"/>
        </w:numPr>
        <w:tabs>
          <w:tab w:val="left" w:pos="0"/>
        </w:tabs>
        <w:suppressAutoHyphens w:val="0"/>
        <w:autoSpaceDE w:val="0"/>
        <w:autoSpaceDN w:val="0"/>
        <w:adjustRightInd w:val="0"/>
        <w:spacing w:after="0" w:line="240" w:lineRule="auto"/>
        <w:ind w:hanging="360"/>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с образовательными организациями: школами и дошкольными учреждениями, школьными библиотеками.</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В целях обмена опытом осуществляется взаимодействие с сельскими библиотеками других муниципальных образований.</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E47F35" w:rsidRDefault="00E47F35" w:rsidP="00E47F35">
      <w:pPr>
        <w:suppressAutoHyphens w:val="0"/>
        <w:autoSpaceDE w:val="0"/>
        <w:autoSpaceDN w:val="0"/>
        <w:adjustRightInd w:val="0"/>
        <w:spacing w:after="0" w:line="240" w:lineRule="auto"/>
        <w:ind w:firstLine="709"/>
        <w:jc w:val="both"/>
        <w:rPr>
          <w:rFonts w:ascii="Times New Roman CYR" w:hAnsi="Times New Roman CYR" w:cs="Times New Roman CYR"/>
          <w:sz w:val="24"/>
          <w:szCs w:val="24"/>
          <w:highlight w:val="white"/>
          <w:lang w:eastAsia="ru-RU"/>
        </w:rPr>
      </w:pPr>
      <w:r>
        <w:rPr>
          <w:rFonts w:ascii="Times New Roman CYR" w:hAnsi="Times New Roman CYR" w:cs="Times New Roman CYR"/>
          <w:sz w:val="24"/>
          <w:szCs w:val="24"/>
          <w:highlight w:val="white"/>
          <w:lang w:eastAsia="ru-RU"/>
        </w:rPr>
        <w:t>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rsidR="00D34EA6" w:rsidRDefault="00D34EA6" w:rsidP="000040F7">
      <w:pPr>
        <w:shd w:val="clear" w:color="auto" w:fill="FFFFFF"/>
        <w:spacing w:after="0" w:line="240" w:lineRule="auto"/>
        <w:ind w:firstLine="709"/>
        <w:jc w:val="center"/>
        <w:rPr>
          <w:rFonts w:ascii="Times New Roman" w:hAnsi="Times New Roman" w:cs="Times New Roman"/>
          <w:sz w:val="24"/>
          <w:szCs w:val="24"/>
          <w:lang w:eastAsia="ru-RU"/>
        </w:rPr>
      </w:pPr>
    </w:p>
    <w:p w:rsidR="00567554" w:rsidRPr="000040F7" w:rsidRDefault="00FA1BE5" w:rsidP="000040F7">
      <w:pPr>
        <w:shd w:val="clear" w:color="auto" w:fill="FFFFFF"/>
        <w:spacing w:after="0" w:line="240" w:lineRule="auto"/>
        <w:ind w:firstLine="709"/>
        <w:jc w:val="center"/>
        <w:rPr>
          <w:rFonts w:ascii="Times New Roman" w:hAnsi="Times New Roman" w:cs="Times New Roman"/>
          <w:sz w:val="24"/>
          <w:szCs w:val="24"/>
          <w:lang w:eastAsia="ru-RU"/>
        </w:rPr>
      </w:pPr>
      <w:r w:rsidRPr="000040F7">
        <w:rPr>
          <w:rFonts w:ascii="Times New Roman" w:hAnsi="Times New Roman" w:cs="Times New Roman"/>
          <w:sz w:val="24"/>
          <w:szCs w:val="24"/>
          <w:lang w:eastAsia="ru-RU"/>
        </w:rPr>
        <w:t>03.1.</w:t>
      </w:r>
      <w:bookmarkStart w:id="2" w:name="__DdeLink__4417_1829573449"/>
      <w:bookmarkEnd w:id="2"/>
      <w:r w:rsidRPr="000040F7">
        <w:rPr>
          <w:rFonts w:ascii="Times New Roman" w:hAnsi="Times New Roman" w:cs="Times New Roman"/>
          <w:sz w:val="24"/>
          <w:szCs w:val="24"/>
          <w:lang w:eastAsia="ru-RU"/>
        </w:rPr>
        <w:t>9 Ресурсное обеспечение</w:t>
      </w:r>
    </w:p>
    <w:p w:rsidR="00567554" w:rsidRPr="000040F7" w:rsidRDefault="00567554" w:rsidP="000040F7">
      <w:pPr>
        <w:shd w:val="clear" w:color="auto" w:fill="FFFFFF"/>
        <w:spacing w:after="0" w:line="240" w:lineRule="auto"/>
        <w:ind w:firstLine="709"/>
        <w:rPr>
          <w:rFonts w:ascii="Times New Roman" w:hAnsi="Times New Roman" w:cs="Times New Roman"/>
          <w:sz w:val="24"/>
          <w:szCs w:val="24"/>
          <w:lang w:eastAsia="ru-RU"/>
        </w:rPr>
      </w:pPr>
    </w:p>
    <w:p w:rsidR="00567554" w:rsidRPr="000040F7" w:rsidRDefault="00FA1BE5" w:rsidP="000040F7">
      <w:pPr>
        <w:keepNext/>
        <w:shd w:val="clear" w:color="auto" w:fill="FFFFFF"/>
        <w:spacing w:after="0" w:line="240" w:lineRule="auto"/>
        <w:ind w:firstLine="709"/>
        <w:rPr>
          <w:rFonts w:ascii="Times New Roman" w:hAnsi="Times New Roman" w:cs="Times New Roman"/>
          <w:sz w:val="24"/>
          <w:szCs w:val="24"/>
          <w:lang w:eastAsia="ru-RU"/>
        </w:rPr>
      </w:pPr>
      <w:r w:rsidRPr="000040F7">
        <w:rPr>
          <w:rFonts w:ascii="Times New Roman" w:hAnsi="Times New Roman" w:cs="Times New Roman"/>
          <w:sz w:val="24"/>
          <w:szCs w:val="24"/>
          <w:lang w:eastAsia="ru-RU"/>
        </w:rPr>
        <w:t>Источниками ресурсного обеспечения подпрограммы являются:</w:t>
      </w:r>
    </w:p>
    <w:p w:rsidR="00567554" w:rsidRPr="000040F7" w:rsidRDefault="00FA1BE5" w:rsidP="000040F7">
      <w:pPr>
        <w:numPr>
          <w:ilvl w:val="0"/>
          <w:numId w:val="11"/>
        </w:numPr>
        <w:shd w:val="clear" w:color="auto" w:fill="FFFFFF"/>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средства бюджета муниципального образования «Вавожский район».</w:t>
      </w:r>
    </w:p>
    <w:p w:rsidR="00567554" w:rsidRPr="000040F7" w:rsidRDefault="00FA1BE5" w:rsidP="000040F7">
      <w:pPr>
        <w:keepNext/>
        <w:numPr>
          <w:ilvl w:val="0"/>
          <w:numId w:val="11"/>
        </w:numPr>
        <w:shd w:val="clear" w:color="auto" w:fill="FFFFFF"/>
        <w:spacing w:after="0" w:line="240" w:lineRule="auto"/>
        <w:rPr>
          <w:rFonts w:ascii="Times New Roman" w:hAnsi="Times New Roman" w:cs="Times New Roman"/>
          <w:sz w:val="24"/>
          <w:szCs w:val="24"/>
          <w:lang w:eastAsia="ru-RU"/>
        </w:rPr>
      </w:pPr>
      <w:r w:rsidRPr="000040F7">
        <w:rPr>
          <w:rFonts w:ascii="Times New Roman" w:hAnsi="Times New Roman" w:cs="Times New Roman"/>
          <w:sz w:val="24"/>
          <w:szCs w:val="24"/>
          <w:lang w:eastAsia="ru-RU"/>
        </w:rPr>
        <w:t>доходы от оказания платных услуг МБУК «Вавожская ЦБС».</w:t>
      </w:r>
    </w:p>
    <w:p w:rsidR="00567554" w:rsidRPr="000040F7" w:rsidRDefault="00FA1BE5" w:rsidP="000040F7">
      <w:pPr>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В качестве дополнительных источников финансирования мероприятий подпрограммы (программ (проектов) в области библиотечного дела) могут быть субсидии, полученные МБУК «Вавожская ЦБС», иными некоммерческими организациями, осуществляющими деятельность на территории Вавожского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w:t>
      </w:r>
      <w:r w:rsidRPr="000040F7">
        <w:rPr>
          <w:rFonts w:ascii="Times New Roman" w:hAnsi="Times New Roman" w:cs="Times New Roman"/>
          <w:sz w:val="24"/>
          <w:szCs w:val="24"/>
          <w:lang w:eastAsia="ru-RU"/>
        </w:rPr>
        <w:lastRenderedPageBreak/>
        <w:t xml:space="preserve">(проектов).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567554" w:rsidRPr="000040F7" w:rsidRDefault="00FA1BE5" w:rsidP="000040F7">
      <w:pPr>
        <w:keepNext/>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Комплектование книжных фондов МБУК «Вавожская ЦБС» осуществляется за счет муниципального бюджета, а также за счет межбюджетных трансфертов, предоставляемых бюджету Удмуртской Республики из федерального бюджета на комплектование книжных фондов библиотек муниципальных образований.</w:t>
      </w:r>
    </w:p>
    <w:p w:rsidR="00567554" w:rsidRPr="000040F7" w:rsidRDefault="00FA1BE5" w:rsidP="000040F7">
      <w:pPr>
        <w:keepNext/>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Общий объем финансирования мероприятий подпрограммы </w:t>
      </w:r>
      <w:r w:rsidRPr="000040F7">
        <w:rPr>
          <w:rFonts w:ascii="Times New Roman" w:hAnsi="Times New Roman" w:cs="Times New Roman"/>
          <w:color w:val="000000"/>
          <w:sz w:val="24"/>
          <w:szCs w:val="24"/>
          <w:lang w:eastAsia="ru-RU"/>
        </w:rPr>
        <w:t>за 2015-202</w:t>
      </w:r>
      <w:r w:rsidR="00E64B5F" w:rsidRPr="000040F7">
        <w:rPr>
          <w:rFonts w:ascii="Times New Roman" w:hAnsi="Times New Roman" w:cs="Times New Roman"/>
          <w:color w:val="000000"/>
          <w:sz w:val="24"/>
          <w:szCs w:val="24"/>
          <w:lang w:eastAsia="ru-RU"/>
        </w:rPr>
        <w:t>4</w:t>
      </w:r>
      <w:r w:rsidRPr="000040F7">
        <w:rPr>
          <w:rFonts w:ascii="Times New Roman" w:hAnsi="Times New Roman" w:cs="Times New Roman"/>
          <w:color w:val="000000"/>
          <w:sz w:val="24"/>
          <w:szCs w:val="24"/>
          <w:lang w:eastAsia="ru-RU"/>
        </w:rPr>
        <w:t xml:space="preserve"> годы за счет средств бюджета муниципального образования «Вавожский район» сост</w:t>
      </w:r>
      <w:r w:rsidRPr="000040F7">
        <w:rPr>
          <w:rFonts w:ascii="Times New Roman" w:hAnsi="Times New Roman" w:cs="Times New Roman"/>
          <w:sz w:val="24"/>
          <w:szCs w:val="24"/>
          <w:lang w:eastAsia="ru-RU"/>
        </w:rPr>
        <w:t xml:space="preserve">авляет </w:t>
      </w:r>
      <w:r w:rsidR="00B56C8B">
        <w:rPr>
          <w:rFonts w:ascii="Times New Roman" w:hAnsi="Times New Roman" w:cs="Times New Roman"/>
          <w:sz w:val="24"/>
          <w:szCs w:val="24"/>
        </w:rPr>
        <w:t>127365,80</w:t>
      </w:r>
      <w:r w:rsidRPr="000040F7">
        <w:rPr>
          <w:rFonts w:ascii="Times New Roman" w:hAnsi="Times New Roman" w:cs="Times New Roman"/>
          <w:sz w:val="24"/>
          <w:szCs w:val="24"/>
          <w:lang w:eastAsia="ru-RU"/>
        </w:rPr>
        <w:t xml:space="preserve"> тыс. рублей, </w:t>
      </w:r>
    </w:p>
    <w:tbl>
      <w:tblPr>
        <w:tblW w:w="9589" w:type="dxa"/>
        <w:tblInd w:w="-27" w:type="dxa"/>
        <w:tblBorders>
          <w:top w:val="single" w:sz="6" w:space="0" w:color="000001"/>
          <w:left w:val="single" w:sz="6" w:space="0" w:color="000001"/>
          <w:bottom w:val="single" w:sz="6" w:space="0" w:color="000001"/>
          <w:insideH w:val="single" w:sz="6" w:space="0" w:color="000001"/>
        </w:tblBorders>
        <w:tblCellMar>
          <w:left w:w="-3" w:type="dxa"/>
          <w:right w:w="0" w:type="dxa"/>
        </w:tblCellMar>
        <w:tblLook w:val="00A0"/>
      </w:tblPr>
      <w:tblGrid>
        <w:gridCol w:w="1677"/>
        <w:gridCol w:w="1391"/>
        <w:gridCol w:w="3260"/>
        <w:gridCol w:w="1701"/>
        <w:gridCol w:w="1560"/>
      </w:tblGrid>
      <w:tr w:rsidR="00567554" w:rsidRPr="000040F7">
        <w:trPr>
          <w:trHeight w:val="75"/>
        </w:trPr>
        <w:tc>
          <w:tcPr>
            <w:tcW w:w="1677"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Годы</w:t>
            </w:r>
          </w:p>
        </w:tc>
        <w:tc>
          <w:tcPr>
            <w:tcW w:w="1391"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Всего</w:t>
            </w:r>
          </w:p>
        </w:tc>
        <w:tc>
          <w:tcPr>
            <w:tcW w:w="6521" w:type="dxa"/>
            <w:gridSpan w:val="3"/>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В том числе за счет:</w:t>
            </w:r>
          </w:p>
        </w:tc>
      </w:tr>
      <w:tr w:rsidR="00567554" w:rsidRPr="000040F7">
        <w:trPr>
          <w:trHeight w:val="90"/>
        </w:trPr>
        <w:tc>
          <w:tcPr>
            <w:tcW w:w="1677"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567554" w:rsidP="000040F7">
            <w:pPr>
              <w:spacing w:after="0" w:line="240" w:lineRule="auto"/>
              <w:jc w:val="center"/>
              <w:rPr>
                <w:rFonts w:ascii="Times New Roman" w:hAnsi="Times New Roman" w:cs="Times New Roman"/>
                <w:sz w:val="24"/>
                <w:szCs w:val="24"/>
                <w:lang w:eastAsia="ru-RU"/>
              </w:rPr>
            </w:pPr>
          </w:p>
        </w:tc>
        <w:tc>
          <w:tcPr>
            <w:tcW w:w="1391" w:type="dxa"/>
            <w:tcBorders>
              <w:top w:val="single" w:sz="6" w:space="0" w:color="000001"/>
              <w:left w:val="single" w:sz="6" w:space="0" w:color="000001"/>
              <w:bottom w:val="single" w:sz="6" w:space="0" w:color="000001"/>
            </w:tcBorders>
            <w:shd w:val="clear" w:color="auto" w:fill="FFFFFF"/>
            <w:tcMar>
              <w:left w:w="-3" w:type="dxa"/>
            </w:tcMar>
            <w:vAlign w:val="center"/>
          </w:tcPr>
          <w:p w:rsidR="00567554" w:rsidRPr="000040F7" w:rsidRDefault="00567554" w:rsidP="000040F7">
            <w:pPr>
              <w:spacing w:after="0" w:line="240" w:lineRule="auto"/>
              <w:jc w:val="center"/>
              <w:rPr>
                <w:rFonts w:ascii="Times New Roman" w:hAnsi="Times New Roman" w:cs="Times New Roman"/>
                <w:sz w:val="24"/>
                <w:szCs w:val="24"/>
                <w:lang w:eastAsia="ru-RU"/>
              </w:rPr>
            </w:pPr>
          </w:p>
        </w:tc>
        <w:tc>
          <w:tcPr>
            <w:tcW w:w="3260" w:type="dxa"/>
            <w:tcBorders>
              <w:top w:val="single" w:sz="6" w:space="0" w:color="000001"/>
              <w:left w:val="single" w:sz="6" w:space="0" w:color="000001"/>
              <w:bottom w:val="single" w:sz="6" w:space="0" w:color="000001"/>
            </w:tcBorders>
            <w:shd w:val="clear" w:color="auto" w:fill="FFFFFF"/>
            <w:tcMar>
              <w:left w:w="-3" w:type="dxa"/>
            </w:tcMa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Средства бюджета муниципального образования «Вавожский район»</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МБТ из бюджета УР</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567554" w:rsidRPr="000040F7" w:rsidRDefault="00FA1BE5" w:rsidP="000040F7">
            <w:pPr>
              <w:spacing w:after="0" w:line="240" w:lineRule="auto"/>
              <w:jc w:val="center"/>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Субсидии из бюджета УР</w:t>
            </w:r>
          </w:p>
        </w:tc>
      </w:tr>
      <w:tr w:rsidR="00162802" w:rsidRPr="000040F7">
        <w:trPr>
          <w:trHeight w:val="90"/>
        </w:trPr>
        <w:tc>
          <w:tcPr>
            <w:tcW w:w="1677"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0040F7">
            <w:pPr>
              <w:spacing w:after="0"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2015</w:t>
            </w:r>
          </w:p>
        </w:tc>
        <w:tc>
          <w:tcPr>
            <w:tcW w:w="1391"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2E0F82"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10460,00</w:t>
            </w:r>
          </w:p>
        </w:tc>
        <w:tc>
          <w:tcPr>
            <w:tcW w:w="3260"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10072,40</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145,30</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6,60</w:t>
            </w:r>
          </w:p>
        </w:tc>
      </w:tr>
      <w:tr w:rsidR="00162802" w:rsidRPr="000040F7">
        <w:trPr>
          <w:trHeight w:val="90"/>
        </w:trPr>
        <w:tc>
          <w:tcPr>
            <w:tcW w:w="1677"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0040F7">
            <w:pPr>
              <w:spacing w:after="0"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2016</w:t>
            </w:r>
          </w:p>
        </w:tc>
        <w:tc>
          <w:tcPr>
            <w:tcW w:w="1391"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10690,60</w:t>
            </w:r>
          </w:p>
        </w:tc>
        <w:tc>
          <w:tcPr>
            <w:tcW w:w="3260"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10447,80</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220,50</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22,30</w:t>
            </w:r>
          </w:p>
        </w:tc>
      </w:tr>
      <w:tr w:rsidR="00162802" w:rsidRPr="000040F7">
        <w:trPr>
          <w:trHeight w:val="90"/>
        </w:trPr>
        <w:tc>
          <w:tcPr>
            <w:tcW w:w="1677"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0040F7">
            <w:pPr>
              <w:spacing w:after="0"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2017</w:t>
            </w:r>
          </w:p>
        </w:tc>
        <w:tc>
          <w:tcPr>
            <w:tcW w:w="1391"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11267,40</w:t>
            </w:r>
          </w:p>
        </w:tc>
        <w:tc>
          <w:tcPr>
            <w:tcW w:w="3260"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11109,40</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158,00</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0,00</w:t>
            </w:r>
          </w:p>
        </w:tc>
      </w:tr>
      <w:tr w:rsidR="00162802" w:rsidRPr="000040F7">
        <w:trPr>
          <w:trHeight w:val="90"/>
        </w:trPr>
        <w:tc>
          <w:tcPr>
            <w:tcW w:w="1677"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0040F7">
            <w:pPr>
              <w:spacing w:after="0"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2018</w:t>
            </w:r>
          </w:p>
        </w:tc>
        <w:tc>
          <w:tcPr>
            <w:tcW w:w="1391"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12563,60</w:t>
            </w:r>
          </w:p>
        </w:tc>
        <w:tc>
          <w:tcPr>
            <w:tcW w:w="3260"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12482,30</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81,30</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0,00</w:t>
            </w:r>
          </w:p>
        </w:tc>
      </w:tr>
      <w:tr w:rsidR="00162802" w:rsidRPr="000040F7">
        <w:trPr>
          <w:trHeight w:val="90"/>
        </w:trPr>
        <w:tc>
          <w:tcPr>
            <w:tcW w:w="1677"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0040F7">
            <w:pPr>
              <w:spacing w:after="0"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2019</w:t>
            </w:r>
          </w:p>
        </w:tc>
        <w:tc>
          <w:tcPr>
            <w:tcW w:w="1391"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13047,40</w:t>
            </w:r>
          </w:p>
        </w:tc>
        <w:tc>
          <w:tcPr>
            <w:tcW w:w="3260" w:type="dxa"/>
            <w:tcBorders>
              <w:top w:val="single" w:sz="6" w:space="0" w:color="000001"/>
              <w:left w:val="single" w:sz="6" w:space="0" w:color="000001"/>
              <w:bottom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13024,20</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0,00</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left w:w="3" w:type="dxa"/>
            </w:tcMar>
            <w:vAlign w:val="center"/>
          </w:tcPr>
          <w:p w:rsidR="00162802" w:rsidRPr="000040F7" w:rsidRDefault="00162802" w:rsidP="0086186F">
            <w:pPr>
              <w:spacing w:after="0" w:line="240" w:lineRule="auto"/>
              <w:jc w:val="center"/>
              <w:rPr>
                <w:rFonts w:ascii="Times New Roman" w:hAnsi="Times New Roman" w:cs="Times New Roman"/>
                <w:sz w:val="24"/>
                <w:szCs w:val="24"/>
              </w:rPr>
            </w:pPr>
            <w:r w:rsidRPr="000040F7">
              <w:rPr>
                <w:rFonts w:ascii="Times New Roman" w:hAnsi="Times New Roman" w:cs="Times New Roman"/>
                <w:sz w:val="24"/>
                <w:szCs w:val="24"/>
              </w:rPr>
              <w:t>23,20</w:t>
            </w:r>
          </w:p>
        </w:tc>
      </w:tr>
      <w:tr w:rsidR="00162802" w:rsidRPr="000040F7">
        <w:trPr>
          <w:trHeight w:val="135"/>
        </w:trPr>
        <w:tc>
          <w:tcPr>
            <w:tcW w:w="1677" w:type="dxa"/>
            <w:tcBorders>
              <w:top w:val="single" w:sz="6" w:space="0" w:color="000001"/>
              <w:left w:val="single" w:sz="6" w:space="0" w:color="000001"/>
              <w:bottom w:val="single" w:sz="4" w:space="0" w:color="00000A"/>
            </w:tcBorders>
            <w:shd w:val="clear" w:color="auto" w:fill="FFFFFF"/>
            <w:tcMar>
              <w:left w:w="-3" w:type="dxa"/>
            </w:tcMar>
            <w:vAlign w:val="center"/>
          </w:tcPr>
          <w:p w:rsidR="00162802" w:rsidRPr="000040F7" w:rsidRDefault="00162802" w:rsidP="000040F7">
            <w:pPr>
              <w:spacing w:after="0"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2020</w:t>
            </w:r>
          </w:p>
        </w:tc>
        <w:tc>
          <w:tcPr>
            <w:tcW w:w="1391" w:type="dxa"/>
            <w:tcBorders>
              <w:top w:val="single" w:sz="6" w:space="0" w:color="000001"/>
              <w:left w:val="single" w:sz="6" w:space="0" w:color="000001"/>
              <w:bottom w:val="single" w:sz="4" w:space="0" w:color="00000A"/>
            </w:tcBorders>
            <w:shd w:val="clear" w:color="auto" w:fill="FFFFFF"/>
            <w:tcMar>
              <w:left w:w="-3" w:type="dxa"/>
            </w:tcMar>
            <w:vAlign w:val="center"/>
          </w:tcPr>
          <w:p w:rsidR="00162802" w:rsidRPr="00ED6769" w:rsidRDefault="00B51D8E"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13066,50</w:t>
            </w:r>
          </w:p>
        </w:tc>
        <w:tc>
          <w:tcPr>
            <w:tcW w:w="3260" w:type="dxa"/>
            <w:tcBorders>
              <w:top w:val="single" w:sz="6" w:space="0" w:color="000001"/>
              <w:left w:val="single" w:sz="6" w:space="0" w:color="000001"/>
              <w:bottom w:val="single" w:sz="4" w:space="0" w:color="00000A"/>
            </w:tcBorders>
            <w:shd w:val="clear" w:color="auto" w:fill="FFFFFF"/>
            <w:tcMar>
              <w:left w:w="-3" w:type="dxa"/>
            </w:tcMar>
            <w:vAlign w:val="center"/>
          </w:tcPr>
          <w:p w:rsidR="00162802" w:rsidRPr="00ED6769" w:rsidRDefault="00B51D8E"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12953,70</w:t>
            </w:r>
          </w:p>
        </w:tc>
        <w:tc>
          <w:tcPr>
            <w:tcW w:w="1701" w:type="dxa"/>
            <w:tcBorders>
              <w:top w:val="single" w:sz="6" w:space="0" w:color="000001"/>
              <w:left w:val="single" w:sz="6" w:space="0" w:color="000001"/>
              <w:bottom w:val="single" w:sz="4" w:space="0" w:color="00000A"/>
              <w:right w:val="single" w:sz="6" w:space="0" w:color="000001"/>
            </w:tcBorders>
            <w:shd w:val="clear" w:color="auto" w:fill="FFFFFF"/>
            <w:tcMar>
              <w:left w:w="-3" w:type="dxa"/>
              <w:right w:w="108" w:type="dxa"/>
            </w:tcMar>
            <w:vAlign w:val="center"/>
          </w:tcPr>
          <w:p w:rsidR="00162802" w:rsidRPr="00ED6769" w:rsidRDefault="00B51D8E"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112,80</w:t>
            </w:r>
          </w:p>
        </w:tc>
        <w:tc>
          <w:tcPr>
            <w:tcW w:w="1560" w:type="dxa"/>
            <w:tcBorders>
              <w:top w:val="single" w:sz="6" w:space="0" w:color="000001"/>
              <w:left w:val="single" w:sz="6" w:space="0" w:color="000001"/>
              <w:bottom w:val="single" w:sz="4" w:space="0" w:color="00000A"/>
              <w:right w:val="single" w:sz="6" w:space="0" w:color="000001"/>
            </w:tcBorders>
            <w:shd w:val="clear" w:color="auto" w:fill="FFFFFF"/>
            <w:tcMar>
              <w:left w:w="3" w:type="dxa"/>
            </w:tcMar>
            <w:vAlign w:val="center"/>
          </w:tcPr>
          <w:p w:rsidR="00162802" w:rsidRPr="00ED6769" w:rsidRDefault="00B51D8E"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162802" w:rsidRPr="000040F7" w:rsidTr="00E64B5F">
        <w:trPr>
          <w:trHeight w:val="285"/>
        </w:trPr>
        <w:tc>
          <w:tcPr>
            <w:tcW w:w="1677" w:type="dxa"/>
            <w:tcBorders>
              <w:top w:val="single" w:sz="4" w:space="0" w:color="00000A"/>
              <w:left w:val="single" w:sz="6" w:space="0" w:color="000001"/>
              <w:bottom w:val="single" w:sz="4" w:space="0" w:color="auto"/>
            </w:tcBorders>
            <w:shd w:val="clear" w:color="auto" w:fill="FFFFFF"/>
            <w:tcMar>
              <w:left w:w="-3" w:type="dxa"/>
            </w:tcMar>
            <w:vAlign w:val="center"/>
          </w:tcPr>
          <w:p w:rsidR="00162802" w:rsidRPr="000040F7" w:rsidRDefault="00162802" w:rsidP="000040F7">
            <w:pPr>
              <w:spacing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2021</w:t>
            </w:r>
          </w:p>
        </w:tc>
        <w:tc>
          <w:tcPr>
            <w:tcW w:w="1391" w:type="dxa"/>
            <w:tcBorders>
              <w:top w:val="single" w:sz="4" w:space="0" w:color="00000A"/>
              <w:left w:val="single" w:sz="6" w:space="0" w:color="000001"/>
              <w:bottom w:val="single" w:sz="4" w:space="0" w:color="auto"/>
            </w:tcBorders>
            <w:shd w:val="clear" w:color="auto" w:fill="FFFFFF"/>
            <w:tcMar>
              <w:left w:w="-3" w:type="dxa"/>
            </w:tcMar>
            <w:vAlign w:val="center"/>
          </w:tcPr>
          <w:p w:rsidR="00162802" w:rsidRPr="00ED6769" w:rsidRDefault="00B56C8B" w:rsidP="0086186F">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3260" w:type="dxa"/>
            <w:tcBorders>
              <w:top w:val="single" w:sz="4" w:space="0" w:color="00000A"/>
              <w:left w:val="single" w:sz="6" w:space="0" w:color="000001"/>
              <w:bottom w:val="single" w:sz="4" w:space="0" w:color="auto"/>
            </w:tcBorders>
            <w:shd w:val="clear" w:color="auto" w:fill="FFFFFF"/>
            <w:tcMar>
              <w:left w:w="-3" w:type="dxa"/>
            </w:tcMar>
            <w:vAlign w:val="center"/>
          </w:tcPr>
          <w:p w:rsidR="00162802" w:rsidRPr="00ED6769" w:rsidRDefault="00B56C8B" w:rsidP="0086186F">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1701" w:type="dxa"/>
            <w:tcBorders>
              <w:top w:val="single" w:sz="4" w:space="0" w:color="00000A"/>
              <w:left w:val="single" w:sz="6" w:space="0" w:color="000001"/>
              <w:bottom w:val="single" w:sz="4" w:space="0" w:color="auto"/>
              <w:right w:val="single" w:sz="6" w:space="0" w:color="000001"/>
            </w:tcBorders>
            <w:shd w:val="clear" w:color="auto" w:fill="FFFFFF"/>
            <w:tcMar>
              <w:left w:w="-3" w:type="dxa"/>
              <w:right w:w="108" w:type="dxa"/>
            </w:tcMar>
            <w:vAlign w:val="center"/>
          </w:tcPr>
          <w:p w:rsidR="00162802" w:rsidRPr="00ED6769" w:rsidRDefault="00162802" w:rsidP="0086186F">
            <w:pPr>
              <w:spacing w:after="0" w:line="240" w:lineRule="auto"/>
              <w:jc w:val="center"/>
              <w:rPr>
                <w:rFonts w:ascii="Times New Roman" w:hAnsi="Times New Roman" w:cs="Times New Roman"/>
                <w:sz w:val="24"/>
                <w:szCs w:val="24"/>
              </w:rPr>
            </w:pPr>
            <w:r w:rsidRPr="00ED6769">
              <w:rPr>
                <w:rFonts w:ascii="Times New Roman" w:hAnsi="Times New Roman" w:cs="Times New Roman"/>
                <w:sz w:val="24"/>
                <w:szCs w:val="24"/>
              </w:rPr>
              <w:t>0,00</w:t>
            </w:r>
          </w:p>
        </w:tc>
        <w:tc>
          <w:tcPr>
            <w:tcW w:w="1560" w:type="dxa"/>
            <w:tcBorders>
              <w:top w:val="single" w:sz="4" w:space="0" w:color="00000A"/>
              <w:left w:val="single" w:sz="6" w:space="0" w:color="000001"/>
              <w:bottom w:val="single" w:sz="4" w:space="0" w:color="auto"/>
              <w:right w:val="single" w:sz="6" w:space="0" w:color="000001"/>
            </w:tcBorders>
            <w:shd w:val="clear" w:color="auto" w:fill="FFFFFF"/>
            <w:tcMar>
              <w:left w:w="3" w:type="dxa"/>
            </w:tcMar>
            <w:vAlign w:val="center"/>
          </w:tcPr>
          <w:p w:rsidR="00D34EA6" w:rsidRPr="00ED6769" w:rsidRDefault="00B56C8B" w:rsidP="00D34E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162802" w:rsidRPr="000040F7" w:rsidTr="00E64B5F">
        <w:trPr>
          <w:trHeight w:val="232"/>
        </w:trPr>
        <w:tc>
          <w:tcPr>
            <w:tcW w:w="1677" w:type="dxa"/>
            <w:tcBorders>
              <w:top w:val="single" w:sz="4" w:space="0" w:color="auto"/>
              <w:left w:val="single" w:sz="6" w:space="0" w:color="000001"/>
              <w:bottom w:val="single" w:sz="4" w:space="0" w:color="auto"/>
            </w:tcBorders>
            <w:shd w:val="clear" w:color="auto" w:fill="FFFFFF"/>
            <w:tcMar>
              <w:left w:w="-3" w:type="dxa"/>
            </w:tcMar>
            <w:vAlign w:val="center"/>
          </w:tcPr>
          <w:p w:rsidR="00162802" w:rsidRPr="000040F7" w:rsidRDefault="00162802" w:rsidP="000040F7">
            <w:pPr>
              <w:spacing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2022</w:t>
            </w:r>
          </w:p>
        </w:tc>
        <w:tc>
          <w:tcPr>
            <w:tcW w:w="1391" w:type="dxa"/>
            <w:tcBorders>
              <w:top w:val="single" w:sz="4" w:space="0" w:color="auto"/>
              <w:left w:val="single" w:sz="6" w:space="0" w:color="000001"/>
              <w:bottom w:val="single" w:sz="4" w:space="0" w:color="auto"/>
            </w:tcBorders>
            <w:shd w:val="clear" w:color="auto" w:fill="FFFFFF"/>
            <w:tcMar>
              <w:left w:w="-3" w:type="dxa"/>
            </w:tcMar>
            <w:vAlign w:val="center"/>
          </w:tcPr>
          <w:p w:rsidR="00162802" w:rsidRPr="00ED6769" w:rsidRDefault="00B56C8B" w:rsidP="0086186F">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3260" w:type="dxa"/>
            <w:tcBorders>
              <w:top w:val="single" w:sz="4" w:space="0" w:color="auto"/>
              <w:left w:val="single" w:sz="6" w:space="0" w:color="000001"/>
              <w:bottom w:val="single" w:sz="4" w:space="0" w:color="auto"/>
            </w:tcBorders>
            <w:shd w:val="clear" w:color="auto" w:fill="FFFFFF"/>
            <w:tcMar>
              <w:left w:w="-3" w:type="dxa"/>
            </w:tcMar>
            <w:vAlign w:val="center"/>
          </w:tcPr>
          <w:p w:rsidR="00162802" w:rsidRPr="00ED6769" w:rsidRDefault="00B56C8B" w:rsidP="0086186F">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1701" w:type="dxa"/>
            <w:tcBorders>
              <w:top w:val="single" w:sz="4" w:space="0" w:color="auto"/>
              <w:left w:val="single" w:sz="6" w:space="0" w:color="000001"/>
              <w:bottom w:val="single" w:sz="4" w:space="0" w:color="auto"/>
              <w:right w:val="single" w:sz="6" w:space="0" w:color="000001"/>
            </w:tcBorders>
            <w:shd w:val="clear" w:color="auto" w:fill="FFFFFF"/>
            <w:tcMar>
              <w:left w:w="-3" w:type="dxa"/>
              <w:right w:w="108" w:type="dxa"/>
            </w:tcMar>
            <w:vAlign w:val="center"/>
          </w:tcPr>
          <w:p w:rsidR="00162802" w:rsidRPr="00ED6769" w:rsidRDefault="00162802" w:rsidP="0086186F">
            <w:pPr>
              <w:spacing w:line="240" w:lineRule="auto"/>
              <w:jc w:val="center"/>
              <w:rPr>
                <w:rFonts w:ascii="Times New Roman" w:hAnsi="Times New Roman" w:cs="Times New Roman"/>
                <w:sz w:val="24"/>
                <w:szCs w:val="24"/>
              </w:rPr>
            </w:pPr>
            <w:r w:rsidRPr="00ED6769">
              <w:rPr>
                <w:rFonts w:ascii="Times New Roman" w:hAnsi="Times New Roman" w:cs="Times New Roman"/>
                <w:sz w:val="24"/>
                <w:szCs w:val="24"/>
              </w:rPr>
              <w:t>0,00</w:t>
            </w:r>
          </w:p>
        </w:tc>
        <w:tc>
          <w:tcPr>
            <w:tcW w:w="1560" w:type="dxa"/>
            <w:tcBorders>
              <w:top w:val="single" w:sz="4" w:space="0" w:color="auto"/>
              <w:left w:val="single" w:sz="6" w:space="0" w:color="000001"/>
              <w:bottom w:val="single" w:sz="4" w:space="0" w:color="auto"/>
              <w:right w:val="single" w:sz="6" w:space="0" w:color="000001"/>
            </w:tcBorders>
            <w:shd w:val="clear" w:color="auto" w:fill="FFFFFF"/>
            <w:tcMar>
              <w:left w:w="3" w:type="dxa"/>
            </w:tcMar>
            <w:vAlign w:val="center"/>
          </w:tcPr>
          <w:p w:rsidR="00162802" w:rsidRPr="00ED6769" w:rsidRDefault="00162802" w:rsidP="0086186F">
            <w:pPr>
              <w:spacing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shd w:val="clear" w:color="auto" w:fill="FFFF00"/>
              </w:rPr>
              <w:t>0,00</w:t>
            </w:r>
          </w:p>
        </w:tc>
      </w:tr>
      <w:tr w:rsidR="00162802" w:rsidRPr="000040F7" w:rsidTr="00E64B5F">
        <w:trPr>
          <w:trHeight w:val="270"/>
        </w:trPr>
        <w:tc>
          <w:tcPr>
            <w:tcW w:w="1677" w:type="dxa"/>
            <w:tcBorders>
              <w:top w:val="single" w:sz="4" w:space="0" w:color="auto"/>
              <w:left w:val="single" w:sz="6" w:space="0" w:color="000001"/>
              <w:bottom w:val="single" w:sz="4" w:space="0" w:color="auto"/>
            </w:tcBorders>
            <w:shd w:val="clear" w:color="auto" w:fill="FFFFFF"/>
            <w:tcMar>
              <w:left w:w="-3" w:type="dxa"/>
            </w:tcMar>
            <w:vAlign w:val="center"/>
          </w:tcPr>
          <w:p w:rsidR="00162802" w:rsidRPr="000040F7" w:rsidRDefault="00162802" w:rsidP="000040F7">
            <w:pPr>
              <w:spacing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2023</w:t>
            </w:r>
          </w:p>
        </w:tc>
        <w:tc>
          <w:tcPr>
            <w:tcW w:w="1391" w:type="dxa"/>
            <w:tcBorders>
              <w:top w:val="single" w:sz="4" w:space="0" w:color="auto"/>
              <w:left w:val="single" w:sz="6" w:space="0" w:color="000001"/>
              <w:bottom w:val="single" w:sz="4" w:space="0" w:color="auto"/>
            </w:tcBorders>
            <w:shd w:val="clear" w:color="auto" w:fill="FFFFFF"/>
            <w:tcMar>
              <w:left w:w="-3" w:type="dxa"/>
            </w:tcMar>
            <w:vAlign w:val="center"/>
          </w:tcPr>
          <w:p w:rsidR="00162802" w:rsidRPr="00ED6769" w:rsidRDefault="00B56C8B" w:rsidP="0086186F">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3260" w:type="dxa"/>
            <w:tcBorders>
              <w:top w:val="single" w:sz="4" w:space="0" w:color="auto"/>
              <w:left w:val="single" w:sz="6" w:space="0" w:color="000001"/>
              <w:bottom w:val="single" w:sz="4" w:space="0" w:color="auto"/>
            </w:tcBorders>
            <w:shd w:val="clear" w:color="auto" w:fill="FFFFFF"/>
            <w:tcMar>
              <w:left w:w="-3" w:type="dxa"/>
            </w:tcMar>
            <w:vAlign w:val="center"/>
          </w:tcPr>
          <w:p w:rsidR="00162802" w:rsidRPr="00ED6769" w:rsidRDefault="00B56C8B" w:rsidP="0086186F">
            <w:pPr>
              <w:spacing w:line="240" w:lineRule="auto"/>
              <w:jc w:val="center"/>
              <w:rPr>
                <w:rFonts w:ascii="Times New Roman" w:hAnsi="Times New Roman" w:cs="Times New Roman"/>
                <w:sz w:val="24"/>
                <w:szCs w:val="24"/>
              </w:rPr>
            </w:pPr>
            <w:r>
              <w:rPr>
                <w:rFonts w:ascii="Times New Roman" w:hAnsi="Times New Roman" w:cs="Times New Roman"/>
                <w:sz w:val="24"/>
                <w:szCs w:val="24"/>
              </w:rPr>
              <w:t>14239,80</w:t>
            </w:r>
          </w:p>
        </w:tc>
        <w:tc>
          <w:tcPr>
            <w:tcW w:w="1701" w:type="dxa"/>
            <w:tcBorders>
              <w:top w:val="single" w:sz="4" w:space="0" w:color="auto"/>
              <w:left w:val="single" w:sz="6" w:space="0" w:color="000001"/>
              <w:bottom w:val="single" w:sz="4" w:space="0" w:color="auto"/>
              <w:right w:val="single" w:sz="6" w:space="0" w:color="000001"/>
            </w:tcBorders>
            <w:shd w:val="clear" w:color="auto" w:fill="FFFFFF"/>
            <w:tcMar>
              <w:left w:w="-3" w:type="dxa"/>
              <w:right w:w="108" w:type="dxa"/>
            </w:tcMar>
            <w:vAlign w:val="center"/>
          </w:tcPr>
          <w:p w:rsidR="00162802" w:rsidRPr="00ED6769" w:rsidRDefault="00162802" w:rsidP="0086186F">
            <w:pPr>
              <w:spacing w:line="240" w:lineRule="auto"/>
              <w:jc w:val="center"/>
              <w:rPr>
                <w:rFonts w:ascii="Times New Roman" w:hAnsi="Times New Roman" w:cs="Times New Roman"/>
                <w:sz w:val="24"/>
                <w:szCs w:val="24"/>
              </w:rPr>
            </w:pPr>
            <w:r w:rsidRPr="00ED6769">
              <w:rPr>
                <w:rFonts w:ascii="Times New Roman" w:hAnsi="Times New Roman" w:cs="Times New Roman"/>
                <w:sz w:val="24"/>
                <w:szCs w:val="24"/>
              </w:rPr>
              <w:t>0,00</w:t>
            </w:r>
          </w:p>
        </w:tc>
        <w:tc>
          <w:tcPr>
            <w:tcW w:w="1560" w:type="dxa"/>
            <w:tcBorders>
              <w:top w:val="single" w:sz="4" w:space="0" w:color="auto"/>
              <w:left w:val="single" w:sz="6" w:space="0" w:color="000001"/>
              <w:bottom w:val="single" w:sz="4" w:space="0" w:color="auto"/>
              <w:right w:val="single" w:sz="6" w:space="0" w:color="000001"/>
            </w:tcBorders>
            <w:shd w:val="clear" w:color="auto" w:fill="FFFFFF"/>
            <w:tcMar>
              <w:left w:w="3" w:type="dxa"/>
            </w:tcMar>
            <w:vAlign w:val="center"/>
          </w:tcPr>
          <w:p w:rsidR="00162802" w:rsidRPr="00ED6769" w:rsidRDefault="00162802" w:rsidP="0086186F">
            <w:pPr>
              <w:spacing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shd w:val="clear" w:color="auto" w:fill="FFFF00"/>
              </w:rPr>
              <w:t>0,00</w:t>
            </w:r>
          </w:p>
        </w:tc>
      </w:tr>
      <w:tr w:rsidR="00162802" w:rsidRPr="000040F7" w:rsidTr="00E64B5F">
        <w:trPr>
          <w:trHeight w:val="255"/>
        </w:trPr>
        <w:tc>
          <w:tcPr>
            <w:tcW w:w="1677" w:type="dxa"/>
            <w:tcBorders>
              <w:top w:val="single" w:sz="4" w:space="0" w:color="auto"/>
              <w:left w:val="single" w:sz="6" w:space="0" w:color="000001"/>
              <w:bottom w:val="single" w:sz="4" w:space="0" w:color="00000A"/>
            </w:tcBorders>
            <w:shd w:val="clear" w:color="auto" w:fill="FFFFFF"/>
            <w:tcMar>
              <w:left w:w="-3" w:type="dxa"/>
            </w:tcMar>
            <w:vAlign w:val="center"/>
          </w:tcPr>
          <w:p w:rsidR="00162802" w:rsidRPr="000040F7" w:rsidRDefault="00162802" w:rsidP="000040F7">
            <w:pPr>
              <w:spacing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2024</w:t>
            </w:r>
          </w:p>
        </w:tc>
        <w:tc>
          <w:tcPr>
            <w:tcW w:w="1391" w:type="dxa"/>
            <w:tcBorders>
              <w:top w:val="single" w:sz="4" w:space="0" w:color="auto"/>
              <w:left w:val="single" w:sz="6" w:space="0" w:color="000001"/>
              <w:bottom w:val="single" w:sz="6" w:space="0" w:color="000001"/>
            </w:tcBorders>
            <w:shd w:val="clear" w:color="auto" w:fill="FFFFFF"/>
            <w:tcMar>
              <w:left w:w="-3" w:type="dxa"/>
            </w:tcMar>
            <w:vAlign w:val="center"/>
          </w:tcPr>
          <w:p w:rsidR="00162802" w:rsidRPr="00ED6769" w:rsidRDefault="00B56C8B" w:rsidP="0086186F">
            <w:pPr>
              <w:spacing w:line="240" w:lineRule="auto"/>
              <w:jc w:val="center"/>
              <w:rPr>
                <w:rFonts w:ascii="Times New Roman" w:hAnsi="Times New Roman" w:cs="Times New Roman"/>
                <w:sz w:val="24"/>
                <w:szCs w:val="24"/>
              </w:rPr>
            </w:pPr>
            <w:r>
              <w:rPr>
                <w:rFonts w:ascii="Times New Roman" w:hAnsi="Times New Roman" w:cs="Times New Roman"/>
                <w:sz w:val="24"/>
                <w:szCs w:val="24"/>
              </w:rPr>
              <w:t>13550,90</w:t>
            </w:r>
          </w:p>
        </w:tc>
        <w:tc>
          <w:tcPr>
            <w:tcW w:w="3260" w:type="dxa"/>
            <w:tcBorders>
              <w:top w:val="single" w:sz="4" w:space="0" w:color="auto"/>
              <w:left w:val="single" w:sz="6" w:space="0" w:color="000001"/>
              <w:bottom w:val="single" w:sz="6" w:space="0" w:color="000001"/>
            </w:tcBorders>
            <w:shd w:val="clear" w:color="auto" w:fill="FFFFFF"/>
            <w:tcMar>
              <w:left w:w="-3" w:type="dxa"/>
            </w:tcMar>
            <w:vAlign w:val="center"/>
          </w:tcPr>
          <w:p w:rsidR="00162802" w:rsidRPr="00ED6769" w:rsidRDefault="00B56C8B" w:rsidP="0086186F">
            <w:pPr>
              <w:spacing w:line="240" w:lineRule="auto"/>
              <w:jc w:val="center"/>
              <w:rPr>
                <w:rFonts w:ascii="Times New Roman" w:hAnsi="Times New Roman" w:cs="Times New Roman"/>
                <w:sz w:val="24"/>
                <w:szCs w:val="24"/>
              </w:rPr>
            </w:pPr>
            <w:r>
              <w:rPr>
                <w:rFonts w:ascii="Times New Roman" w:hAnsi="Times New Roman" w:cs="Times New Roman"/>
                <w:sz w:val="24"/>
                <w:szCs w:val="24"/>
              </w:rPr>
              <w:t>13550,90</w:t>
            </w:r>
          </w:p>
        </w:tc>
        <w:tc>
          <w:tcPr>
            <w:tcW w:w="1701" w:type="dxa"/>
            <w:tcBorders>
              <w:top w:val="single" w:sz="4" w:space="0" w:color="auto"/>
              <w:left w:val="single" w:sz="6" w:space="0" w:color="000001"/>
              <w:bottom w:val="single" w:sz="6" w:space="0" w:color="000001"/>
              <w:right w:val="single" w:sz="6" w:space="0" w:color="000001"/>
            </w:tcBorders>
            <w:shd w:val="clear" w:color="auto" w:fill="FFFFFF"/>
            <w:tcMar>
              <w:left w:w="-3" w:type="dxa"/>
              <w:right w:w="108" w:type="dxa"/>
            </w:tcMar>
            <w:vAlign w:val="center"/>
          </w:tcPr>
          <w:p w:rsidR="00162802" w:rsidRPr="00ED6769" w:rsidRDefault="00162802" w:rsidP="0086186F">
            <w:pPr>
              <w:spacing w:line="240" w:lineRule="auto"/>
              <w:jc w:val="center"/>
              <w:rPr>
                <w:rFonts w:ascii="Times New Roman" w:hAnsi="Times New Roman" w:cs="Times New Roman"/>
                <w:sz w:val="24"/>
                <w:szCs w:val="24"/>
              </w:rPr>
            </w:pPr>
            <w:r w:rsidRPr="00ED6769">
              <w:rPr>
                <w:rFonts w:ascii="Times New Roman" w:hAnsi="Times New Roman" w:cs="Times New Roman"/>
                <w:sz w:val="24"/>
                <w:szCs w:val="24"/>
              </w:rPr>
              <w:t>0,00</w:t>
            </w:r>
          </w:p>
        </w:tc>
        <w:tc>
          <w:tcPr>
            <w:tcW w:w="1560" w:type="dxa"/>
            <w:tcBorders>
              <w:top w:val="single" w:sz="4" w:space="0" w:color="auto"/>
              <w:left w:val="single" w:sz="6" w:space="0" w:color="000001"/>
              <w:bottom w:val="single" w:sz="6" w:space="0" w:color="000001"/>
              <w:right w:val="single" w:sz="6" w:space="0" w:color="000001"/>
            </w:tcBorders>
            <w:shd w:val="clear" w:color="auto" w:fill="FFFFFF"/>
            <w:tcMar>
              <w:left w:w="3" w:type="dxa"/>
            </w:tcMar>
            <w:vAlign w:val="center"/>
          </w:tcPr>
          <w:p w:rsidR="00162802" w:rsidRPr="00ED6769" w:rsidRDefault="00162802" w:rsidP="0086186F">
            <w:pPr>
              <w:spacing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shd w:val="clear" w:color="auto" w:fill="FFFF00"/>
              </w:rPr>
              <w:t>0,00</w:t>
            </w:r>
          </w:p>
        </w:tc>
      </w:tr>
      <w:tr w:rsidR="00162802" w:rsidRPr="000040F7">
        <w:trPr>
          <w:trHeight w:val="75"/>
        </w:trPr>
        <w:tc>
          <w:tcPr>
            <w:tcW w:w="1677" w:type="dxa"/>
            <w:tcBorders>
              <w:top w:val="single" w:sz="4" w:space="0" w:color="00000A"/>
              <w:left w:val="single" w:sz="6" w:space="0" w:color="000001"/>
              <w:bottom w:val="single" w:sz="6" w:space="0" w:color="000001"/>
            </w:tcBorders>
            <w:shd w:val="clear" w:color="auto" w:fill="FFFFFF"/>
            <w:tcMar>
              <w:left w:w="-3" w:type="dxa"/>
            </w:tcMar>
            <w:vAlign w:val="center"/>
          </w:tcPr>
          <w:p w:rsidR="00162802" w:rsidRPr="000040F7" w:rsidRDefault="00162802" w:rsidP="000040F7">
            <w:pPr>
              <w:spacing w:after="0" w:line="240" w:lineRule="auto"/>
              <w:jc w:val="center"/>
              <w:rPr>
                <w:rFonts w:ascii="Times New Roman" w:hAnsi="Times New Roman" w:cs="Times New Roman"/>
                <w:color w:val="000000"/>
                <w:sz w:val="24"/>
                <w:szCs w:val="24"/>
              </w:rPr>
            </w:pPr>
            <w:r w:rsidRPr="000040F7">
              <w:rPr>
                <w:rFonts w:ascii="Times New Roman" w:hAnsi="Times New Roman" w:cs="Times New Roman"/>
                <w:color w:val="000000"/>
                <w:sz w:val="24"/>
                <w:szCs w:val="24"/>
              </w:rPr>
              <w:t>Итого за 2015-2024 годы</w:t>
            </w:r>
          </w:p>
        </w:tc>
        <w:tc>
          <w:tcPr>
            <w:tcW w:w="1391" w:type="dxa"/>
            <w:tcBorders>
              <w:top w:val="single" w:sz="6" w:space="0" w:color="000001"/>
              <w:left w:val="single" w:sz="6" w:space="0" w:color="000001"/>
              <w:bottom w:val="single" w:sz="6" w:space="0" w:color="000001"/>
            </w:tcBorders>
            <w:shd w:val="clear" w:color="auto" w:fill="FFFFFF"/>
            <w:tcMar>
              <w:left w:w="-3" w:type="dxa"/>
            </w:tcMar>
          </w:tcPr>
          <w:p w:rsidR="00162802" w:rsidRPr="000040F7" w:rsidRDefault="00B56C8B"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127365,80</w:t>
            </w:r>
          </w:p>
        </w:tc>
        <w:tc>
          <w:tcPr>
            <w:tcW w:w="3260" w:type="dxa"/>
            <w:tcBorders>
              <w:top w:val="single" w:sz="6" w:space="0" w:color="000001"/>
              <w:left w:val="single" w:sz="6" w:space="0" w:color="000001"/>
              <w:bottom w:val="single" w:sz="6" w:space="0" w:color="000001"/>
            </w:tcBorders>
            <w:shd w:val="clear" w:color="auto" w:fill="FFFFFF"/>
            <w:tcMar>
              <w:left w:w="-3" w:type="dxa"/>
            </w:tcMar>
          </w:tcPr>
          <w:p w:rsidR="00162802" w:rsidRDefault="00B56C8B"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126360,10</w:t>
            </w:r>
          </w:p>
          <w:p w:rsidR="00162802" w:rsidRPr="000040F7" w:rsidRDefault="00162802" w:rsidP="0086186F">
            <w:pPr>
              <w:spacing w:after="0" w:line="240" w:lineRule="auto"/>
              <w:jc w:val="center"/>
              <w:rPr>
                <w:rFonts w:ascii="Times New Roman" w:hAnsi="Times New Roman" w:cs="Times New Roman"/>
                <w:sz w:val="24"/>
                <w:szCs w:val="24"/>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left w:w="-3" w:type="dxa"/>
              <w:right w:w="108" w:type="dxa"/>
            </w:tcMar>
          </w:tcPr>
          <w:p w:rsidR="00162802" w:rsidRPr="000040F7" w:rsidRDefault="002E0F82"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717,90</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left w:w="3" w:type="dxa"/>
            </w:tcMar>
          </w:tcPr>
          <w:p w:rsidR="00162802" w:rsidRPr="000040F7" w:rsidRDefault="00B56C8B" w:rsidP="00861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52,10</w:t>
            </w:r>
          </w:p>
        </w:tc>
      </w:tr>
    </w:tbl>
    <w:p w:rsidR="00567554" w:rsidRPr="000040F7" w:rsidRDefault="00567554" w:rsidP="000040F7">
      <w:pPr>
        <w:spacing w:after="0" w:line="240" w:lineRule="auto"/>
        <w:ind w:firstLine="709"/>
        <w:rPr>
          <w:rFonts w:ascii="Times New Roman" w:hAnsi="Times New Roman" w:cs="Times New Roman"/>
          <w:sz w:val="24"/>
          <w:szCs w:val="24"/>
          <w:lang w:val="en-US" w:eastAsia="ru-RU"/>
        </w:rPr>
      </w:pPr>
    </w:p>
    <w:p w:rsidR="00567554" w:rsidRPr="000040F7" w:rsidRDefault="00FA1BE5" w:rsidP="000040F7">
      <w:pPr>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«Вавожский район» сформировано:</w:t>
      </w:r>
    </w:p>
    <w:p w:rsidR="00567554" w:rsidRPr="000040F7" w:rsidRDefault="00FA1BE5" w:rsidP="000040F7">
      <w:pPr>
        <w:numPr>
          <w:ilvl w:val="0"/>
          <w:numId w:val="12"/>
        </w:numPr>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color w:val="000000"/>
          <w:sz w:val="24"/>
          <w:szCs w:val="24"/>
          <w:lang w:eastAsia="ru-RU"/>
        </w:rPr>
        <w:t>на 2015-2016 годы – в со</w:t>
      </w:r>
      <w:r w:rsidRPr="000040F7">
        <w:rPr>
          <w:rFonts w:ascii="Times New Roman" w:hAnsi="Times New Roman" w:cs="Times New Roman"/>
          <w:sz w:val="24"/>
          <w:szCs w:val="24"/>
          <w:lang w:eastAsia="ru-RU"/>
        </w:rPr>
        <w:t>ответствии с решением Совета депутатов Вавожского района от18 декабря 2013 года №125 «О бюджете Вавожского района на 2014 год и плановый период 2015 и 2016 годов»;</w:t>
      </w:r>
    </w:p>
    <w:p w:rsidR="00567554" w:rsidRPr="000040F7" w:rsidRDefault="00FA1BE5" w:rsidP="000040F7">
      <w:pPr>
        <w:numPr>
          <w:ilvl w:val="0"/>
          <w:numId w:val="12"/>
        </w:numPr>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на 2016 год – в соответствии с решением Совета депутатов Вавожского района от25 ноября 2015 года №234 «О бюджете Вавожского района на 2016 год»;</w:t>
      </w:r>
    </w:p>
    <w:p w:rsidR="00567554" w:rsidRPr="000040F7" w:rsidRDefault="00FA1BE5" w:rsidP="000040F7">
      <w:pPr>
        <w:numPr>
          <w:ilvl w:val="0"/>
          <w:numId w:val="12"/>
        </w:numPr>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 xml:space="preserve">на 2017 год - </w:t>
      </w:r>
      <w:r w:rsidRPr="000040F7">
        <w:rPr>
          <w:rFonts w:ascii="Times New Roman" w:hAnsi="Times New Roman" w:cs="Times New Roman"/>
          <w:sz w:val="24"/>
          <w:szCs w:val="24"/>
        </w:rPr>
        <w:t>в соответствии</w:t>
      </w:r>
      <w:r w:rsidRPr="000040F7">
        <w:rPr>
          <w:rFonts w:ascii="Times New Roman" w:hAnsi="Times New Roman" w:cs="Times New Roman"/>
          <w:sz w:val="24"/>
          <w:szCs w:val="24"/>
          <w:lang w:eastAsia="ru-RU"/>
        </w:rPr>
        <w:t xml:space="preserve"> с решением Совета депутатов Вавожского района от 15 декабря 2016 года №24 «О бюджете муниципального образования «Вавожский район»  на 2017 год и на плановый период 2018 и 2019 годов»;</w:t>
      </w:r>
    </w:p>
    <w:p w:rsidR="00D32C65" w:rsidRPr="000040F7" w:rsidRDefault="00FA1BE5" w:rsidP="000040F7">
      <w:pPr>
        <w:numPr>
          <w:ilvl w:val="0"/>
          <w:numId w:val="12"/>
        </w:numPr>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color w:val="000000"/>
          <w:sz w:val="24"/>
          <w:szCs w:val="24"/>
          <w:lang w:eastAsia="ru-RU"/>
        </w:rPr>
        <w:t>на 2018</w:t>
      </w:r>
      <w:r w:rsidR="00D32C65" w:rsidRPr="000040F7">
        <w:rPr>
          <w:rFonts w:ascii="Times New Roman" w:hAnsi="Times New Roman" w:cs="Times New Roman"/>
          <w:color w:val="000000"/>
          <w:sz w:val="24"/>
          <w:szCs w:val="24"/>
          <w:lang w:eastAsia="ru-RU"/>
        </w:rPr>
        <w:t xml:space="preserve"> </w:t>
      </w:r>
      <w:r w:rsidRPr="000040F7">
        <w:rPr>
          <w:rFonts w:ascii="Times New Roman" w:hAnsi="Times New Roman" w:cs="Times New Roman"/>
          <w:color w:val="000000"/>
          <w:sz w:val="24"/>
          <w:szCs w:val="24"/>
          <w:lang w:eastAsia="ru-RU"/>
        </w:rPr>
        <w:t xml:space="preserve">год – </w:t>
      </w:r>
      <w:r w:rsidR="00D32C65"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sidR="00D32C65" w:rsidRPr="000040F7">
        <w:rPr>
          <w:rFonts w:ascii="Times New Roman" w:hAnsi="Times New Roman" w:cs="Times New Roman"/>
          <w:color w:val="000000"/>
          <w:sz w:val="24"/>
          <w:szCs w:val="24"/>
          <w:shd w:val="clear" w:color="auto" w:fill="FFFFFF"/>
        </w:rPr>
        <w:t>от 18 декабря 2017 года № 102 «О бюджете муниципального образования «Вавожский район» на 2018 год и на плановый период 2019 и 2020 годов»</w:t>
      </w:r>
    </w:p>
    <w:p w:rsidR="000C52BC" w:rsidRPr="00743D7E" w:rsidRDefault="00D32C65" w:rsidP="000040F7">
      <w:pPr>
        <w:numPr>
          <w:ilvl w:val="0"/>
          <w:numId w:val="12"/>
        </w:numPr>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color w:val="000000"/>
          <w:sz w:val="24"/>
          <w:szCs w:val="24"/>
          <w:lang w:eastAsia="ru-RU"/>
        </w:rPr>
        <w:t xml:space="preserve">на 2019 год – </w:t>
      </w:r>
      <w:r w:rsidR="000C52BC"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sidR="000C52BC" w:rsidRPr="000040F7">
        <w:rPr>
          <w:rFonts w:ascii="Times New Roman" w:hAnsi="Times New Roman" w:cs="Times New Roman"/>
          <w:color w:val="000000"/>
          <w:sz w:val="24"/>
          <w:szCs w:val="24"/>
          <w:shd w:val="clear" w:color="auto" w:fill="FFFFFF"/>
        </w:rPr>
        <w:t>от 18 декабря 2018 года № 146 «О бюджете муниципального образования «Вавожский район» на 2019 год и на плановый период 2020 и 2021 годов»</w:t>
      </w:r>
    </w:p>
    <w:p w:rsidR="00743D7E" w:rsidRPr="000F2225" w:rsidRDefault="00743D7E" w:rsidP="00743D7E">
      <w:pPr>
        <w:numPr>
          <w:ilvl w:val="0"/>
          <w:numId w:val="12"/>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на 2020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20</w:t>
      </w:r>
      <w:r w:rsidRPr="000040F7">
        <w:rPr>
          <w:rFonts w:ascii="Times New Roman" w:hAnsi="Times New Roman" w:cs="Times New Roman"/>
          <w:color w:val="000000"/>
          <w:sz w:val="24"/>
          <w:szCs w:val="24"/>
          <w:shd w:val="clear" w:color="auto" w:fill="FFFFFF"/>
        </w:rPr>
        <w:t xml:space="preserve"> декабря 201</w:t>
      </w:r>
      <w:r>
        <w:rPr>
          <w:rFonts w:ascii="Times New Roman" w:hAnsi="Times New Roman" w:cs="Times New Roman"/>
          <w:color w:val="000000"/>
          <w:sz w:val="24"/>
          <w:szCs w:val="24"/>
          <w:shd w:val="clear" w:color="auto" w:fill="FFFFFF"/>
        </w:rPr>
        <w:t>9 года № 211</w:t>
      </w:r>
      <w:r w:rsidRPr="000040F7">
        <w:rPr>
          <w:rFonts w:ascii="Times New Roman" w:hAnsi="Times New Roman" w:cs="Times New Roman"/>
          <w:color w:val="000000"/>
          <w:sz w:val="24"/>
          <w:szCs w:val="24"/>
          <w:shd w:val="clear" w:color="auto" w:fill="FFFFFF"/>
        </w:rPr>
        <w:t xml:space="preserve"> «О бюджете муниципального образования «Вавожский район» на 20</w:t>
      </w:r>
      <w:r>
        <w:rPr>
          <w:rFonts w:ascii="Times New Roman" w:hAnsi="Times New Roman" w:cs="Times New Roman"/>
          <w:color w:val="000000"/>
          <w:sz w:val="24"/>
          <w:szCs w:val="24"/>
          <w:shd w:val="clear" w:color="auto" w:fill="FFFFFF"/>
        </w:rPr>
        <w:t>20</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1</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2</w:t>
      </w:r>
      <w:r w:rsidRPr="000040F7">
        <w:rPr>
          <w:rFonts w:ascii="Times New Roman" w:hAnsi="Times New Roman" w:cs="Times New Roman"/>
          <w:color w:val="000000"/>
          <w:sz w:val="24"/>
          <w:szCs w:val="24"/>
          <w:shd w:val="clear" w:color="auto" w:fill="FFFFFF"/>
        </w:rPr>
        <w:t xml:space="preserve"> годов»</w:t>
      </w:r>
    </w:p>
    <w:p w:rsidR="000F2225" w:rsidRPr="00743D7E" w:rsidRDefault="000F2225" w:rsidP="00743D7E">
      <w:pPr>
        <w:numPr>
          <w:ilvl w:val="0"/>
          <w:numId w:val="12"/>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lastRenderedPageBreak/>
        <w:t xml:space="preserve">на 2021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18</w:t>
      </w:r>
      <w:r w:rsidRPr="000040F7">
        <w:rPr>
          <w:rFonts w:ascii="Times New Roman" w:hAnsi="Times New Roman" w:cs="Times New Roman"/>
          <w:color w:val="000000"/>
          <w:sz w:val="24"/>
          <w:szCs w:val="24"/>
          <w:shd w:val="clear" w:color="auto" w:fill="FFFFFF"/>
        </w:rPr>
        <w:t xml:space="preserve"> декабря 20</w:t>
      </w:r>
      <w:r>
        <w:rPr>
          <w:rFonts w:ascii="Times New Roman" w:hAnsi="Times New Roman" w:cs="Times New Roman"/>
          <w:color w:val="000000"/>
          <w:sz w:val="24"/>
          <w:szCs w:val="24"/>
          <w:shd w:val="clear" w:color="auto" w:fill="FFFFFF"/>
        </w:rPr>
        <w:t>20 года № 267</w:t>
      </w:r>
      <w:r w:rsidRPr="000040F7">
        <w:rPr>
          <w:rFonts w:ascii="Times New Roman" w:hAnsi="Times New Roman" w:cs="Times New Roman"/>
          <w:color w:val="000000"/>
          <w:sz w:val="24"/>
          <w:szCs w:val="24"/>
          <w:shd w:val="clear" w:color="auto" w:fill="FFFFFF"/>
        </w:rPr>
        <w:t xml:space="preserve"> «О бюджете муниципального образования «Вавожский район» на 20</w:t>
      </w:r>
      <w:r>
        <w:rPr>
          <w:rFonts w:ascii="Times New Roman" w:hAnsi="Times New Roman" w:cs="Times New Roman"/>
          <w:color w:val="000000"/>
          <w:sz w:val="24"/>
          <w:szCs w:val="24"/>
          <w:shd w:val="clear" w:color="auto" w:fill="FFFFFF"/>
        </w:rPr>
        <w:t>21</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2</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3</w:t>
      </w:r>
      <w:r w:rsidRPr="000040F7">
        <w:rPr>
          <w:rFonts w:ascii="Times New Roman" w:hAnsi="Times New Roman" w:cs="Times New Roman"/>
          <w:color w:val="000000"/>
          <w:sz w:val="24"/>
          <w:szCs w:val="24"/>
          <w:shd w:val="clear" w:color="auto" w:fill="FFFFFF"/>
        </w:rPr>
        <w:t xml:space="preserve"> годов»</w:t>
      </w:r>
    </w:p>
    <w:p w:rsidR="00D32C65" w:rsidRPr="000040F7" w:rsidRDefault="00D32C65" w:rsidP="000040F7">
      <w:pPr>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202</w:t>
      </w:r>
      <w:r w:rsidR="00743D7E">
        <w:rPr>
          <w:rFonts w:ascii="Times New Roman" w:hAnsi="Times New Roman" w:cs="Times New Roman"/>
          <w:color w:val="000000"/>
          <w:sz w:val="24"/>
          <w:szCs w:val="24"/>
          <w:lang w:eastAsia="ru-RU"/>
        </w:rPr>
        <w:t>3</w:t>
      </w:r>
      <w:r w:rsidRPr="000040F7">
        <w:rPr>
          <w:rFonts w:ascii="Times New Roman" w:hAnsi="Times New Roman" w:cs="Times New Roman"/>
          <w:color w:val="000000"/>
          <w:sz w:val="24"/>
          <w:szCs w:val="24"/>
          <w:lang w:eastAsia="ru-RU"/>
        </w:rPr>
        <w:t xml:space="preserve"> год –1,04,  на 2024 год – 1,04.</w:t>
      </w:r>
    </w:p>
    <w:p w:rsidR="00567554" w:rsidRPr="000040F7" w:rsidRDefault="00FA1BE5" w:rsidP="000040F7">
      <w:pPr>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Ресурсное обеспечение подпрограммы за счет</w:t>
      </w:r>
      <w:r w:rsidR="000C52BC" w:rsidRPr="000040F7">
        <w:rPr>
          <w:rFonts w:ascii="Times New Roman" w:hAnsi="Times New Roman" w:cs="Times New Roman"/>
          <w:color w:val="000000"/>
          <w:sz w:val="24"/>
          <w:szCs w:val="24"/>
          <w:lang w:eastAsia="ru-RU"/>
        </w:rPr>
        <w:t xml:space="preserve"> средств бюджета муниципального </w:t>
      </w:r>
      <w:r w:rsidRPr="000040F7">
        <w:rPr>
          <w:rFonts w:ascii="Times New Roman" w:hAnsi="Times New Roman" w:cs="Times New Roman"/>
          <w:color w:val="000000"/>
          <w:sz w:val="24"/>
          <w:szCs w:val="24"/>
          <w:lang w:eastAsia="ru-RU"/>
        </w:rPr>
        <w:t>образования «Вавожский район» подлежит уточнению в рамках бюджетного цикла.</w:t>
      </w:r>
    </w:p>
    <w:p w:rsidR="00567554" w:rsidRPr="000040F7" w:rsidRDefault="00FA1BE5" w:rsidP="000040F7">
      <w:pPr>
        <w:spacing w:after="0" w:line="240" w:lineRule="auto"/>
        <w:ind w:firstLine="709"/>
        <w:jc w:val="both"/>
        <w:rPr>
          <w:rFonts w:ascii="Times New Roman" w:hAnsi="Times New Roman" w:cs="Times New Roman"/>
          <w:color w:val="000000"/>
          <w:sz w:val="24"/>
          <w:szCs w:val="24"/>
          <w:lang w:eastAsia="ru-RU"/>
        </w:rPr>
      </w:pPr>
      <w:r w:rsidRPr="000040F7">
        <w:rPr>
          <w:rFonts w:ascii="Times New Roman" w:hAnsi="Times New Roman" w:cs="Times New Roman"/>
          <w:sz w:val="24"/>
          <w:szCs w:val="24"/>
          <w:lang w:eastAsia="ru-RU"/>
        </w:rPr>
        <w:t xml:space="preserve">Ресурсное обеспечение реализации подпрограммы за счет средств бюджета муниципального образования «Вавожский район» представлено в </w:t>
      </w:r>
      <w:r w:rsidRPr="000040F7">
        <w:rPr>
          <w:rFonts w:ascii="Times New Roman" w:hAnsi="Times New Roman" w:cs="Times New Roman"/>
          <w:color w:val="000000"/>
          <w:sz w:val="24"/>
          <w:szCs w:val="24"/>
          <w:lang w:eastAsia="ru-RU"/>
        </w:rPr>
        <w:t>приложении 5 к муниципальной программе.</w:t>
      </w:r>
    </w:p>
    <w:p w:rsidR="00567554" w:rsidRPr="000040F7" w:rsidRDefault="00FA1BE5" w:rsidP="000040F7">
      <w:pPr>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567554" w:rsidRPr="000040F7" w:rsidRDefault="00567554" w:rsidP="000040F7">
      <w:pPr>
        <w:spacing w:after="0" w:line="240" w:lineRule="auto"/>
        <w:ind w:firstLine="709"/>
        <w:rPr>
          <w:rFonts w:ascii="Times New Roman" w:hAnsi="Times New Roman" w:cs="Times New Roman"/>
          <w:sz w:val="24"/>
          <w:szCs w:val="24"/>
          <w:lang w:eastAsia="ru-RU"/>
        </w:rPr>
      </w:pPr>
    </w:p>
    <w:p w:rsidR="00567554" w:rsidRPr="000040F7" w:rsidRDefault="00FA1BE5" w:rsidP="000040F7">
      <w:pPr>
        <w:spacing w:after="0" w:line="240" w:lineRule="auto"/>
        <w:ind w:firstLine="709"/>
        <w:jc w:val="center"/>
        <w:rPr>
          <w:rFonts w:ascii="Times New Roman" w:hAnsi="Times New Roman" w:cs="Times New Roman"/>
          <w:sz w:val="24"/>
          <w:szCs w:val="24"/>
          <w:lang w:eastAsia="ru-RU"/>
        </w:rPr>
      </w:pPr>
      <w:r w:rsidRPr="000040F7">
        <w:rPr>
          <w:rFonts w:ascii="Times New Roman" w:hAnsi="Times New Roman" w:cs="Times New Roman"/>
          <w:sz w:val="24"/>
          <w:szCs w:val="24"/>
          <w:lang w:eastAsia="ru-RU"/>
        </w:rPr>
        <w:t>03.1.10 Риски и меры по управлению рисками</w:t>
      </w:r>
    </w:p>
    <w:p w:rsidR="00567554" w:rsidRPr="000040F7" w:rsidRDefault="00567554" w:rsidP="000040F7">
      <w:pPr>
        <w:spacing w:after="0" w:line="240" w:lineRule="auto"/>
        <w:ind w:firstLine="709"/>
        <w:rPr>
          <w:rFonts w:ascii="Times New Roman" w:hAnsi="Times New Roman" w:cs="Times New Roman"/>
          <w:sz w:val="24"/>
          <w:szCs w:val="24"/>
          <w:lang w:eastAsia="ru-RU"/>
        </w:rPr>
      </w:pPr>
    </w:p>
    <w:p w:rsidR="00567554" w:rsidRPr="000040F7" w:rsidRDefault="00FA1BE5" w:rsidP="000040F7">
      <w:pPr>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567554" w:rsidRPr="000040F7" w:rsidRDefault="00FA1BE5" w:rsidP="000040F7">
      <w:pPr>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требуемые объемы бюджетного финансирования обосновываются в рамках бюджетного цикла;</w:t>
      </w:r>
    </w:p>
    <w:p w:rsidR="00567554" w:rsidRPr="000040F7" w:rsidRDefault="00FA1BE5" w:rsidP="000040F7">
      <w:pPr>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применяется механизм финансирования МБУК «Вавожская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567554" w:rsidRPr="000040F7" w:rsidRDefault="00FA1BE5" w:rsidP="000040F7">
      <w:pPr>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В качестве дополнительного финансирования планируется привлекать средства на реализацию программ (проектов) в области библиотечного дела из бюджета Удмуртской Республики на конкурсной основе в виде субсидий на реализацию программ (проектов) некоммерческих организаций.</w:t>
      </w:r>
    </w:p>
    <w:p w:rsidR="00567554" w:rsidRPr="000040F7" w:rsidRDefault="00FA1BE5" w:rsidP="000040F7">
      <w:pPr>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отделом культуры Администрации Вавожского района, с поселениями о передаче полномочий на организацию библиотечного обслуживания населения, комплектование и обеспечение сохранности библиотечных фондов библиотек поселения. В качестве меры, направленной на сокращение данной группы рисков, будет использоваться 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Вавожского района. Кроме того, планируется создать механизм стимулирования руководителей и работников МБУК «Вавожская ЦБС», предполагающий установление зависимости заработной платы от полученных результатов, характеризующих качество и доступность услуг в сфере библиотечного обслуживания населения. Данное направление работ предполагает заключение трудовых контрактов с руководителями и работниками МБУК «Вавожская ЦБС», в которых заработная плата определяется с учетом результатов их профессиональной служебной деятельности.</w:t>
      </w:r>
    </w:p>
    <w:p w:rsidR="00567554" w:rsidRPr="000040F7" w:rsidRDefault="00FA1BE5" w:rsidP="000040F7">
      <w:pPr>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w:t>
      </w:r>
      <w:r w:rsidRPr="000040F7">
        <w:rPr>
          <w:rFonts w:ascii="Times New Roman" w:hAnsi="Times New Roman" w:cs="Times New Roman"/>
          <w:sz w:val="24"/>
          <w:szCs w:val="24"/>
          <w:lang w:eastAsia="ru-RU"/>
        </w:rPr>
        <w:lastRenderedPageBreak/>
        <w:t xml:space="preserve">информационных технологий. Для минимизации рисков будет проводиться обучение сотрудников. </w:t>
      </w:r>
    </w:p>
    <w:p w:rsidR="000C52BC" w:rsidRPr="000040F7" w:rsidRDefault="000C52BC" w:rsidP="000040F7">
      <w:pPr>
        <w:shd w:val="clear" w:color="auto" w:fill="FFFFFF"/>
        <w:spacing w:after="0" w:line="240" w:lineRule="auto"/>
        <w:ind w:firstLine="709"/>
        <w:jc w:val="center"/>
        <w:rPr>
          <w:rFonts w:ascii="Times New Roman" w:hAnsi="Times New Roman" w:cs="Times New Roman"/>
          <w:sz w:val="24"/>
          <w:szCs w:val="24"/>
          <w:lang w:eastAsia="ru-RU"/>
        </w:rPr>
      </w:pPr>
    </w:p>
    <w:p w:rsidR="00567554" w:rsidRPr="000040F7" w:rsidRDefault="00FA1BE5" w:rsidP="000040F7">
      <w:pPr>
        <w:shd w:val="clear" w:color="auto" w:fill="FFFFFF"/>
        <w:spacing w:after="0" w:line="240" w:lineRule="auto"/>
        <w:ind w:firstLine="709"/>
        <w:jc w:val="center"/>
        <w:rPr>
          <w:rFonts w:ascii="Times New Roman" w:hAnsi="Times New Roman" w:cs="Times New Roman"/>
          <w:sz w:val="24"/>
          <w:szCs w:val="24"/>
          <w:lang w:eastAsia="ru-RU"/>
        </w:rPr>
      </w:pPr>
      <w:r w:rsidRPr="000040F7">
        <w:rPr>
          <w:rFonts w:ascii="Times New Roman" w:hAnsi="Times New Roman" w:cs="Times New Roman"/>
          <w:sz w:val="24"/>
          <w:szCs w:val="24"/>
          <w:lang w:eastAsia="ru-RU"/>
        </w:rPr>
        <w:t>03.1.11 Конечные результаты и оценка эффективности</w:t>
      </w:r>
    </w:p>
    <w:p w:rsidR="00567554" w:rsidRPr="000040F7" w:rsidRDefault="00567554" w:rsidP="000040F7">
      <w:pPr>
        <w:shd w:val="clear" w:color="auto" w:fill="FFFFFF"/>
        <w:spacing w:after="0" w:line="240" w:lineRule="auto"/>
        <w:ind w:firstLine="709"/>
        <w:jc w:val="center"/>
        <w:rPr>
          <w:rFonts w:ascii="Times New Roman" w:hAnsi="Times New Roman" w:cs="Times New Roman"/>
          <w:sz w:val="24"/>
          <w:szCs w:val="24"/>
          <w:lang w:eastAsia="ru-RU"/>
        </w:rPr>
      </w:pPr>
    </w:p>
    <w:p w:rsidR="00567554" w:rsidRPr="000040F7" w:rsidRDefault="00FA1BE5" w:rsidP="000040F7">
      <w:pPr>
        <w:shd w:val="clear" w:color="auto" w:fill="FFFFFF"/>
        <w:spacing w:after="0" w:line="240" w:lineRule="auto"/>
        <w:ind w:firstLine="709"/>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Конечным результатом реализации подпрограммы является удовлетворение потребностей населения Вавожского района в библиотечных услугах, повышение их качества и доступности.</w:t>
      </w:r>
    </w:p>
    <w:p w:rsidR="00567554" w:rsidRPr="000040F7" w:rsidRDefault="00FA1BE5" w:rsidP="000040F7">
      <w:pPr>
        <w:shd w:val="clear" w:color="auto" w:fill="FFFFFF"/>
        <w:spacing w:after="0" w:line="240" w:lineRule="auto"/>
        <w:ind w:firstLine="709"/>
        <w:jc w:val="both"/>
        <w:rPr>
          <w:rFonts w:ascii="Times New Roman" w:hAnsi="Times New Roman" w:cs="Times New Roman"/>
          <w:color w:val="000000"/>
          <w:sz w:val="24"/>
          <w:szCs w:val="24"/>
          <w:lang w:eastAsia="ru-RU"/>
        </w:rPr>
      </w:pPr>
      <w:r w:rsidRPr="000040F7">
        <w:rPr>
          <w:rFonts w:ascii="Times New Roman" w:hAnsi="Times New Roman" w:cs="Times New Roman"/>
          <w:sz w:val="24"/>
          <w:szCs w:val="24"/>
          <w:lang w:eastAsia="ru-RU"/>
        </w:rPr>
        <w:t>Для оценки результатов определены целевые показатели (индикаторы) подпрограммы, значения которых на конец реализации подпрограммы (</w:t>
      </w:r>
      <w:r w:rsidRPr="000040F7">
        <w:rPr>
          <w:rFonts w:ascii="Times New Roman" w:hAnsi="Times New Roman" w:cs="Times New Roman"/>
          <w:color w:val="000000"/>
          <w:sz w:val="24"/>
          <w:szCs w:val="24"/>
          <w:lang w:eastAsia="ru-RU"/>
        </w:rPr>
        <w:t>к 202</w:t>
      </w:r>
      <w:r w:rsidR="000C52BC" w:rsidRPr="000040F7">
        <w:rPr>
          <w:rFonts w:ascii="Times New Roman" w:hAnsi="Times New Roman" w:cs="Times New Roman"/>
          <w:color w:val="000000"/>
          <w:sz w:val="24"/>
          <w:szCs w:val="24"/>
          <w:lang w:eastAsia="ru-RU"/>
        </w:rPr>
        <w:t>4</w:t>
      </w:r>
      <w:r w:rsidRPr="000040F7">
        <w:rPr>
          <w:rFonts w:ascii="Times New Roman" w:hAnsi="Times New Roman" w:cs="Times New Roman"/>
          <w:color w:val="000000"/>
          <w:sz w:val="24"/>
          <w:szCs w:val="24"/>
          <w:lang w:eastAsia="ru-RU"/>
        </w:rPr>
        <w:t xml:space="preserve"> году) составят: </w:t>
      </w:r>
    </w:p>
    <w:p w:rsidR="00567554" w:rsidRPr="000040F7" w:rsidRDefault="00FA1BE5" w:rsidP="000040F7">
      <w:pPr>
        <w:shd w:val="clear" w:color="auto" w:fill="FFFFFF"/>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-Уровень фактической обеспеченности библиотеками от нормативной потребности, не менее </w:t>
      </w:r>
      <w:r w:rsidR="00D56756">
        <w:rPr>
          <w:rFonts w:ascii="Times New Roman" w:hAnsi="Times New Roman" w:cs="Times New Roman"/>
          <w:sz w:val="24"/>
          <w:szCs w:val="24"/>
          <w:lang w:eastAsia="ru-RU"/>
        </w:rPr>
        <w:t>94</w:t>
      </w:r>
      <w:r w:rsidRPr="000040F7">
        <w:rPr>
          <w:rFonts w:ascii="Times New Roman" w:hAnsi="Times New Roman" w:cs="Times New Roman"/>
          <w:sz w:val="24"/>
          <w:szCs w:val="24"/>
          <w:lang w:eastAsia="ru-RU"/>
        </w:rPr>
        <w:t xml:space="preserve"> процентов.</w:t>
      </w:r>
    </w:p>
    <w:p w:rsidR="00567554" w:rsidRPr="000040F7" w:rsidRDefault="00FA1BE5" w:rsidP="000040F7">
      <w:pPr>
        <w:shd w:val="clear" w:color="auto" w:fill="FFFFFF"/>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 xml:space="preserve">-Охват населения муниципального района библиотечным обслуживанием - не менее </w:t>
      </w:r>
      <w:r w:rsidR="009242AD">
        <w:rPr>
          <w:rFonts w:ascii="Times New Roman" w:hAnsi="Times New Roman" w:cs="Times New Roman"/>
          <w:sz w:val="24"/>
          <w:szCs w:val="24"/>
          <w:lang w:eastAsia="ru-RU"/>
        </w:rPr>
        <w:t>5</w:t>
      </w:r>
      <w:r w:rsidR="00D56756">
        <w:rPr>
          <w:rFonts w:ascii="Times New Roman" w:hAnsi="Times New Roman" w:cs="Times New Roman"/>
          <w:sz w:val="24"/>
          <w:szCs w:val="24"/>
          <w:lang w:eastAsia="ru-RU"/>
        </w:rPr>
        <w:t>8</w:t>
      </w:r>
      <w:r w:rsidR="00337CC9">
        <w:rPr>
          <w:rFonts w:ascii="Times New Roman" w:hAnsi="Times New Roman" w:cs="Times New Roman"/>
          <w:sz w:val="24"/>
          <w:szCs w:val="24"/>
          <w:lang w:eastAsia="ru-RU"/>
        </w:rPr>
        <w:t xml:space="preserve"> процентов</w:t>
      </w:r>
      <w:r w:rsidRPr="000040F7">
        <w:rPr>
          <w:rFonts w:ascii="Times New Roman" w:hAnsi="Times New Roman" w:cs="Times New Roman"/>
          <w:sz w:val="24"/>
          <w:szCs w:val="24"/>
          <w:lang w:eastAsia="ru-RU"/>
        </w:rPr>
        <w:t xml:space="preserve">; </w:t>
      </w:r>
    </w:p>
    <w:p w:rsidR="00567554" w:rsidRPr="000040F7" w:rsidRDefault="00FA1BE5" w:rsidP="000040F7">
      <w:pPr>
        <w:shd w:val="clear" w:color="auto" w:fill="FFFFFF"/>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sz w:val="24"/>
          <w:szCs w:val="24"/>
          <w:lang w:eastAsia="ru-RU"/>
        </w:rPr>
        <w:t>-Количество посещений библиотек в расчете на 1 жителя муниципа</w:t>
      </w:r>
      <w:r w:rsidR="006847EF">
        <w:rPr>
          <w:rFonts w:ascii="Times New Roman" w:hAnsi="Times New Roman" w:cs="Times New Roman"/>
          <w:sz w:val="24"/>
          <w:szCs w:val="24"/>
          <w:lang w:eastAsia="ru-RU"/>
        </w:rPr>
        <w:t xml:space="preserve">льного района в год — не менее </w:t>
      </w:r>
      <w:r w:rsidR="00D56756">
        <w:rPr>
          <w:rFonts w:ascii="Times New Roman" w:hAnsi="Times New Roman" w:cs="Times New Roman"/>
          <w:sz w:val="24"/>
          <w:szCs w:val="24"/>
          <w:lang w:eastAsia="ru-RU"/>
        </w:rPr>
        <w:t>6</w:t>
      </w:r>
      <w:r w:rsidRPr="000040F7">
        <w:rPr>
          <w:rFonts w:ascii="Times New Roman" w:hAnsi="Times New Roman" w:cs="Times New Roman"/>
          <w:sz w:val="24"/>
          <w:szCs w:val="24"/>
          <w:lang w:eastAsia="ru-RU"/>
        </w:rPr>
        <w:t xml:space="preserve"> </w:t>
      </w:r>
      <w:r w:rsidR="00337CC9">
        <w:rPr>
          <w:rFonts w:ascii="Times New Roman" w:hAnsi="Times New Roman" w:cs="Times New Roman"/>
          <w:sz w:val="24"/>
          <w:szCs w:val="24"/>
          <w:lang w:eastAsia="ru-RU"/>
        </w:rPr>
        <w:t>единиц</w:t>
      </w:r>
      <w:r w:rsidRPr="000040F7">
        <w:rPr>
          <w:rFonts w:ascii="Times New Roman" w:hAnsi="Times New Roman" w:cs="Times New Roman"/>
          <w:sz w:val="24"/>
          <w:szCs w:val="24"/>
          <w:lang w:eastAsia="ru-RU"/>
        </w:rPr>
        <w:t>;</w:t>
      </w:r>
    </w:p>
    <w:p w:rsidR="00567554" w:rsidRPr="000040F7" w:rsidRDefault="00FA1BE5" w:rsidP="000040F7">
      <w:pPr>
        <w:shd w:val="clear" w:color="auto" w:fill="FFFFFF"/>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-Количество экземпляров новых поступлений в библиотечные фонды публичных библиотек Вавожского района</w:t>
      </w:r>
      <w:r w:rsidR="00337CC9">
        <w:rPr>
          <w:rFonts w:ascii="Times New Roman" w:hAnsi="Times New Roman" w:cs="Times New Roman"/>
          <w:color w:val="000000"/>
          <w:sz w:val="24"/>
          <w:szCs w:val="24"/>
          <w:lang w:eastAsia="ru-RU"/>
        </w:rPr>
        <w:t xml:space="preserve"> </w:t>
      </w:r>
      <w:r w:rsidR="00337CC9" w:rsidRPr="000040F7">
        <w:rPr>
          <w:rFonts w:ascii="Times New Roman" w:hAnsi="Times New Roman" w:cs="Times New Roman"/>
          <w:color w:val="000000"/>
          <w:sz w:val="24"/>
          <w:szCs w:val="24"/>
          <w:lang w:eastAsia="ru-RU"/>
        </w:rPr>
        <w:t>на 100 человек населения</w:t>
      </w:r>
      <w:r w:rsidRPr="000040F7">
        <w:rPr>
          <w:rFonts w:ascii="Times New Roman" w:hAnsi="Times New Roman" w:cs="Times New Roman"/>
          <w:color w:val="000000"/>
          <w:sz w:val="24"/>
          <w:szCs w:val="24"/>
          <w:lang w:eastAsia="ru-RU"/>
        </w:rPr>
        <w:t xml:space="preserve"> — не менее </w:t>
      </w:r>
      <w:r w:rsidR="009242AD">
        <w:rPr>
          <w:rFonts w:ascii="Times New Roman" w:hAnsi="Times New Roman" w:cs="Times New Roman"/>
          <w:color w:val="000000"/>
          <w:sz w:val="24"/>
          <w:szCs w:val="24"/>
          <w:lang w:eastAsia="ru-RU"/>
        </w:rPr>
        <w:t>8</w:t>
      </w:r>
      <w:r w:rsidR="00D56756">
        <w:rPr>
          <w:rFonts w:ascii="Times New Roman" w:hAnsi="Times New Roman" w:cs="Times New Roman"/>
          <w:color w:val="000000"/>
          <w:sz w:val="24"/>
          <w:szCs w:val="24"/>
          <w:lang w:eastAsia="ru-RU"/>
        </w:rPr>
        <w:t>5</w:t>
      </w:r>
      <w:r w:rsidRPr="000040F7">
        <w:rPr>
          <w:rFonts w:ascii="Times New Roman" w:hAnsi="Times New Roman" w:cs="Times New Roman"/>
          <w:color w:val="000000"/>
          <w:sz w:val="24"/>
          <w:szCs w:val="24"/>
          <w:lang w:eastAsia="ru-RU"/>
        </w:rPr>
        <w:t xml:space="preserve"> единиц;</w:t>
      </w:r>
    </w:p>
    <w:p w:rsidR="00567554" w:rsidRPr="000040F7" w:rsidRDefault="00FA1BE5" w:rsidP="000040F7">
      <w:pPr>
        <w:shd w:val="clear" w:color="auto" w:fill="FFFFFF"/>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 xml:space="preserve">-Объем количества библиографических записей в сводном электронном каталоге - не менее </w:t>
      </w:r>
      <w:r w:rsidR="009242AD">
        <w:rPr>
          <w:rFonts w:ascii="Times New Roman" w:hAnsi="Times New Roman" w:cs="Times New Roman"/>
          <w:color w:val="000000"/>
          <w:sz w:val="24"/>
          <w:szCs w:val="24"/>
          <w:lang w:eastAsia="ru-RU"/>
        </w:rPr>
        <w:t>78</w:t>
      </w:r>
      <w:r w:rsidR="00D56756">
        <w:rPr>
          <w:rFonts w:ascii="Times New Roman" w:hAnsi="Times New Roman" w:cs="Times New Roman"/>
          <w:color w:val="000000"/>
          <w:sz w:val="24"/>
          <w:szCs w:val="24"/>
          <w:lang w:eastAsia="ru-RU"/>
        </w:rPr>
        <w:t>6</w:t>
      </w:r>
      <w:r w:rsidR="00337CC9">
        <w:rPr>
          <w:rFonts w:ascii="Times New Roman" w:hAnsi="Times New Roman" w:cs="Times New Roman"/>
          <w:color w:val="000000"/>
          <w:sz w:val="24"/>
          <w:szCs w:val="24"/>
          <w:lang w:eastAsia="ru-RU"/>
        </w:rPr>
        <w:t xml:space="preserve"> единиц</w:t>
      </w:r>
      <w:r w:rsidRPr="000040F7">
        <w:rPr>
          <w:rFonts w:ascii="Times New Roman" w:hAnsi="Times New Roman" w:cs="Times New Roman"/>
          <w:color w:val="000000"/>
          <w:sz w:val="24"/>
          <w:szCs w:val="24"/>
          <w:lang w:eastAsia="ru-RU"/>
        </w:rPr>
        <w:t>;</w:t>
      </w:r>
    </w:p>
    <w:p w:rsidR="00567554" w:rsidRDefault="00FA1BE5" w:rsidP="000040F7">
      <w:pPr>
        <w:shd w:val="clear" w:color="auto" w:fill="FFFFFF"/>
        <w:spacing w:after="0" w:line="240" w:lineRule="auto"/>
        <w:jc w:val="both"/>
        <w:rPr>
          <w:rFonts w:ascii="Times New Roman" w:hAnsi="Times New Roman" w:cs="Times New Roman"/>
          <w:color w:val="000000"/>
          <w:sz w:val="24"/>
          <w:szCs w:val="24"/>
          <w:lang w:eastAsia="ru-RU"/>
        </w:rPr>
      </w:pPr>
      <w:r w:rsidRPr="000040F7">
        <w:rPr>
          <w:rFonts w:ascii="Times New Roman" w:hAnsi="Times New Roman" w:cs="Times New Roman"/>
          <w:color w:val="000000"/>
          <w:sz w:val="24"/>
          <w:szCs w:val="24"/>
          <w:lang w:eastAsia="ru-RU"/>
        </w:rPr>
        <w:t>-Увеличение доли библиотек, подключенных к сети «Интернет»</w:t>
      </w:r>
      <w:r w:rsidR="009242AD">
        <w:rPr>
          <w:rFonts w:ascii="Times New Roman" w:hAnsi="Times New Roman" w:cs="Times New Roman"/>
          <w:color w:val="000000"/>
          <w:sz w:val="24"/>
          <w:szCs w:val="24"/>
          <w:lang w:eastAsia="ru-RU"/>
        </w:rPr>
        <w:t xml:space="preserve"> в общем количестве публичных библиотек Вавожского района</w:t>
      </w:r>
      <w:r w:rsidRPr="000040F7">
        <w:rPr>
          <w:rFonts w:ascii="Times New Roman" w:hAnsi="Times New Roman" w:cs="Times New Roman"/>
          <w:color w:val="000000"/>
          <w:sz w:val="24"/>
          <w:szCs w:val="24"/>
          <w:lang w:eastAsia="ru-RU"/>
        </w:rPr>
        <w:t xml:space="preserve">- не менее </w:t>
      </w:r>
      <w:r w:rsidR="00D56756">
        <w:rPr>
          <w:rFonts w:ascii="Times New Roman" w:hAnsi="Times New Roman" w:cs="Times New Roman"/>
          <w:color w:val="000000"/>
          <w:sz w:val="24"/>
          <w:szCs w:val="24"/>
          <w:lang w:eastAsia="ru-RU"/>
        </w:rPr>
        <w:t>94</w:t>
      </w:r>
      <w:r w:rsidRPr="000040F7">
        <w:rPr>
          <w:rFonts w:ascii="Times New Roman" w:hAnsi="Times New Roman" w:cs="Times New Roman"/>
          <w:color w:val="000000"/>
          <w:sz w:val="24"/>
          <w:szCs w:val="24"/>
          <w:lang w:eastAsia="ru-RU"/>
        </w:rPr>
        <w:t xml:space="preserve"> </w:t>
      </w:r>
      <w:r w:rsidR="00337CC9">
        <w:rPr>
          <w:rFonts w:ascii="Times New Roman" w:hAnsi="Times New Roman" w:cs="Times New Roman"/>
          <w:color w:val="000000"/>
          <w:sz w:val="24"/>
          <w:szCs w:val="24"/>
          <w:lang w:eastAsia="ru-RU"/>
        </w:rPr>
        <w:t>процентов</w:t>
      </w:r>
      <w:r w:rsidRPr="000040F7">
        <w:rPr>
          <w:rFonts w:ascii="Times New Roman" w:hAnsi="Times New Roman" w:cs="Times New Roman"/>
          <w:color w:val="000000"/>
          <w:sz w:val="24"/>
          <w:szCs w:val="24"/>
          <w:lang w:eastAsia="ru-RU"/>
        </w:rPr>
        <w:t>;</w:t>
      </w:r>
    </w:p>
    <w:p w:rsidR="00337CC9" w:rsidRPr="000040F7" w:rsidRDefault="00337CC9" w:rsidP="00337CC9">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w:t>
      </w:r>
      <w:r w:rsidRPr="006847EF">
        <w:rPr>
          <w:rFonts w:ascii="Times New Roman" w:hAnsi="Times New Roman" w:cs="Times New Roman"/>
          <w:sz w:val="24"/>
          <w:szCs w:val="24"/>
          <w:lang w:eastAsia="ru-RU"/>
        </w:rPr>
        <w:t>Число посещений библиотек</w:t>
      </w:r>
      <w:r w:rsidRPr="00A33226">
        <w:rPr>
          <w:rFonts w:ascii="Times New Roman" w:hAnsi="Times New Roman" w:cs="Times New Roman"/>
          <w:sz w:val="24"/>
          <w:szCs w:val="24"/>
          <w:lang w:eastAsia="ru-RU"/>
        </w:rPr>
        <w:t>, за</w:t>
      </w:r>
      <w:r w:rsidRPr="006847EF">
        <w:rPr>
          <w:rFonts w:ascii="Times New Roman" w:hAnsi="Times New Roman" w:cs="Times New Roman"/>
          <w:sz w:val="24"/>
          <w:szCs w:val="24"/>
          <w:lang w:eastAsia="ru-RU"/>
        </w:rPr>
        <w:t xml:space="preserve"> исключением республиканских</w:t>
      </w:r>
      <w:r>
        <w:rPr>
          <w:rFonts w:ascii="Times New Roman" w:hAnsi="Times New Roman" w:cs="Times New Roman"/>
          <w:sz w:val="24"/>
          <w:szCs w:val="24"/>
          <w:lang w:eastAsia="ru-RU"/>
        </w:rPr>
        <w:t>- 1114</w:t>
      </w:r>
      <w:r w:rsidR="00D56756">
        <w:rPr>
          <w:rFonts w:ascii="Times New Roman" w:hAnsi="Times New Roman" w:cs="Times New Roman"/>
          <w:sz w:val="24"/>
          <w:szCs w:val="24"/>
          <w:lang w:eastAsia="ru-RU"/>
        </w:rPr>
        <w:t>05</w:t>
      </w:r>
      <w:r>
        <w:rPr>
          <w:rFonts w:ascii="Times New Roman" w:hAnsi="Times New Roman" w:cs="Times New Roman"/>
          <w:sz w:val="24"/>
          <w:szCs w:val="24"/>
          <w:lang w:eastAsia="ru-RU"/>
        </w:rPr>
        <w:t>,0 человек;</w:t>
      </w:r>
    </w:p>
    <w:p w:rsidR="00567554" w:rsidRDefault="00FA1BE5" w:rsidP="000040F7">
      <w:pPr>
        <w:shd w:val="clear" w:color="auto" w:fill="FFFFFF"/>
        <w:spacing w:after="0" w:line="240" w:lineRule="auto"/>
        <w:jc w:val="both"/>
        <w:rPr>
          <w:rFonts w:ascii="Times New Roman" w:hAnsi="Times New Roman" w:cs="Times New Roman"/>
          <w:sz w:val="24"/>
          <w:szCs w:val="24"/>
          <w:lang w:eastAsia="ru-RU"/>
        </w:rPr>
      </w:pPr>
      <w:r w:rsidRPr="000040F7">
        <w:rPr>
          <w:rFonts w:ascii="Times New Roman" w:hAnsi="Times New Roman" w:cs="Times New Roman"/>
          <w:color w:val="000000"/>
          <w:sz w:val="24"/>
          <w:szCs w:val="24"/>
          <w:lang w:eastAsia="ru-RU"/>
        </w:rPr>
        <w:t>-Количество организованных и проведенных мер</w:t>
      </w:r>
      <w:r w:rsidRPr="000040F7">
        <w:rPr>
          <w:rFonts w:ascii="Times New Roman" w:hAnsi="Times New Roman" w:cs="Times New Roman"/>
          <w:sz w:val="24"/>
          <w:szCs w:val="24"/>
          <w:lang w:eastAsia="ru-RU"/>
        </w:rPr>
        <w:t xml:space="preserve">оприятий с целью продвижения чтения, повышения информационной культуры, организации досуга и популяризации различных областей знания — не менее </w:t>
      </w:r>
      <w:r w:rsidR="00D56756">
        <w:rPr>
          <w:rFonts w:ascii="Times New Roman" w:hAnsi="Times New Roman" w:cs="Times New Roman"/>
          <w:sz w:val="24"/>
          <w:szCs w:val="24"/>
          <w:lang w:eastAsia="ru-RU"/>
        </w:rPr>
        <w:t>735</w:t>
      </w:r>
      <w:r w:rsidRPr="000040F7">
        <w:rPr>
          <w:rFonts w:ascii="Times New Roman" w:hAnsi="Times New Roman" w:cs="Times New Roman"/>
          <w:sz w:val="24"/>
          <w:szCs w:val="24"/>
          <w:lang w:eastAsia="ru-RU"/>
        </w:rPr>
        <w:t xml:space="preserve"> единиц.</w:t>
      </w:r>
    </w:p>
    <w:sectPr w:rsidR="00567554" w:rsidSect="00567554">
      <w:pgSz w:w="11906" w:h="16838"/>
      <w:pgMar w:top="1134" w:right="850" w:bottom="1134" w:left="1701" w:header="0"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7DE" w:rsidRDefault="005807DE" w:rsidP="003D1A03">
      <w:pPr>
        <w:spacing w:after="0" w:line="240" w:lineRule="auto"/>
      </w:pPr>
      <w:r>
        <w:separator/>
      </w:r>
    </w:p>
  </w:endnote>
  <w:endnote w:type="continuationSeparator" w:id="0">
    <w:p w:rsidR="005807DE" w:rsidRDefault="005807DE" w:rsidP="003D1A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OpenSymbol">
    <w:altName w:val="Arial Unicode MS"/>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7DE" w:rsidRDefault="005807DE" w:rsidP="003D1A03">
      <w:pPr>
        <w:spacing w:after="0" w:line="240" w:lineRule="auto"/>
      </w:pPr>
      <w:r>
        <w:separator/>
      </w:r>
    </w:p>
  </w:footnote>
  <w:footnote w:type="continuationSeparator" w:id="0">
    <w:p w:rsidR="005807DE" w:rsidRDefault="005807DE" w:rsidP="003D1A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A829AD2"/>
    <w:lvl w:ilvl="0">
      <w:numFmt w:val="bullet"/>
      <w:lvlText w:val="*"/>
      <w:lvlJc w:val="left"/>
    </w:lvl>
  </w:abstractNum>
  <w:abstractNum w:abstractNumId="1">
    <w:nsid w:val="01E43BCC"/>
    <w:multiLevelType w:val="multilevel"/>
    <w:tmpl w:val="95266AC0"/>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11836F30"/>
    <w:multiLevelType w:val="multilevel"/>
    <w:tmpl w:val="C998853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E554D83"/>
    <w:multiLevelType w:val="multilevel"/>
    <w:tmpl w:val="AF5609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6DB6044"/>
    <w:multiLevelType w:val="multilevel"/>
    <w:tmpl w:val="D8A8307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7A4115C"/>
    <w:multiLevelType w:val="multilevel"/>
    <w:tmpl w:val="74622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C6A1ABC"/>
    <w:multiLevelType w:val="multilevel"/>
    <w:tmpl w:val="833E4E78"/>
    <w:lvl w:ilvl="0">
      <w:start w:val="1"/>
      <w:numFmt w:val="bullet"/>
      <w:lvlText w:val=""/>
      <w:lvlJc w:val="left"/>
      <w:pPr>
        <w:tabs>
          <w:tab w:val="num" w:pos="720"/>
        </w:tabs>
        <w:ind w:left="720" w:hanging="360"/>
      </w:pPr>
      <w:rPr>
        <w:rFonts w:ascii="Symbol" w:hAnsi="Symbol" w:cs="Symbol" w:hint="default"/>
        <w:sz w:val="24"/>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D22224D"/>
    <w:multiLevelType w:val="multilevel"/>
    <w:tmpl w:val="576C398C"/>
    <w:lvl w:ilvl="0">
      <w:start w:val="1"/>
      <w:numFmt w:val="bullet"/>
      <w:lvlText w:val=""/>
      <w:lvlJc w:val="left"/>
      <w:pPr>
        <w:tabs>
          <w:tab w:val="num" w:pos="720"/>
        </w:tabs>
        <w:ind w:left="720" w:hanging="360"/>
      </w:pPr>
      <w:rPr>
        <w:rFonts w:ascii="Symbol" w:hAnsi="Symbol" w:cs="Symbol" w:hint="default"/>
        <w:sz w:val="24"/>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1083A85"/>
    <w:multiLevelType w:val="multilevel"/>
    <w:tmpl w:val="6C42BAF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5C0394E"/>
    <w:multiLevelType w:val="multilevel"/>
    <w:tmpl w:val="3E8E3BE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6093FDA"/>
    <w:multiLevelType w:val="multilevel"/>
    <w:tmpl w:val="961AED1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CA6741D"/>
    <w:multiLevelType w:val="hybridMultilevel"/>
    <w:tmpl w:val="AB8204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6DEC46D6"/>
    <w:multiLevelType w:val="multilevel"/>
    <w:tmpl w:val="678E21F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3">
    <w:nsid w:val="7BAB18F4"/>
    <w:multiLevelType w:val="multilevel"/>
    <w:tmpl w:val="086A1438"/>
    <w:lvl w:ilvl="0">
      <w:start w:val="1"/>
      <w:numFmt w:val="bullet"/>
      <w:lvlText w:val=""/>
      <w:lvlJc w:val="left"/>
      <w:pPr>
        <w:tabs>
          <w:tab w:val="num" w:pos="720"/>
        </w:tabs>
        <w:ind w:left="720" w:hanging="360"/>
      </w:pPr>
      <w:rPr>
        <w:rFonts w:ascii="Symbol" w:hAnsi="Symbol" w:cs="Symbol" w:hint="default"/>
        <w:sz w:val="24"/>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F0A6820"/>
    <w:multiLevelType w:val="multilevel"/>
    <w:tmpl w:val="DE4A4180"/>
    <w:lvl w:ilvl="0">
      <w:start w:val="1"/>
      <w:numFmt w:val="bullet"/>
      <w:lvlText w:val=""/>
      <w:lvlJc w:val="left"/>
      <w:pPr>
        <w:tabs>
          <w:tab w:val="num" w:pos="720"/>
        </w:tabs>
        <w:ind w:left="720" w:hanging="360"/>
      </w:pPr>
      <w:rPr>
        <w:rFonts w:ascii="Symbol" w:hAnsi="Symbol" w:cs="Symbol" w:hint="default"/>
        <w:sz w:val="24"/>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FAF37CC"/>
    <w:multiLevelType w:val="multilevel"/>
    <w:tmpl w:val="89225B1A"/>
    <w:lvl w:ilvl="0">
      <w:start w:val="1"/>
      <w:numFmt w:val="bullet"/>
      <w:lvlText w:val=""/>
      <w:lvlJc w:val="left"/>
      <w:pPr>
        <w:tabs>
          <w:tab w:val="num" w:pos="720"/>
        </w:tabs>
        <w:ind w:left="720" w:hanging="360"/>
      </w:pPr>
      <w:rPr>
        <w:rFonts w:ascii="Symbol" w:hAnsi="Symbol" w:cs="Symbol" w:hint="default"/>
        <w:sz w:val="24"/>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7"/>
  </w:num>
  <w:num w:numId="3">
    <w:abstractNumId w:val="14"/>
  </w:num>
  <w:num w:numId="4">
    <w:abstractNumId w:val="3"/>
  </w:num>
  <w:num w:numId="5">
    <w:abstractNumId w:val="8"/>
  </w:num>
  <w:num w:numId="6">
    <w:abstractNumId w:val="2"/>
  </w:num>
  <w:num w:numId="7">
    <w:abstractNumId w:val="9"/>
  </w:num>
  <w:num w:numId="8">
    <w:abstractNumId w:val="4"/>
  </w:num>
  <w:num w:numId="9">
    <w:abstractNumId w:val="10"/>
  </w:num>
  <w:num w:numId="10">
    <w:abstractNumId w:val="15"/>
  </w:num>
  <w:num w:numId="11">
    <w:abstractNumId w:val="5"/>
  </w:num>
  <w:num w:numId="12">
    <w:abstractNumId w:val="13"/>
  </w:num>
  <w:num w:numId="13">
    <w:abstractNumId w:val="1"/>
  </w:num>
  <w:num w:numId="14">
    <w:abstractNumId w:val="12"/>
  </w:num>
  <w:num w:numId="15">
    <w:abstractNumId w:val="0"/>
    <w:lvlOverride w:ilvl="0">
      <w:lvl w:ilvl="0">
        <w:numFmt w:val="bullet"/>
        <w:lvlText w:val=""/>
        <w:legacy w:legacy="1" w:legacySpace="0" w:legacyIndent="0"/>
        <w:lvlJc w:val="left"/>
        <w:rPr>
          <w:rFonts w:ascii="Symbol" w:hAnsi="Symbol" w:hint="default"/>
        </w:rPr>
      </w:lvl>
    </w:lvlOverride>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footnotePr>
    <w:footnote w:id="-1"/>
    <w:footnote w:id="0"/>
  </w:footnotePr>
  <w:endnotePr>
    <w:endnote w:id="-1"/>
    <w:endnote w:id="0"/>
  </w:endnotePr>
  <w:compat/>
  <w:rsids>
    <w:rsidRoot w:val="00567554"/>
    <w:rsid w:val="000040F7"/>
    <w:rsid w:val="00065BFF"/>
    <w:rsid w:val="00095DB9"/>
    <w:rsid w:val="000C52BC"/>
    <w:rsid w:val="000F2225"/>
    <w:rsid w:val="001054E4"/>
    <w:rsid w:val="00124152"/>
    <w:rsid w:val="00155042"/>
    <w:rsid w:val="00162802"/>
    <w:rsid w:val="0017316B"/>
    <w:rsid w:val="00261BFF"/>
    <w:rsid w:val="002E0F82"/>
    <w:rsid w:val="002E2988"/>
    <w:rsid w:val="002F3EDA"/>
    <w:rsid w:val="0031324C"/>
    <w:rsid w:val="00337CC9"/>
    <w:rsid w:val="003B4E4B"/>
    <w:rsid w:val="003D1A03"/>
    <w:rsid w:val="004C6214"/>
    <w:rsid w:val="004D10C7"/>
    <w:rsid w:val="004D3287"/>
    <w:rsid w:val="005413AD"/>
    <w:rsid w:val="00567554"/>
    <w:rsid w:val="005807DE"/>
    <w:rsid w:val="005E2B08"/>
    <w:rsid w:val="006847EF"/>
    <w:rsid w:val="006869B4"/>
    <w:rsid w:val="006C4518"/>
    <w:rsid w:val="00743D7E"/>
    <w:rsid w:val="00751401"/>
    <w:rsid w:val="00756241"/>
    <w:rsid w:val="007A433E"/>
    <w:rsid w:val="007C0BB5"/>
    <w:rsid w:val="007D4AF9"/>
    <w:rsid w:val="0080342B"/>
    <w:rsid w:val="00835C5B"/>
    <w:rsid w:val="0086186F"/>
    <w:rsid w:val="009016CD"/>
    <w:rsid w:val="0091230E"/>
    <w:rsid w:val="009242AD"/>
    <w:rsid w:val="009A0E69"/>
    <w:rsid w:val="00A33226"/>
    <w:rsid w:val="00A47488"/>
    <w:rsid w:val="00AD253B"/>
    <w:rsid w:val="00B01A3A"/>
    <w:rsid w:val="00B51D8E"/>
    <w:rsid w:val="00B56C8B"/>
    <w:rsid w:val="00B63665"/>
    <w:rsid w:val="00B67983"/>
    <w:rsid w:val="00BA10D5"/>
    <w:rsid w:val="00BB57F3"/>
    <w:rsid w:val="00C674E5"/>
    <w:rsid w:val="00C76D9C"/>
    <w:rsid w:val="00C85CA7"/>
    <w:rsid w:val="00CB51A0"/>
    <w:rsid w:val="00D32C65"/>
    <w:rsid w:val="00D34EA6"/>
    <w:rsid w:val="00D46716"/>
    <w:rsid w:val="00D56756"/>
    <w:rsid w:val="00DB18F2"/>
    <w:rsid w:val="00E10CA1"/>
    <w:rsid w:val="00E118D5"/>
    <w:rsid w:val="00E47F35"/>
    <w:rsid w:val="00E64B5F"/>
    <w:rsid w:val="00E93F4A"/>
    <w:rsid w:val="00EB1F58"/>
    <w:rsid w:val="00ED6769"/>
    <w:rsid w:val="00EF7814"/>
    <w:rsid w:val="00EF7AE3"/>
    <w:rsid w:val="00FA0069"/>
    <w:rsid w:val="00FA1BE5"/>
    <w:rsid w:val="00FB03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Lucida Sans Unicode"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916"/>
    <w:pPr>
      <w:suppressAutoHyphens/>
      <w:spacing w:after="200" w:line="276" w:lineRule="auto"/>
    </w:pPr>
    <w:rPr>
      <w:color w:val="00000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2D1916"/>
    <w:rPr>
      <w:color w:val="0000FF"/>
      <w:u w:val="single"/>
    </w:rPr>
  </w:style>
  <w:style w:type="character" w:customStyle="1" w:styleId="ListLabel1">
    <w:name w:val="ListLabel 1"/>
    <w:uiPriority w:val="99"/>
    <w:qFormat/>
    <w:rsid w:val="002D1916"/>
    <w:rPr>
      <w:sz w:val="20"/>
      <w:szCs w:val="20"/>
    </w:rPr>
  </w:style>
  <w:style w:type="character" w:customStyle="1" w:styleId="a3">
    <w:name w:val="Маркеры списка"/>
    <w:uiPriority w:val="99"/>
    <w:qFormat/>
    <w:rsid w:val="002D1916"/>
    <w:rPr>
      <w:rFonts w:ascii="OpenSymbol" w:hAnsi="OpenSymbol" w:cs="OpenSymbol"/>
    </w:rPr>
  </w:style>
  <w:style w:type="character" w:customStyle="1" w:styleId="ListLabel2">
    <w:name w:val="ListLabel 2"/>
    <w:uiPriority w:val="99"/>
    <w:qFormat/>
    <w:rsid w:val="002D1916"/>
    <w:rPr>
      <w:sz w:val="20"/>
      <w:szCs w:val="20"/>
    </w:rPr>
  </w:style>
  <w:style w:type="character" w:customStyle="1" w:styleId="ListLabel3">
    <w:name w:val="ListLabel 3"/>
    <w:uiPriority w:val="99"/>
    <w:qFormat/>
    <w:rsid w:val="002D1916"/>
    <w:rPr>
      <w:sz w:val="20"/>
      <w:szCs w:val="20"/>
    </w:rPr>
  </w:style>
  <w:style w:type="character" w:customStyle="1" w:styleId="ListLabel4">
    <w:name w:val="ListLabel 4"/>
    <w:uiPriority w:val="99"/>
    <w:qFormat/>
    <w:rsid w:val="002D1916"/>
    <w:rPr>
      <w:sz w:val="20"/>
      <w:szCs w:val="20"/>
    </w:rPr>
  </w:style>
  <w:style w:type="character" w:customStyle="1" w:styleId="ListLabel5">
    <w:name w:val="ListLabel 5"/>
    <w:uiPriority w:val="99"/>
    <w:qFormat/>
    <w:rsid w:val="002D1916"/>
    <w:rPr>
      <w:sz w:val="20"/>
      <w:szCs w:val="20"/>
    </w:rPr>
  </w:style>
  <w:style w:type="character" w:customStyle="1" w:styleId="ListLabel6">
    <w:name w:val="ListLabel 6"/>
    <w:uiPriority w:val="99"/>
    <w:qFormat/>
    <w:rsid w:val="002D1916"/>
    <w:rPr>
      <w:sz w:val="20"/>
      <w:szCs w:val="20"/>
    </w:rPr>
  </w:style>
  <w:style w:type="character" w:customStyle="1" w:styleId="ListLabel7">
    <w:name w:val="ListLabel 7"/>
    <w:uiPriority w:val="99"/>
    <w:qFormat/>
    <w:rsid w:val="002D1916"/>
    <w:rPr>
      <w:sz w:val="20"/>
      <w:szCs w:val="20"/>
    </w:rPr>
  </w:style>
  <w:style w:type="character" w:customStyle="1" w:styleId="ListLabel8">
    <w:name w:val="ListLabel 8"/>
    <w:uiPriority w:val="99"/>
    <w:qFormat/>
    <w:rsid w:val="002D1916"/>
    <w:rPr>
      <w:sz w:val="20"/>
      <w:szCs w:val="20"/>
    </w:rPr>
  </w:style>
  <w:style w:type="character" w:customStyle="1" w:styleId="ListLabel9">
    <w:name w:val="ListLabel 9"/>
    <w:uiPriority w:val="99"/>
    <w:qFormat/>
    <w:rsid w:val="002D1916"/>
    <w:rPr>
      <w:sz w:val="20"/>
      <w:szCs w:val="20"/>
    </w:rPr>
  </w:style>
  <w:style w:type="character" w:customStyle="1" w:styleId="ListLabel10">
    <w:name w:val="ListLabel 10"/>
    <w:uiPriority w:val="99"/>
    <w:qFormat/>
    <w:rsid w:val="002D1916"/>
    <w:rPr>
      <w:sz w:val="20"/>
      <w:szCs w:val="20"/>
    </w:rPr>
  </w:style>
  <w:style w:type="character" w:customStyle="1" w:styleId="ListLabel11">
    <w:name w:val="ListLabel 11"/>
    <w:uiPriority w:val="99"/>
    <w:qFormat/>
    <w:rsid w:val="002D1916"/>
    <w:rPr>
      <w:sz w:val="20"/>
      <w:szCs w:val="20"/>
    </w:rPr>
  </w:style>
  <w:style w:type="character" w:customStyle="1" w:styleId="ListLabel12">
    <w:name w:val="ListLabel 12"/>
    <w:uiPriority w:val="99"/>
    <w:qFormat/>
    <w:rsid w:val="002D1916"/>
    <w:rPr>
      <w:sz w:val="20"/>
      <w:szCs w:val="20"/>
    </w:rPr>
  </w:style>
  <w:style w:type="character" w:customStyle="1" w:styleId="ListLabel13">
    <w:name w:val="ListLabel 13"/>
    <w:uiPriority w:val="99"/>
    <w:qFormat/>
    <w:rsid w:val="002D1916"/>
    <w:rPr>
      <w:sz w:val="20"/>
      <w:szCs w:val="20"/>
    </w:rPr>
  </w:style>
  <w:style w:type="character" w:customStyle="1" w:styleId="ListLabel14">
    <w:name w:val="ListLabel 14"/>
    <w:uiPriority w:val="99"/>
    <w:qFormat/>
    <w:rsid w:val="002D1916"/>
    <w:rPr>
      <w:sz w:val="20"/>
      <w:szCs w:val="20"/>
    </w:rPr>
  </w:style>
  <w:style w:type="character" w:customStyle="1" w:styleId="ListLabel15">
    <w:name w:val="ListLabel 15"/>
    <w:uiPriority w:val="99"/>
    <w:qFormat/>
    <w:rsid w:val="002D1916"/>
    <w:rPr>
      <w:sz w:val="20"/>
      <w:szCs w:val="20"/>
    </w:rPr>
  </w:style>
  <w:style w:type="character" w:customStyle="1" w:styleId="ListLabel16">
    <w:name w:val="ListLabel 16"/>
    <w:uiPriority w:val="99"/>
    <w:qFormat/>
    <w:rsid w:val="002D1916"/>
    <w:rPr>
      <w:sz w:val="20"/>
      <w:szCs w:val="20"/>
    </w:rPr>
  </w:style>
  <w:style w:type="character" w:customStyle="1" w:styleId="ListLabel17">
    <w:name w:val="ListLabel 17"/>
    <w:uiPriority w:val="99"/>
    <w:qFormat/>
    <w:rsid w:val="002D1916"/>
    <w:rPr>
      <w:sz w:val="20"/>
      <w:szCs w:val="20"/>
    </w:rPr>
  </w:style>
  <w:style w:type="character" w:customStyle="1" w:styleId="ListLabel18">
    <w:name w:val="ListLabel 18"/>
    <w:uiPriority w:val="99"/>
    <w:qFormat/>
    <w:rsid w:val="002D1916"/>
    <w:rPr>
      <w:sz w:val="20"/>
      <w:szCs w:val="20"/>
    </w:rPr>
  </w:style>
  <w:style w:type="character" w:customStyle="1" w:styleId="ListLabel19">
    <w:name w:val="ListLabel 19"/>
    <w:uiPriority w:val="99"/>
    <w:qFormat/>
    <w:rsid w:val="002D1916"/>
    <w:rPr>
      <w:sz w:val="20"/>
      <w:szCs w:val="20"/>
    </w:rPr>
  </w:style>
  <w:style w:type="character" w:customStyle="1" w:styleId="ListLabel20">
    <w:name w:val="ListLabel 20"/>
    <w:uiPriority w:val="99"/>
    <w:qFormat/>
    <w:rsid w:val="002D1916"/>
    <w:rPr>
      <w:sz w:val="20"/>
      <w:szCs w:val="20"/>
    </w:rPr>
  </w:style>
  <w:style w:type="character" w:customStyle="1" w:styleId="ListLabel21">
    <w:name w:val="ListLabel 21"/>
    <w:uiPriority w:val="99"/>
    <w:qFormat/>
    <w:rsid w:val="002D1916"/>
    <w:rPr>
      <w:sz w:val="20"/>
      <w:szCs w:val="20"/>
    </w:rPr>
  </w:style>
  <w:style w:type="character" w:customStyle="1" w:styleId="ListLabel22">
    <w:name w:val="ListLabel 22"/>
    <w:uiPriority w:val="99"/>
    <w:qFormat/>
    <w:rsid w:val="002D1916"/>
    <w:rPr>
      <w:sz w:val="20"/>
      <w:szCs w:val="20"/>
    </w:rPr>
  </w:style>
  <w:style w:type="character" w:customStyle="1" w:styleId="BodyTextChar">
    <w:name w:val="Body Text Char"/>
    <w:uiPriority w:val="99"/>
    <w:semiHidden/>
    <w:qFormat/>
    <w:locked/>
    <w:rsid w:val="002D1916"/>
    <w:rPr>
      <w:color w:val="00000A"/>
      <w:lang w:eastAsia="en-US"/>
    </w:rPr>
  </w:style>
  <w:style w:type="character" w:customStyle="1" w:styleId="TitleChar">
    <w:name w:val="Title Char"/>
    <w:link w:val="a4"/>
    <w:uiPriority w:val="99"/>
    <w:qFormat/>
    <w:locked/>
    <w:rsid w:val="002D1916"/>
    <w:rPr>
      <w:rFonts w:ascii="Cambria" w:hAnsi="Cambria" w:cs="Cambria"/>
      <w:b/>
      <w:bCs/>
      <w:color w:val="00000A"/>
      <w:sz w:val="32"/>
      <w:szCs w:val="32"/>
      <w:lang w:eastAsia="en-US"/>
    </w:rPr>
  </w:style>
  <w:style w:type="character" w:customStyle="1" w:styleId="apple-converted-space">
    <w:name w:val="apple-converted-space"/>
    <w:uiPriority w:val="99"/>
    <w:qFormat/>
    <w:rsid w:val="002D1916"/>
  </w:style>
  <w:style w:type="character" w:customStyle="1" w:styleId="ListLabel23">
    <w:name w:val="ListLabel 23"/>
    <w:uiPriority w:val="99"/>
    <w:qFormat/>
    <w:rsid w:val="002D1916"/>
    <w:rPr>
      <w:sz w:val="20"/>
      <w:szCs w:val="20"/>
    </w:rPr>
  </w:style>
  <w:style w:type="character" w:customStyle="1" w:styleId="ListLabel24">
    <w:name w:val="ListLabel 24"/>
    <w:uiPriority w:val="99"/>
    <w:qFormat/>
    <w:rsid w:val="002D1916"/>
  </w:style>
  <w:style w:type="character" w:customStyle="1" w:styleId="BodyTextChar1">
    <w:name w:val="Body Text Char1"/>
    <w:uiPriority w:val="99"/>
    <w:semiHidden/>
    <w:qFormat/>
    <w:locked/>
    <w:rsid w:val="002D1916"/>
    <w:rPr>
      <w:color w:val="00000A"/>
      <w:lang w:eastAsia="en-US"/>
    </w:rPr>
  </w:style>
  <w:style w:type="character" w:customStyle="1" w:styleId="TitleChar1">
    <w:name w:val="Title Char1"/>
    <w:uiPriority w:val="99"/>
    <w:qFormat/>
    <w:locked/>
    <w:rsid w:val="002D1916"/>
    <w:rPr>
      <w:rFonts w:ascii="Cambria" w:hAnsi="Cambria" w:cs="Cambria"/>
      <w:b/>
      <w:bCs/>
      <w:color w:val="00000A"/>
      <w:sz w:val="32"/>
      <w:szCs w:val="32"/>
      <w:lang w:eastAsia="en-US"/>
    </w:rPr>
  </w:style>
  <w:style w:type="character" w:customStyle="1" w:styleId="ListLabel25">
    <w:name w:val="ListLabel 25"/>
    <w:uiPriority w:val="99"/>
    <w:qFormat/>
    <w:rsid w:val="00661CA5"/>
    <w:rPr>
      <w:sz w:val="20"/>
      <w:szCs w:val="20"/>
    </w:rPr>
  </w:style>
  <w:style w:type="character" w:customStyle="1" w:styleId="ListLabel26">
    <w:name w:val="ListLabel 26"/>
    <w:uiPriority w:val="99"/>
    <w:qFormat/>
    <w:rsid w:val="00661CA5"/>
  </w:style>
  <w:style w:type="character" w:customStyle="1" w:styleId="a5">
    <w:name w:val="Основной текст Знак"/>
    <w:basedOn w:val="a0"/>
    <w:uiPriority w:val="99"/>
    <w:semiHidden/>
    <w:qFormat/>
    <w:locked/>
    <w:rsid w:val="00E157C8"/>
    <w:rPr>
      <w:color w:val="00000A"/>
      <w:lang w:eastAsia="en-US"/>
    </w:rPr>
  </w:style>
  <w:style w:type="character" w:customStyle="1" w:styleId="a6">
    <w:name w:val="Название Знак"/>
    <w:basedOn w:val="a0"/>
    <w:uiPriority w:val="99"/>
    <w:qFormat/>
    <w:locked/>
    <w:rsid w:val="00E157C8"/>
    <w:rPr>
      <w:rFonts w:ascii="Cambria" w:hAnsi="Cambria" w:cs="Cambria"/>
      <w:b/>
      <w:bCs/>
      <w:color w:val="00000A"/>
      <w:sz w:val="32"/>
      <w:szCs w:val="32"/>
      <w:lang w:eastAsia="en-US"/>
    </w:rPr>
  </w:style>
  <w:style w:type="character" w:customStyle="1" w:styleId="ListLabel27">
    <w:name w:val="ListLabel 27"/>
    <w:qFormat/>
    <w:rsid w:val="00567554"/>
    <w:rPr>
      <w:rFonts w:ascii="Times New Roman" w:hAnsi="Times New Roman" w:cs="Symbol"/>
      <w:sz w:val="24"/>
      <w:szCs w:val="20"/>
    </w:rPr>
  </w:style>
  <w:style w:type="character" w:customStyle="1" w:styleId="ListLabel28">
    <w:name w:val="ListLabel 28"/>
    <w:qFormat/>
    <w:rsid w:val="00567554"/>
    <w:rPr>
      <w:rFonts w:cs="Courier New"/>
      <w:sz w:val="20"/>
      <w:szCs w:val="20"/>
    </w:rPr>
  </w:style>
  <w:style w:type="character" w:customStyle="1" w:styleId="ListLabel29">
    <w:name w:val="ListLabel 29"/>
    <w:qFormat/>
    <w:rsid w:val="00567554"/>
    <w:rPr>
      <w:rFonts w:cs="Wingdings"/>
      <w:sz w:val="20"/>
      <w:szCs w:val="20"/>
    </w:rPr>
  </w:style>
  <w:style w:type="character" w:customStyle="1" w:styleId="ListLabel30">
    <w:name w:val="ListLabel 30"/>
    <w:qFormat/>
    <w:rsid w:val="00567554"/>
    <w:rPr>
      <w:rFonts w:cs="Wingdings"/>
      <w:sz w:val="20"/>
      <w:szCs w:val="20"/>
    </w:rPr>
  </w:style>
  <w:style w:type="character" w:customStyle="1" w:styleId="ListLabel31">
    <w:name w:val="ListLabel 31"/>
    <w:qFormat/>
    <w:rsid w:val="00567554"/>
    <w:rPr>
      <w:rFonts w:cs="Wingdings"/>
      <w:sz w:val="20"/>
      <w:szCs w:val="20"/>
    </w:rPr>
  </w:style>
  <w:style w:type="character" w:customStyle="1" w:styleId="ListLabel32">
    <w:name w:val="ListLabel 32"/>
    <w:qFormat/>
    <w:rsid w:val="00567554"/>
    <w:rPr>
      <w:rFonts w:cs="Wingdings"/>
      <w:sz w:val="20"/>
      <w:szCs w:val="20"/>
    </w:rPr>
  </w:style>
  <w:style w:type="character" w:customStyle="1" w:styleId="ListLabel33">
    <w:name w:val="ListLabel 33"/>
    <w:qFormat/>
    <w:rsid w:val="00567554"/>
    <w:rPr>
      <w:rFonts w:cs="Wingdings"/>
      <w:sz w:val="20"/>
      <w:szCs w:val="20"/>
    </w:rPr>
  </w:style>
  <w:style w:type="character" w:customStyle="1" w:styleId="ListLabel34">
    <w:name w:val="ListLabel 34"/>
    <w:qFormat/>
    <w:rsid w:val="00567554"/>
    <w:rPr>
      <w:rFonts w:cs="Wingdings"/>
      <w:sz w:val="20"/>
      <w:szCs w:val="20"/>
    </w:rPr>
  </w:style>
  <w:style w:type="character" w:customStyle="1" w:styleId="ListLabel35">
    <w:name w:val="ListLabel 35"/>
    <w:qFormat/>
    <w:rsid w:val="00567554"/>
    <w:rPr>
      <w:rFonts w:cs="Wingdings"/>
      <w:sz w:val="20"/>
      <w:szCs w:val="20"/>
    </w:rPr>
  </w:style>
  <w:style w:type="character" w:customStyle="1" w:styleId="ListLabel36">
    <w:name w:val="ListLabel 36"/>
    <w:qFormat/>
    <w:rsid w:val="00567554"/>
    <w:rPr>
      <w:rFonts w:ascii="Times New Roman" w:hAnsi="Times New Roman" w:cs="Symbol"/>
      <w:sz w:val="24"/>
      <w:szCs w:val="20"/>
    </w:rPr>
  </w:style>
  <w:style w:type="character" w:customStyle="1" w:styleId="ListLabel37">
    <w:name w:val="ListLabel 37"/>
    <w:qFormat/>
    <w:rsid w:val="00567554"/>
    <w:rPr>
      <w:rFonts w:cs="Courier New"/>
      <w:sz w:val="20"/>
      <w:szCs w:val="20"/>
    </w:rPr>
  </w:style>
  <w:style w:type="character" w:customStyle="1" w:styleId="ListLabel38">
    <w:name w:val="ListLabel 38"/>
    <w:qFormat/>
    <w:rsid w:val="00567554"/>
    <w:rPr>
      <w:rFonts w:cs="Wingdings"/>
      <w:sz w:val="20"/>
      <w:szCs w:val="20"/>
    </w:rPr>
  </w:style>
  <w:style w:type="character" w:customStyle="1" w:styleId="ListLabel39">
    <w:name w:val="ListLabel 39"/>
    <w:qFormat/>
    <w:rsid w:val="00567554"/>
    <w:rPr>
      <w:rFonts w:cs="Wingdings"/>
      <w:sz w:val="20"/>
      <w:szCs w:val="20"/>
    </w:rPr>
  </w:style>
  <w:style w:type="character" w:customStyle="1" w:styleId="ListLabel40">
    <w:name w:val="ListLabel 40"/>
    <w:qFormat/>
    <w:rsid w:val="00567554"/>
    <w:rPr>
      <w:rFonts w:cs="Wingdings"/>
      <w:sz w:val="20"/>
      <w:szCs w:val="20"/>
    </w:rPr>
  </w:style>
  <w:style w:type="character" w:customStyle="1" w:styleId="ListLabel41">
    <w:name w:val="ListLabel 41"/>
    <w:qFormat/>
    <w:rsid w:val="00567554"/>
    <w:rPr>
      <w:rFonts w:cs="Wingdings"/>
      <w:sz w:val="20"/>
      <w:szCs w:val="20"/>
    </w:rPr>
  </w:style>
  <w:style w:type="character" w:customStyle="1" w:styleId="ListLabel42">
    <w:name w:val="ListLabel 42"/>
    <w:qFormat/>
    <w:rsid w:val="00567554"/>
    <w:rPr>
      <w:rFonts w:cs="Wingdings"/>
      <w:sz w:val="20"/>
      <w:szCs w:val="20"/>
    </w:rPr>
  </w:style>
  <w:style w:type="character" w:customStyle="1" w:styleId="ListLabel43">
    <w:name w:val="ListLabel 43"/>
    <w:qFormat/>
    <w:rsid w:val="00567554"/>
    <w:rPr>
      <w:rFonts w:cs="Wingdings"/>
      <w:sz w:val="20"/>
      <w:szCs w:val="20"/>
    </w:rPr>
  </w:style>
  <w:style w:type="character" w:customStyle="1" w:styleId="ListLabel44">
    <w:name w:val="ListLabel 44"/>
    <w:qFormat/>
    <w:rsid w:val="00567554"/>
    <w:rPr>
      <w:rFonts w:cs="Wingdings"/>
      <w:sz w:val="20"/>
      <w:szCs w:val="20"/>
    </w:rPr>
  </w:style>
  <w:style w:type="character" w:customStyle="1" w:styleId="ListLabel45">
    <w:name w:val="ListLabel 45"/>
    <w:qFormat/>
    <w:rsid w:val="00567554"/>
    <w:rPr>
      <w:rFonts w:ascii="Times New Roman" w:hAnsi="Times New Roman" w:cs="Symbol"/>
      <w:sz w:val="24"/>
      <w:szCs w:val="20"/>
    </w:rPr>
  </w:style>
  <w:style w:type="character" w:customStyle="1" w:styleId="ListLabel46">
    <w:name w:val="ListLabel 46"/>
    <w:qFormat/>
    <w:rsid w:val="00567554"/>
    <w:rPr>
      <w:rFonts w:cs="Courier New"/>
      <w:sz w:val="20"/>
      <w:szCs w:val="20"/>
    </w:rPr>
  </w:style>
  <w:style w:type="character" w:customStyle="1" w:styleId="ListLabel47">
    <w:name w:val="ListLabel 47"/>
    <w:qFormat/>
    <w:rsid w:val="00567554"/>
    <w:rPr>
      <w:rFonts w:cs="Wingdings"/>
      <w:sz w:val="20"/>
      <w:szCs w:val="20"/>
    </w:rPr>
  </w:style>
  <w:style w:type="character" w:customStyle="1" w:styleId="ListLabel48">
    <w:name w:val="ListLabel 48"/>
    <w:qFormat/>
    <w:rsid w:val="00567554"/>
    <w:rPr>
      <w:rFonts w:cs="Wingdings"/>
      <w:sz w:val="20"/>
      <w:szCs w:val="20"/>
    </w:rPr>
  </w:style>
  <w:style w:type="character" w:customStyle="1" w:styleId="ListLabel49">
    <w:name w:val="ListLabel 49"/>
    <w:qFormat/>
    <w:rsid w:val="00567554"/>
    <w:rPr>
      <w:rFonts w:cs="Wingdings"/>
      <w:sz w:val="20"/>
      <w:szCs w:val="20"/>
    </w:rPr>
  </w:style>
  <w:style w:type="character" w:customStyle="1" w:styleId="ListLabel50">
    <w:name w:val="ListLabel 50"/>
    <w:qFormat/>
    <w:rsid w:val="00567554"/>
    <w:rPr>
      <w:rFonts w:cs="Wingdings"/>
      <w:sz w:val="20"/>
      <w:szCs w:val="20"/>
    </w:rPr>
  </w:style>
  <w:style w:type="character" w:customStyle="1" w:styleId="ListLabel51">
    <w:name w:val="ListLabel 51"/>
    <w:qFormat/>
    <w:rsid w:val="00567554"/>
    <w:rPr>
      <w:rFonts w:cs="Wingdings"/>
      <w:sz w:val="20"/>
      <w:szCs w:val="20"/>
    </w:rPr>
  </w:style>
  <w:style w:type="character" w:customStyle="1" w:styleId="ListLabel52">
    <w:name w:val="ListLabel 52"/>
    <w:qFormat/>
    <w:rsid w:val="00567554"/>
    <w:rPr>
      <w:rFonts w:cs="Wingdings"/>
      <w:sz w:val="20"/>
      <w:szCs w:val="20"/>
    </w:rPr>
  </w:style>
  <w:style w:type="character" w:customStyle="1" w:styleId="ListLabel53">
    <w:name w:val="ListLabel 53"/>
    <w:qFormat/>
    <w:rsid w:val="00567554"/>
    <w:rPr>
      <w:rFonts w:cs="Wingdings"/>
      <w:sz w:val="20"/>
      <w:szCs w:val="20"/>
    </w:rPr>
  </w:style>
  <w:style w:type="character" w:customStyle="1" w:styleId="ListLabel54">
    <w:name w:val="ListLabel 54"/>
    <w:qFormat/>
    <w:rsid w:val="00567554"/>
    <w:rPr>
      <w:rFonts w:ascii="Times New Roman" w:hAnsi="Times New Roman" w:cs="Symbol"/>
      <w:sz w:val="24"/>
      <w:szCs w:val="20"/>
    </w:rPr>
  </w:style>
  <w:style w:type="character" w:customStyle="1" w:styleId="ListLabel55">
    <w:name w:val="ListLabel 55"/>
    <w:qFormat/>
    <w:rsid w:val="00567554"/>
    <w:rPr>
      <w:rFonts w:cs="Wingdings"/>
      <w:sz w:val="20"/>
      <w:szCs w:val="20"/>
    </w:rPr>
  </w:style>
  <w:style w:type="character" w:customStyle="1" w:styleId="ListLabel56">
    <w:name w:val="ListLabel 56"/>
    <w:qFormat/>
    <w:rsid w:val="00567554"/>
    <w:rPr>
      <w:rFonts w:cs="Wingdings"/>
      <w:sz w:val="20"/>
      <w:szCs w:val="20"/>
    </w:rPr>
  </w:style>
  <w:style w:type="character" w:customStyle="1" w:styleId="ListLabel57">
    <w:name w:val="ListLabel 57"/>
    <w:qFormat/>
    <w:rsid w:val="00567554"/>
    <w:rPr>
      <w:rFonts w:cs="Wingdings"/>
      <w:sz w:val="20"/>
      <w:szCs w:val="20"/>
    </w:rPr>
  </w:style>
  <w:style w:type="character" w:customStyle="1" w:styleId="ListLabel58">
    <w:name w:val="ListLabel 58"/>
    <w:qFormat/>
    <w:rsid w:val="00567554"/>
    <w:rPr>
      <w:rFonts w:cs="Wingdings"/>
      <w:sz w:val="20"/>
      <w:szCs w:val="20"/>
    </w:rPr>
  </w:style>
  <w:style w:type="character" w:customStyle="1" w:styleId="ListLabel59">
    <w:name w:val="ListLabel 59"/>
    <w:qFormat/>
    <w:rsid w:val="00567554"/>
    <w:rPr>
      <w:rFonts w:ascii="Times New Roman" w:hAnsi="Times New Roman" w:cs="Symbol"/>
      <w:sz w:val="24"/>
      <w:szCs w:val="20"/>
    </w:rPr>
  </w:style>
  <w:style w:type="character" w:customStyle="1" w:styleId="ListLabel60">
    <w:name w:val="ListLabel 60"/>
    <w:qFormat/>
    <w:rsid w:val="00567554"/>
    <w:rPr>
      <w:rFonts w:cs="Courier New"/>
      <w:sz w:val="20"/>
      <w:szCs w:val="20"/>
    </w:rPr>
  </w:style>
  <w:style w:type="character" w:customStyle="1" w:styleId="ListLabel61">
    <w:name w:val="ListLabel 61"/>
    <w:qFormat/>
    <w:rsid w:val="00567554"/>
    <w:rPr>
      <w:rFonts w:cs="Wingdings"/>
      <w:sz w:val="20"/>
      <w:szCs w:val="20"/>
    </w:rPr>
  </w:style>
  <w:style w:type="character" w:customStyle="1" w:styleId="ListLabel62">
    <w:name w:val="ListLabel 62"/>
    <w:qFormat/>
    <w:rsid w:val="00567554"/>
    <w:rPr>
      <w:rFonts w:cs="Wingdings"/>
      <w:sz w:val="20"/>
      <w:szCs w:val="20"/>
    </w:rPr>
  </w:style>
  <w:style w:type="character" w:customStyle="1" w:styleId="ListLabel63">
    <w:name w:val="ListLabel 63"/>
    <w:qFormat/>
    <w:rsid w:val="00567554"/>
    <w:rPr>
      <w:rFonts w:cs="Wingdings"/>
      <w:sz w:val="20"/>
      <w:szCs w:val="20"/>
    </w:rPr>
  </w:style>
  <w:style w:type="character" w:customStyle="1" w:styleId="ListLabel64">
    <w:name w:val="ListLabel 64"/>
    <w:qFormat/>
    <w:rsid w:val="00567554"/>
    <w:rPr>
      <w:rFonts w:cs="Wingdings"/>
      <w:sz w:val="20"/>
      <w:szCs w:val="20"/>
    </w:rPr>
  </w:style>
  <w:style w:type="character" w:customStyle="1" w:styleId="ListLabel65">
    <w:name w:val="ListLabel 65"/>
    <w:qFormat/>
    <w:rsid w:val="00567554"/>
    <w:rPr>
      <w:rFonts w:cs="Wingdings"/>
      <w:sz w:val="20"/>
      <w:szCs w:val="20"/>
    </w:rPr>
  </w:style>
  <w:style w:type="character" w:customStyle="1" w:styleId="ListLabel66">
    <w:name w:val="ListLabel 66"/>
    <w:qFormat/>
    <w:rsid w:val="00567554"/>
    <w:rPr>
      <w:rFonts w:cs="Wingdings"/>
      <w:sz w:val="20"/>
      <w:szCs w:val="20"/>
    </w:rPr>
  </w:style>
  <w:style w:type="character" w:customStyle="1" w:styleId="ListLabel67">
    <w:name w:val="ListLabel 67"/>
    <w:qFormat/>
    <w:rsid w:val="00567554"/>
    <w:rPr>
      <w:rFonts w:cs="Wingdings"/>
      <w:sz w:val="20"/>
      <w:szCs w:val="20"/>
    </w:rPr>
  </w:style>
  <w:style w:type="character" w:customStyle="1" w:styleId="ListLabel68">
    <w:name w:val="ListLabel 68"/>
    <w:qFormat/>
    <w:rsid w:val="00567554"/>
    <w:rPr>
      <w:rFonts w:ascii="Times New Roman" w:hAnsi="Times New Roman" w:cs="Symbol"/>
      <w:sz w:val="24"/>
    </w:rPr>
  </w:style>
  <w:style w:type="character" w:customStyle="1" w:styleId="ListLabel69">
    <w:name w:val="ListLabel 69"/>
    <w:qFormat/>
    <w:rsid w:val="00567554"/>
    <w:rPr>
      <w:rFonts w:cs="Courier New"/>
    </w:rPr>
  </w:style>
  <w:style w:type="character" w:customStyle="1" w:styleId="ListLabel70">
    <w:name w:val="ListLabel 70"/>
    <w:qFormat/>
    <w:rsid w:val="00567554"/>
    <w:rPr>
      <w:rFonts w:cs="Wingdings"/>
    </w:rPr>
  </w:style>
  <w:style w:type="character" w:customStyle="1" w:styleId="ListLabel71">
    <w:name w:val="ListLabel 71"/>
    <w:qFormat/>
    <w:rsid w:val="00567554"/>
    <w:rPr>
      <w:rFonts w:cs="Symbol"/>
    </w:rPr>
  </w:style>
  <w:style w:type="character" w:customStyle="1" w:styleId="ListLabel72">
    <w:name w:val="ListLabel 72"/>
    <w:qFormat/>
    <w:rsid w:val="00567554"/>
    <w:rPr>
      <w:rFonts w:cs="Courier New"/>
    </w:rPr>
  </w:style>
  <w:style w:type="character" w:customStyle="1" w:styleId="ListLabel73">
    <w:name w:val="ListLabel 73"/>
    <w:qFormat/>
    <w:rsid w:val="00567554"/>
    <w:rPr>
      <w:rFonts w:cs="Wingdings"/>
    </w:rPr>
  </w:style>
  <w:style w:type="character" w:customStyle="1" w:styleId="ListLabel74">
    <w:name w:val="ListLabel 74"/>
    <w:qFormat/>
    <w:rsid w:val="00567554"/>
    <w:rPr>
      <w:rFonts w:cs="Symbol"/>
    </w:rPr>
  </w:style>
  <w:style w:type="character" w:customStyle="1" w:styleId="ListLabel75">
    <w:name w:val="ListLabel 75"/>
    <w:qFormat/>
    <w:rsid w:val="00567554"/>
    <w:rPr>
      <w:rFonts w:cs="Courier New"/>
    </w:rPr>
  </w:style>
  <w:style w:type="character" w:customStyle="1" w:styleId="ListLabel76">
    <w:name w:val="ListLabel 76"/>
    <w:qFormat/>
    <w:rsid w:val="00567554"/>
    <w:rPr>
      <w:rFonts w:cs="Wingdings"/>
    </w:rPr>
  </w:style>
  <w:style w:type="character" w:customStyle="1" w:styleId="ListLabel77">
    <w:name w:val="ListLabel 77"/>
    <w:qFormat/>
    <w:rsid w:val="00567554"/>
    <w:rPr>
      <w:rFonts w:cs="Symbol"/>
    </w:rPr>
  </w:style>
  <w:style w:type="character" w:customStyle="1" w:styleId="ListLabel78">
    <w:name w:val="ListLabel 78"/>
    <w:qFormat/>
    <w:rsid w:val="00567554"/>
    <w:rPr>
      <w:rFonts w:cs="Courier New"/>
    </w:rPr>
  </w:style>
  <w:style w:type="character" w:customStyle="1" w:styleId="ListLabel79">
    <w:name w:val="ListLabel 79"/>
    <w:qFormat/>
    <w:rsid w:val="00567554"/>
    <w:rPr>
      <w:rFonts w:cs="Wingdings"/>
    </w:rPr>
  </w:style>
  <w:style w:type="character" w:customStyle="1" w:styleId="ListLabel80">
    <w:name w:val="ListLabel 80"/>
    <w:qFormat/>
    <w:rsid w:val="00567554"/>
    <w:rPr>
      <w:rFonts w:cs="Symbol"/>
    </w:rPr>
  </w:style>
  <w:style w:type="character" w:customStyle="1" w:styleId="ListLabel81">
    <w:name w:val="ListLabel 81"/>
    <w:qFormat/>
    <w:rsid w:val="00567554"/>
    <w:rPr>
      <w:rFonts w:cs="Courier New"/>
    </w:rPr>
  </w:style>
  <w:style w:type="character" w:customStyle="1" w:styleId="ListLabel82">
    <w:name w:val="ListLabel 82"/>
    <w:qFormat/>
    <w:rsid w:val="00567554"/>
    <w:rPr>
      <w:rFonts w:cs="Wingdings"/>
    </w:rPr>
  </w:style>
  <w:style w:type="character" w:customStyle="1" w:styleId="ListLabel83">
    <w:name w:val="ListLabel 83"/>
    <w:qFormat/>
    <w:rsid w:val="00567554"/>
    <w:rPr>
      <w:rFonts w:cs="Symbol"/>
    </w:rPr>
  </w:style>
  <w:style w:type="character" w:customStyle="1" w:styleId="ListLabel84">
    <w:name w:val="ListLabel 84"/>
    <w:qFormat/>
    <w:rsid w:val="00567554"/>
    <w:rPr>
      <w:rFonts w:cs="Courier New"/>
    </w:rPr>
  </w:style>
  <w:style w:type="character" w:customStyle="1" w:styleId="ListLabel85">
    <w:name w:val="ListLabel 85"/>
    <w:qFormat/>
    <w:rsid w:val="00567554"/>
    <w:rPr>
      <w:rFonts w:cs="Wingdings"/>
    </w:rPr>
  </w:style>
  <w:style w:type="character" w:customStyle="1" w:styleId="ListLabel86">
    <w:name w:val="ListLabel 86"/>
    <w:qFormat/>
    <w:rsid w:val="00567554"/>
    <w:rPr>
      <w:rFonts w:cs="Symbol"/>
    </w:rPr>
  </w:style>
  <w:style w:type="character" w:customStyle="1" w:styleId="ListLabel87">
    <w:name w:val="ListLabel 87"/>
    <w:qFormat/>
    <w:rsid w:val="00567554"/>
    <w:rPr>
      <w:rFonts w:cs="Courier New"/>
    </w:rPr>
  </w:style>
  <w:style w:type="character" w:customStyle="1" w:styleId="ListLabel88">
    <w:name w:val="ListLabel 88"/>
    <w:qFormat/>
    <w:rsid w:val="00567554"/>
    <w:rPr>
      <w:rFonts w:cs="Wingdings"/>
    </w:rPr>
  </w:style>
  <w:style w:type="character" w:customStyle="1" w:styleId="ListLabel89">
    <w:name w:val="ListLabel 89"/>
    <w:qFormat/>
    <w:rsid w:val="00567554"/>
    <w:rPr>
      <w:rFonts w:cs="Symbol"/>
    </w:rPr>
  </w:style>
  <w:style w:type="character" w:customStyle="1" w:styleId="ListLabel90">
    <w:name w:val="ListLabel 90"/>
    <w:qFormat/>
    <w:rsid w:val="00567554"/>
    <w:rPr>
      <w:rFonts w:cs="Courier New"/>
    </w:rPr>
  </w:style>
  <w:style w:type="character" w:customStyle="1" w:styleId="ListLabel91">
    <w:name w:val="ListLabel 91"/>
    <w:qFormat/>
    <w:rsid w:val="00567554"/>
    <w:rPr>
      <w:rFonts w:cs="Wingdings"/>
    </w:rPr>
  </w:style>
  <w:style w:type="character" w:customStyle="1" w:styleId="ListLabel92">
    <w:name w:val="ListLabel 92"/>
    <w:qFormat/>
    <w:rsid w:val="00567554"/>
    <w:rPr>
      <w:rFonts w:cs="Symbol"/>
    </w:rPr>
  </w:style>
  <w:style w:type="character" w:customStyle="1" w:styleId="ListLabel93">
    <w:name w:val="ListLabel 93"/>
    <w:qFormat/>
    <w:rsid w:val="00567554"/>
    <w:rPr>
      <w:rFonts w:cs="Courier New"/>
    </w:rPr>
  </w:style>
  <w:style w:type="character" w:customStyle="1" w:styleId="ListLabel94">
    <w:name w:val="ListLabel 94"/>
    <w:qFormat/>
    <w:rsid w:val="00567554"/>
    <w:rPr>
      <w:rFonts w:cs="Wingdings"/>
    </w:rPr>
  </w:style>
  <w:style w:type="character" w:customStyle="1" w:styleId="ListLabel95">
    <w:name w:val="ListLabel 95"/>
    <w:qFormat/>
    <w:rsid w:val="00567554"/>
    <w:rPr>
      <w:rFonts w:ascii="Times New Roman" w:hAnsi="Times New Roman" w:cs="Symbol"/>
      <w:sz w:val="24"/>
      <w:szCs w:val="20"/>
    </w:rPr>
  </w:style>
  <w:style w:type="character" w:customStyle="1" w:styleId="ListLabel96">
    <w:name w:val="ListLabel 96"/>
    <w:qFormat/>
    <w:rsid w:val="00567554"/>
    <w:rPr>
      <w:rFonts w:cs="Courier New"/>
      <w:sz w:val="20"/>
      <w:szCs w:val="20"/>
    </w:rPr>
  </w:style>
  <w:style w:type="character" w:customStyle="1" w:styleId="ListLabel97">
    <w:name w:val="ListLabel 97"/>
    <w:qFormat/>
    <w:rsid w:val="00567554"/>
    <w:rPr>
      <w:rFonts w:cs="Wingdings"/>
      <w:sz w:val="20"/>
      <w:szCs w:val="20"/>
    </w:rPr>
  </w:style>
  <w:style w:type="character" w:customStyle="1" w:styleId="ListLabel98">
    <w:name w:val="ListLabel 98"/>
    <w:qFormat/>
    <w:rsid w:val="00567554"/>
    <w:rPr>
      <w:rFonts w:cs="Wingdings"/>
      <w:sz w:val="20"/>
      <w:szCs w:val="20"/>
    </w:rPr>
  </w:style>
  <w:style w:type="character" w:customStyle="1" w:styleId="ListLabel99">
    <w:name w:val="ListLabel 99"/>
    <w:qFormat/>
    <w:rsid w:val="00567554"/>
    <w:rPr>
      <w:rFonts w:cs="Wingdings"/>
      <w:sz w:val="20"/>
      <w:szCs w:val="20"/>
    </w:rPr>
  </w:style>
  <w:style w:type="character" w:customStyle="1" w:styleId="ListLabel100">
    <w:name w:val="ListLabel 100"/>
    <w:qFormat/>
    <w:rsid w:val="00567554"/>
    <w:rPr>
      <w:rFonts w:cs="Wingdings"/>
      <w:sz w:val="20"/>
      <w:szCs w:val="20"/>
    </w:rPr>
  </w:style>
  <w:style w:type="character" w:customStyle="1" w:styleId="ListLabel101">
    <w:name w:val="ListLabel 101"/>
    <w:qFormat/>
    <w:rsid w:val="00567554"/>
    <w:rPr>
      <w:rFonts w:cs="Wingdings"/>
      <w:sz w:val="20"/>
      <w:szCs w:val="20"/>
    </w:rPr>
  </w:style>
  <w:style w:type="character" w:customStyle="1" w:styleId="ListLabel102">
    <w:name w:val="ListLabel 102"/>
    <w:qFormat/>
    <w:rsid w:val="00567554"/>
    <w:rPr>
      <w:rFonts w:cs="Wingdings"/>
      <w:sz w:val="20"/>
      <w:szCs w:val="20"/>
    </w:rPr>
  </w:style>
  <w:style w:type="character" w:customStyle="1" w:styleId="ListLabel103">
    <w:name w:val="ListLabel 103"/>
    <w:qFormat/>
    <w:rsid w:val="00567554"/>
    <w:rPr>
      <w:rFonts w:cs="Wingdings"/>
      <w:sz w:val="20"/>
      <w:szCs w:val="20"/>
    </w:rPr>
  </w:style>
  <w:style w:type="character" w:customStyle="1" w:styleId="ListLabel104">
    <w:name w:val="ListLabel 104"/>
    <w:qFormat/>
    <w:rsid w:val="00567554"/>
    <w:rPr>
      <w:rFonts w:ascii="Times New Roman" w:hAnsi="Times New Roman" w:cs="Symbol"/>
      <w:sz w:val="24"/>
      <w:szCs w:val="20"/>
    </w:rPr>
  </w:style>
  <w:style w:type="character" w:customStyle="1" w:styleId="ListLabel105">
    <w:name w:val="ListLabel 105"/>
    <w:qFormat/>
    <w:rsid w:val="00567554"/>
    <w:rPr>
      <w:rFonts w:cs="Courier New"/>
      <w:sz w:val="20"/>
      <w:szCs w:val="20"/>
    </w:rPr>
  </w:style>
  <w:style w:type="character" w:customStyle="1" w:styleId="ListLabel106">
    <w:name w:val="ListLabel 106"/>
    <w:qFormat/>
    <w:rsid w:val="00567554"/>
    <w:rPr>
      <w:rFonts w:cs="Wingdings"/>
      <w:sz w:val="20"/>
      <w:szCs w:val="20"/>
    </w:rPr>
  </w:style>
  <w:style w:type="character" w:customStyle="1" w:styleId="ListLabel107">
    <w:name w:val="ListLabel 107"/>
    <w:qFormat/>
    <w:rsid w:val="00567554"/>
    <w:rPr>
      <w:rFonts w:cs="Wingdings"/>
      <w:sz w:val="20"/>
      <w:szCs w:val="20"/>
    </w:rPr>
  </w:style>
  <w:style w:type="character" w:customStyle="1" w:styleId="ListLabel108">
    <w:name w:val="ListLabel 108"/>
    <w:qFormat/>
    <w:rsid w:val="00567554"/>
    <w:rPr>
      <w:rFonts w:cs="Wingdings"/>
      <w:sz w:val="20"/>
      <w:szCs w:val="20"/>
    </w:rPr>
  </w:style>
  <w:style w:type="character" w:customStyle="1" w:styleId="ListLabel109">
    <w:name w:val="ListLabel 109"/>
    <w:qFormat/>
    <w:rsid w:val="00567554"/>
    <w:rPr>
      <w:rFonts w:cs="Wingdings"/>
      <w:sz w:val="20"/>
      <w:szCs w:val="20"/>
    </w:rPr>
  </w:style>
  <w:style w:type="character" w:customStyle="1" w:styleId="ListLabel110">
    <w:name w:val="ListLabel 110"/>
    <w:qFormat/>
    <w:rsid w:val="00567554"/>
    <w:rPr>
      <w:rFonts w:cs="Wingdings"/>
      <w:sz w:val="20"/>
      <w:szCs w:val="20"/>
    </w:rPr>
  </w:style>
  <w:style w:type="character" w:customStyle="1" w:styleId="ListLabel111">
    <w:name w:val="ListLabel 111"/>
    <w:qFormat/>
    <w:rsid w:val="00567554"/>
    <w:rPr>
      <w:rFonts w:cs="Wingdings"/>
      <w:sz w:val="20"/>
      <w:szCs w:val="20"/>
    </w:rPr>
  </w:style>
  <w:style w:type="character" w:customStyle="1" w:styleId="ListLabel112">
    <w:name w:val="ListLabel 112"/>
    <w:qFormat/>
    <w:rsid w:val="00567554"/>
    <w:rPr>
      <w:rFonts w:cs="Wingdings"/>
      <w:sz w:val="20"/>
      <w:szCs w:val="20"/>
    </w:rPr>
  </w:style>
  <w:style w:type="character" w:customStyle="1" w:styleId="ListLabel113">
    <w:name w:val="ListLabel 113"/>
    <w:qFormat/>
    <w:rsid w:val="00567554"/>
    <w:rPr>
      <w:rFonts w:ascii="Times New Roman" w:hAnsi="Times New Roman" w:cs="Symbol"/>
      <w:sz w:val="24"/>
      <w:szCs w:val="20"/>
    </w:rPr>
  </w:style>
  <w:style w:type="character" w:customStyle="1" w:styleId="ListLabel114">
    <w:name w:val="ListLabel 114"/>
    <w:qFormat/>
    <w:rsid w:val="00567554"/>
    <w:rPr>
      <w:rFonts w:cs="Courier New"/>
      <w:sz w:val="20"/>
      <w:szCs w:val="20"/>
    </w:rPr>
  </w:style>
  <w:style w:type="character" w:customStyle="1" w:styleId="ListLabel115">
    <w:name w:val="ListLabel 115"/>
    <w:qFormat/>
    <w:rsid w:val="00567554"/>
    <w:rPr>
      <w:rFonts w:cs="Wingdings"/>
      <w:sz w:val="20"/>
      <w:szCs w:val="20"/>
    </w:rPr>
  </w:style>
  <w:style w:type="character" w:customStyle="1" w:styleId="ListLabel116">
    <w:name w:val="ListLabel 116"/>
    <w:qFormat/>
    <w:rsid w:val="00567554"/>
    <w:rPr>
      <w:rFonts w:cs="Wingdings"/>
      <w:sz w:val="20"/>
      <w:szCs w:val="20"/>
    </w:rPr>
  </w:style>
  <w:style w:type="character" w:customStyle="1" w:styleId="ListLabel117">
    <w:name w:val="ListLabel 117"/>
    <w:qFormat/>
    <w:rsid w:val="00567554"/>
    <w:rPr>
      <w:rFonts w:cs="Wingdings"/>
      <w:sz w:val="20"/>
      <w:szCs w:val="20"/>
    </w:rPr>
  </w:style>
  <w:style w:type="character" w:customStyle="1" w:styleId="ListLabel118">
    <w:name w:val="ListLabel 118"/>
    <w:qFormat/>
    <w:rsid w:val="00567554"/>
    <w:rPr>
      <w:rFonts w:cs="Wingdings"/>
      <w:sz w:val="20"/>
      <w:szCs w:val="20"/>
    </w:rPr>
  </w:style>
  <w:style w:type="character" w:customStyle="1" w:styleId="ListLabel119">
    <w:name w:val="ListLabel 119"/>
    <w:qFormat/>
    <w:rsid w:val="00567554"/>
    <w:rPr>
      <w:rFonts w:cs="Wingdings"/>
      <w:sz w:val="20"/>
      <w:szCs w:val="20"/>
    </w:rPr>
  </w:style>
  <w:style w:type="character" w:customStyle="1" w:styleId="ListLabel120">
    <w:name w:val="ListLabel 120"/>
    <w:qFormat/>
    <w:rsid w:val="00567554"/>
    <w:rPr>
      <w:rFonts w:cs="Wingdings"/>
      <w:sz w:val="20"/>
      <w:szCs w:val="20"/>
    </w:rPr>
  </w:style>
  <w:style w:type="character" w:customStyle="1" w:styleId="ListLabel121">
    <w:name w:val="ListLabel 121"/>
    <w:qFormat/>
    <w:rsid w:val="00567554"/>
    <w:rPr>
      <w:rFonts w:cs="Wingdings"/>
      <w:sz w:val="20"/>
      <w:szCs w:val="20"/>
    </w:rPr>
  </w:style>
  <w:style w:type="character" w:customStyle="1" w:styleId="ListLabel122">
    <w:name w:val="ListLabel 122"/>
    <w:qFormat/>
    <w:rsid w:val="00567554"/>
    <w:rPr>
      <w:rFonts w:ascii="Times New Roman" w:hAnsi="Times New Roman" w:cs="Symbol"/>
      <w:sz w:val="24"/>
      <w:szCs w:val="20"/>
    </w:rPr>
  </w:style>
  <w:style w:type="character" w:customStyle="1" w:styleId="ListLabel123">
    <w:name w:val="ListLabel 123"/>
    <w:qFormat/>
    <w:rsid w:val="00567554"/>
    <w:rPr>
      <w:rFonts w:cs="Wingdings"/>
      <w:sz w:val="20"/>
      <w:szCs w:val="20"/>
    </w:rPr>
  </w:style>
  <w:style w:type="character" w:customStyle="1" w:styleId="ListLabel124">
    <w:name w:val="ListLabel 124"/>
    <w:qFormat/>
    <w:rsid w:val="00567554"/>
    <w:rPr>
      <w:rFonts w:cs="Wingdings"/>
      <w:sz w:val="20"/>
      <w:szCs w:val="20"/>
    </w:rPr>
  </w:style>
  <w:style w:type="character" w:customStyle="1" w:styleId="ListLabel125">
    <w:name w:val="ListLabel 125"/>
    <w:qFormat/>
    <w:rsid w:val="00567554"/>
    <w:rPr>
      <w:rFonts w:cs="Wingdings"/>
      <w:sz w:val="20"/>
      <w:szCs w:val="20"/>
    </w:rPr>
  </w:style>
  <w:style w:type="character" w:customStyle="1" w:styleId="ListLabel126">
    <w:name w:val="ListLabel 126"/>
    <w:qFormat/>
    <w:rsid w:val="00567554"/>
    <w:rPr>
      <w:rFonts w:cs="Wingdings"/>
      <w:sz w:val="20"/>
      <w:szCs w:val="20"/>
    </w:rPr>
  </w:style>
  <w:style w:type="character" w:customStyle="1" w:styleId="ListLabel127">
    <w:name w:val="ListLabel 127"/>
    <w:qFormat/>
    <w:rsid w:val="00567554"/>
    <w:rPr>
      <w:rFonts w:ascii="Times New Roman" w:hAnsi="Times New Roman" w:cs="Symbol"/>
      <w:sz w:val="24"/>
      <w:szCs w:val="20"/>
    </w:rPr>
  </w:style>
  <w:style w:type="character" w:customStyle="1" w:styleId="ListLabel128">
    <w:name w:val="ListLabel 128"/>
    <w:qFormat/>
    <w:rsid w:val="00567554"/>
    <w:rPr>
      <w:rFonts w:cs="Courier New"/>
      <w:sz w:val="20"/>
      <w:szCs w:val="20"/>
    </w:rPr>
  </w:style>
  <w:style w:type="character" w:customStyle="1" w:styleId="ListLabel129">
    <w:name w:val="ListLabel 129"/>
    <w:qFormat/>
    <w:rsid w:val="00567554"/>
    <w:rPr>
      <w:rFonts w:cs="Wingdings"/>
      <w:sz w:val="20"/>
      <w:szCs w:val="20"/>
    </w:rPr>
  </w:style>
  <w:style w:type="character" w:customStyle="1" w:styleId="ListLabel130">
    <w:name w:val="ListLabel 130"/>
    <w:qFormat/>
    <w:rsid w:val="00567554"/>
    <w:rPr>
      <w:rFonts w:cs="Wingdings"/>
      <w:sz w:val="20"/>
      <w:szCs w:val="20"/>
    </w:rPr>
  </w:style>
  <w:style w:type="character" w:customStyle="1" w:styleId="ListLabel131">
    <w:name w:val="ListLabel 131"/>
    <w:qFormat/>
    <w:rsid w:val="00567554"/>
    <w:rPr>
      <w:rFonts w:cs="Wingdings"/>
      <w:sz w:val="20"/>
      <w:szCs w:val="20"/>
    </w:rPr>
  </w:style>
  <w:style w:type="character" w:customStyle="1" w:styleId="ListLabel132">
    <w:name w:val="ListLabel 132"/>
    <w:qFormat/>
    <w:rsid w:val="00567554"/>
    <w:rPr>
      <w:rFonts w:cs="Wingdings"/>
      <w:sz w:val="20"/>
      <w:szCs w:val="20"/>
    </w:rPr>
  </w:style>
  <w:style w:type="character" w:customStyle="1" w:styleId="ListLabel133">
    <w:name w:val="ListLabel 133"/>
    <w:qFormat/>
    <w:rsid w:val="00567554"/>
    <w:rPr>
      <w:rFonts w:cs="Wingdings"/>
      <w:sz w:val="20"/>
      <w:szCs w:val="20"/>
    </w:rPr>
  </w:style>
  <w:style w:type="character" w:customStyle="1" w:styleId="ListLabel134">
    <w:name w:val="ListLabel 134"/>
    <w:qFormat/>
    <w:rsid w:val="00567554"/>
    <w:rPr>
      <w:rFonts w:cs="Wingdings"/>
      <w:sz w:val="20"/>
      <w:szCs w:val="20"/>
    </w:rPr>
  </w:style>
  <w:style w:type="character" w:customStyle="1" w:styleId="ListLabel135">
    <w:name w:val="ListLabel 135"/>
    <w:qFormat/>
    <w:rsid w:val="00567554"/>
    <w:rPr>
      <w:rFonts w:cs="Wingdings"/>
      <w:sz w:val="20"/>
      <w:szCs w:val="20"/>
    </w:rPr>
  </w:style>
  <w:style w:type="character" w:customStyle="1" w:styleId="ListLabel136">
    <w:name w:val="ListLabel 136"/>
    <w:qFormat/>
    <w:rsid w:val="00567554"/>
    <w:rPr>
      <w:rFonts w:ascii="Times New Roman" w:hAnsi="Times New Roman" w:cs="Symbol"/>
      <w:sz w:val="24"/>
    </w:rPr>
  </w:style>
  <w:style w:type="character" w:customStyle="1" w:styleId="ListLabel137">
    <w:name w:val="ListLabel 137"/>
    <w:qFormat/>
    <w:rsid w:val="00567554"/>
    <w:rPr>
      <w:rFonts w:cs="Courier New"/>
    </w:rPr>
  </w:style>
  <w:style w:type="character" w:customStyle="1" w:styleId="ListLabel138">
    <w:name w:val="ListLabel 138"/>
    <w:qFormat/>
    <w:rsid w:val="00567554"/>
    <w:rPr>
      <w:rFonts w:cs="Wingdings"/>
    </w:rPr>
  </w:style>
  <w:style w:type="character" w:customStyle="1" w:styleId="ListLabel139">
    <w:name w:val="ListLabel 139"/>
    <w:qFormat/>
    <w:rsid w:val="00567554"/>
    <w:rPr>
      <w:rFonts w:cs="Symbol"/>
    </w:rPr>
  </w:style>
  <w:style w:type="character" w:customStyle="1" w:styleId="ListLabel140">
    <w:name w:val="ListLabel 140"/>
    <w:qFormat/>
    <w:rsid w:val="00567554"/>
    <w:rPr>
      <w:rFonts w:cs="Courier New"/>
    </w:rPr>
  </w:style>
  <w:style w:type="character" w:customStyle="1" w:styleId="ListLabel141">
    <w:name w:val="ListLabel 141"/>
    <w:qFormat/>
    <w:rsid w:val="00567554"/>
    <w:rPr>
      <w:rFonts w:cs="Wingdings"/>
    </w:rPr>
  </w:style>
  <w:style w:type="character" w:customStyle="1" w:styleId="ListLabel142">
    <w:name w:val="ListLabel 142"/>
    <w:qFormat/>
    <w:rsid w:val="00567554"/>
    <w:rPr>
      <w:rFonts w:cs="Symbol"/>
    </w:rPr>
  </w:style>
  <w:style w:type="character" w:customStyle="1" w:styleId="ListLabel143">
    <w:name w:val="ListLabel 143"/>
    <w:qFormat/>
    <w:rsid w:val="00567554"/>
    <w:rPr>
      <w:rFonts w:cs="Courier New"/>
    </w:rPr>
  </w:style>
  <w:style w:type="character" w:customStyle="1" w:styleId="ListLabel144">
    <w:name w:val="ListLabel 144"/>
    <w:qFormat/>
    <w:rsid w:val="00567554"/>
    <w:rPr>
      <w:rFonts w:cs="Wingdings"/>
    </w:rPr>
  </w:style>
  <w:style w:type="character" w:customStyle="1" w:styleId="ListLabel145">
    <w:name w:val="ListLabel 145"/>
    <w:qFormat/>
    <w:rsid w:val="00567554"/>
    <w:rPr>
      <w:rFonts w:ascii="Times New Roman" w:hAnsi="Times New Roman" w:cs="Symbol"/>
      <w:sz w:val="24"/>
      <w:szCs w:val="20"/>
    </w:rPr>
  </w:style>
  <w:style w:type="character" w:customStyle="1" w:styleId="ListLabel146">
    <w:name w:val="ListLabel 146"/>
    <w:qFormat/>
    <w:rsid w:val="00567554"/>
    <w:rPr>
      <w:rFonts w:cs="Courier New"/>
      <w:sz w:val="20"/>
      <w:szCs w:val="20"/>
    </w:rPr>
  </w:style>
  <w:style w:type="character" w:customStyle="1" w:styleId="ListLabel147">
    <w:name w:val="ListLabel 147"/>
    <w:qFormat/>
    <w:rsid w:val="00567554"/>
    <w:rPr>
      <w:rFonts w:cs="Wingdings"/>
      <w:sz w:val="20"/>
      <w:szCs w:val="20"/>
    </w:rPr>
  </w:style>
  <w:style w:type="character" w:customStyle="1" w:styleId="ListLabel148">
    <w:name w:val="ListLabel 148"/>
    <w:qFormat/>
    <w:rsid w:val="00567554"/>
    <w:rPr>
      <w:rFonts w:ascii="Times New Roman" w:hAnsi="Times New Roman" w:cs="Symbol"/>
      <w:sz w:val="24"/>
    </w:rPr>
  </w:style>
  <w:style w:type="character" w:customStyle="1" w:styleId="ListLabel149">
    <w:name w:val="ListLabel 149"/>
    <w:qFormat/>
    <w:rsid w:val="00567554"/>
    <w:rPr>
      <w:rFonts w:cs="Courier New"/>
    </w:rPr>
  </w:style>
  <w:style w:type="character" w:customStyle="1" w:styleId="ListLabel150">
    <w:name w:val="ListLabel 150"/>
    <w:qFormat/>
    <w:rsid w:val="00567554"/>
    <w:rPr>
      <w:rFonts w:cs="Wingdings"/>
    </w:rPr>
  </w:style>
  <w:style w:type="character" w:customStyle="1" w:styleId="ListLabel151">
    <w:name w:val="ListLabel 151"/>
    <w:qFormat/>
    <w:rsid w:val="00567554"/>
    <w:rPr>
      <w:rFonts w:cs="Symbol"/>
    </w:rPr>
  </w:style>
  <w:style w:type="character" w:customStyle="1" w:styleId="ListLabel152">
    <w:name w:val="ListLabel 152"/>
    <w:qFormat/>
    <w:rsid w:val="00567554"/>
    <w:rPr>
      <w:rFonts w:ascii="Times New Roman" w:hAnsi="Times New Roman" w:cs="Symbol"/>
      <w:sz w:val="24"/>
      <w:szCs w:val="20"/>
    </w:rPr>
  </w:style>
  <w:style w:type="character" w:customStyle="1" w:styleId="ListLabel153">
    <w:name w:val="ListLabel 153"/>
    <w:qFormat/>
    <w:rsid w:val="00567554"/>
    <w:rPr>
      <w:rFonts w:cs="Courier New"/>
      <w:sz w:val="20"/>
      <w:szCs w:val="20"/>
    </w:rPr>
  </w:style>
  <w:style w:type="character" w:customStyle="1" w:styleId="ListLabel154">
    <w:name w:val="ListLabel 154"/>
    <w:qFormat/>
    <w:rsid w:val="00567554"/>
    <w:rPr>
      <w:rFonts w:cs="Wingdings"/>
      <w:sz w:val="20"/>
      <w:szCs w:val="20"/>
    </w:rPr>
  </w:style>
  <w:style w:type="character" w:customStyle="1" w:styleId="ListLabel155">
    <w:name w:val="ListLabel 155"/>
    <w:qFormat/>
    <w:rsid w:val="00567554"/>
    <w:rPr>
      <w:rFonts w:ascii="Times New Roman" w:hAnsi="Times New Roman" w:cs="Symbol"/>
      <w:sz w:val="24"/>
    </w:rPr>
  </w:style>
  <w:style w:type="character" w:customStyle="1" w:styleId="ListLabel156">
    <w:name w:val="ListLabel 156"/>
    <w:qFormat/>
    <w:rsid w:val="00567554"/>
    <w:rPr>
      <w:rFonts w:cs="Courier New"/>
    </w:rPr>
  </w:style>
  <w:style w:type="character" w:customStyle="1" w:styleId="ListLabel157">
    <w:name w:val="ListLabel 157"/>
    <w:qFormat/>
    <w:rsid w:val="00567554"/>
    <w:rPr>
      <w:rFonts w:cs="Wingdings"/>
    </w:rPr>
  </w:style>
  <w:style w:type="character" w:customStyle="1" w:styleId="ListLabel158">
    <w:name w:val="ListLabel 158"/>
    <w:qFormat/>
    <w:rsid w:val="00567554"/>
    <w:rPr>
      <w:rFonts w:cs="Symbol"/>
    </w:rPr>
  </w:style>
  <w:style w:type="paragraph" w:customStyle="1" w:styleId="a7">
    <w:name w:val="Заголовок"/>
    <w:basedOn w:val="a"/>
    <w:next w:val="a8"/>
    <w:qFormat/>
    <w:rsid w:val="00567554"/>
    <w:pPr>
      <w:keepNext/>
      <w:spacing w:before="240" w:after="120"/>
    </w:pPr>
    <w:rPr>
      <w:rFonts w:ascii="Liberation Sans" w:eastAsia="Microsoft YaHei" w:hAnsi="Liberation Sans" w:cs="Mangal"/>
      <w:sz w:val="28"/>
      <w:szCs w:val="28"/>
    </w:rPr>
  </w:style>
  <w:style w:type="paragraph" w:styleId="a8">
    <w:name w:val="Body Text"/>
    <w:basedOn w:val="a"/>
    <w:uiPriority w:val="99"/>
    <w:rsid w:val="002D1916"/>
    <w:pPr>
      <w:spacing w:after="140" w:line="288" w:lineRule="auto"/>
    </w:pPr>
    <w:rPr>
      <w:sz w:val="20"/>
      <w:szCs w:val="20"/>
    </w:rPr>
  </w:style>
  <w:style w:type="paragraph" w:styleId="a9">
    <w:name w:val="List"/>
    <w:basedOn w:val="a8"/>
    <w:uiPriority w:val="99"/>
    <w:rsid w:val="002D1916"/>
  </w:style>
  <w:style w:type="paragraph" w:styleId="aa">
    <w:name w:val="Title"/>
    <w:basedOn w:val="a"/>
    <w:qFormat/>
    <w:rsid w:val="00567554"/>
    <w:pPr>
      <w:suppressLineNumbers/>
      <w:spacing w:before="120" w:after="120"/>
    </w:pPr>
    <w:rPr>
      <w:rFonts w:cs="Mangal"/>
      <w:i/>
      <w:iCs/>
      <w:sz w:val="24"/>
      <w:szCs w:val="24"/>
    </w:rPr>
  </w:style>
  <w:style w:type="paragraph" w:styleId="ab">
    <w:name w:val="index heading"/>
    <w:basedOn w:val="a"/>
    <w:uiPriority w:val="99"/>
    <w:semiHidden/>
    <w:qFormat/>
    <w:rsid w:val="002D1916"/>
    <w:pPr>
      <w:suppressLineNumbers/>
    </w:pPr>
  </w:style>
  <w:style w:type="paragraph" w:customStyle="1" w:styleId="1">
    <w:name w:val="Заголовок1"/>
    <w:basedOn w:val="a"/>
    <w:uiPriority w:val="99"/>
    <w:qFormat/>
    <w:rsid w:val="002D1916"/>
    <w:pPr>
      <w:keepNext/>
      <w:spacing w:before="240" w:after="120"/>
    </w:pPr>
    <w:rPr>
      <w:rFonts w:ascii="Liberation Sans" w:hAnsi="Liberation Sans" w:cs="Liberation Sans"/>
      <w:sz w:val="28"/>
      <w:szCs w:val="28"/>
    </w:rPr>
  </w:style>
  <w:style w:type="paragraph" w:customStyle="1" w:styleId="a4">
    <w:name w:val="Заглавие"/>
    <w:basedOn w:val="a"/>
    <w:link w:val="TitleChar"/>
    <w:uiPriority w:val="99"/>
    <w:qFormat/>
    <w:rsid w:val="002D1916"/>
    <w:pPr>
      <w:suppressLineNumbers/>
      <w:spacing w:before="120" w:after="120"/>
    </w:pPr>
    <w:rPr>
      <w:rFonts w:ascii="Cambria" w:hAnsi="Cambria" w:cs="Times New Roman"/>
      <w:b/>
      <w:bCs/>
      <w:sz w:val="32"/>
      <w:szCs w:val="32"/>
    </w:rPr>
  </w:style>
  <w:style w:type="paragraph" w:styleId="10">
    <w:name w:val="index 1"/>
    <w:basedOn w:val="a"/>
    <w:autoRedefine/>
    <w:uiPriority w:val="99"/>
    <w:semiHidden/>
    <w:qFormat/>
    <w:rsid w:val="002D1916"/>
    <w:pPr>
      <w:ind w:left="220" w:hanging="220"/>
    </w:pPr>
  </w:style>
  <w:style w:type="paragraph" w:styleId="ac">
    <w:name w:val="Normal (Web)"/>
    <w:basedOn w:val="a"/>
    <w:uiPriority w:val="99"/>
    <w:qFormat/>
    <w:rsid w:val="002D1916"/>
    <w:pPr>
      <w:spacing w:after="119"/>
    </w:pPr>
    <w:rPr>
      <w:rFonts w:ascii="Times New Roman" w:eastAsia="Times New Roman" w:hAnsi="Times New Roman" w:cs="Times New Roman"/>
      <w:sz w:val="24"/>
      <w:szCs w:val="24"/>
      <w:lang w:eastAsia="ru-RU"/>
    </w:rPr>
  </w:style>
  <w:style w:type="paragraph" w:customStyle="1" w:styleId="ad">
    <w:name w:val="Содержимое таблицы"/>
    <w:basedOn w:val="a"/>
    <w:uiPriority w:val="99"/>
    <w:qFormat/>
    <w:rsid w:val="002D1916"/>
  </w:style>
  <w:style w:type="paragraph" w:customStyle="1" w:styleId="ae">
    <w:name w:val="Заголовок таблицы"/>
    <w:basedOn w:val="ad"/>
    <w:uiPriority w:val="99"/>
    <w:qFormat/>
    <w:rsid w:val="002D1916"/>
  </w:style>
  <w:style w:type="paragraph" w:styleId="af">
    <w:name w:val="List Paragraph"/>
    <w:basedOn w:val="a"/>
    <w:uiPriority w:val="34"/>
    <w:qFormat/>
    <w:rsid w:val="00A33226"/>
    <w:pPr>
      <w:ind w:left="720"/>
      <w:contextualSpacing/>
    </w:pPr>
  </w:style>
  <w:style w:type="paragraph" w:styleId="af0">
    <w:name w:val="header"/>
    <w:basedOn w:val="a"/>
    <w:link w:val="af1"/>
    <w:uiPriority w:val="99"/>
    <w:semiHidden/>
    <w:unhideWhenUsed/>
    <w:rsid w:val="003D1A03"/>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3D1A03"/>
    <w:rPr>
      <w:color w:val="00000A"/>
      <w:sz w:val="22"/>
      <w:szCs w:val="22"/>
      <w:lang w:eastAsia="en-US"/>
    </w:rPr>
  </w:style>
  <w:style w:type="paragraph" w:styleId="af2">
    <w:name w:val="footer"/>
    <w:basedOn w:val="a"/>
    <w:link w:val="af3"/>
    <w:uiPriority w:val="99"/>
    <w:semiHidden/>
    <w:unhideWhenUsed/>
    <w:rsid w:val="003D1A03"/>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3D1A03"/>
    <w:rPr>
      <w:color w:val="00000A"/>
      <w:sz w:val="22"/>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apulrayon.udmur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9D034-ED68-44F5-9E51-EDA350C89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12</Pages>
  <Words>4927</Words>
  <Characters>28086</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32948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Культура</dc:creator>
  <cp:lastModifiedBy>Amakova</cp:lastModifiedBy>
  <cp:revision>32</cp:revision>
  <cp:lastPrinted>2021-06-23T05:34:00Z</cp:lastPrinted>
  <dcterms:created xsi:type="dcterms:W3CDTF">2019-09-18T11:41:00Z</dcterms:created>
  <dcterms:modified xsi:type="dcterms:W3CDTF">2022-10-24T12:05:00Z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RUSSIA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