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AA8" w:rsidRPr="00C42212" w:rsidRDefault="009E3AA8" w:rsidP="009E3AA8">
      <w:pPr>
        <w:pStyle w:val="2"/>
        <w:shd w:val="clear" w:color="auto" w:fill="auto"/>
        <w:tabs>
          <w:tab w:val="left" w:pos="1234"/>
        </w:tabs>
        <w:spacing w:before="0" w:after="0" w:line="240" w:lineRule="auto"/>
        <w:ind w:left="20" w:right="20" w:firstLine="0"/>
        <w:jc w:val="both"/>
        <w:rPr>
          <w:sz w:val="24"/>
          <w:szCs w:val="24"/>
        </w:rPr>
      </w:pPr>
    </w:p>
    <w:p w:rsidR="009E3AA8" w:rsidRPr="00C42212" w:rsidRDefault="009E3AA8" w:rsidP="009E3AA8">
      <w:pPr>
        <w:pStyle w:val="aa"/>
        <w:spacing w:after="0"/>
        <w:ind w:right="706"/>
        <w:jc w:val="center"/>
        <w:rPr>
          <w:color w:val="000000"/>
        </w:rPr>
      </w:pPr>
      <w:r>
        <w:t>0</w:t>
      </w:r>
      <w:r w:rsidRPr="00C42212">
        <w:t xml:space="preserve">3.3 Подпрограмма </w:t>
      </w:r>
      <w:r w:rsidRPr="00C42212">
        <w:rPr>
          <w:color w:val="000000"/>
        </w:rPr>
        <w:t>«Развитие музейного дела»</w:t>
      </w:r>
    </w:p>
    <w:p w:rsidR="009E3AA8" w:rsidRPr="00C42212" w:rsidRDefault="009E3AA8" w:rsidP="009E3AA8">
      <w:pPr>
        <w:pStyle w:val="aa"/>
        <w:spacing w:after="0"/>
        <w:ind w:right="706"/>
        <w:jc w:val="center"/>
        <w:rPr>
          <w:color w:val="000000"/>
        </w:rPr>
      </w:pPr>
    </w:p>
    <w:p w:rsidR="009E3AA8" w:rsidRPr="00C42212" w:rsidRDefault="009E3AA8" w:rsidP="009E3AA8">
      <w:pPr>
        <w:pStyle w:val="ac"/>
        <w:ind w:right="706"/>
        <w:jc w:val="center"/>
      </w:pPr>
      <w:r w:rsidRPr="00C42212">
        <w:t>Краткая характеристика (паспорт) подпрограммы</w:t>
      </w:r>
    </w:p>
    <w:p w:rsidR="009E3AA8" w:rsidRPr="00C42212" w:rsidRDefault="009E3AA8" w:rsidP="009E3AA8">
      <w:pPr>
        <w:pStyle w:val="ac"/>
        <w:ind w:right="706"/>
        <w:jc w:val="center"/>
      </w:pPr>
    </w:p>
    <w:tbl>
      <w:tblPr>
        <w:tblW w:w="0" w:type="auto"/>
        <w:tblInd w:w="-119" w:type="dxa"/>
        <w:tblLayout w:type="fixed"/>
        <w:tblCellMar>
          <w:top w:w="28" w:type="dxa"/>
          <w:left w:w="115" w:type="dxa"/>
          <w:bottom w:w="28" w:type="dxa"/>
          <w:right w:w="115" w:type="dxa"/>
        </w:tblCellMar>
        <w:tblLook w:val="0000"/>
      </w:tblPr>
      <w:tblGrid>
        <w:gridCol w:w="2190"/>
        <w:gridCol w:w="30"/>
        <w:gridCol w:w="8040"/>
      </w:tblGrid>
      <w:tr w:rsidR="009E3AA8" w:rsidRPr="00C42212" w:rsidTr="0011587F"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A8" w:rsidRPr="00C42212" w:rsidRDefault="009E3AA8" w:rsidP="0011587F">
            <w:pPr>
              <w:pStyle w:val="ac"/>
              <w:rPr>
                <w:color w:val="000000"/>
              </w:rPr>
            </w:pPr>
            <w:r w:rsidRPr="00C42212">
              <w:t>Наименование подпрограммы</w:t>
            </w:r>
          </w:p>
        </w:tc>
        <w:tc>
          <w:tcPr>
            <w:tcW w:w="8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A8" w:rsidRPr="00C42212" w:rsidRDefault="009E3AA8" w:rsidP="0011587F">
            <w:pPr>
              <w:pStyle w:val="ac"/>
            </w:pPr>
            <w:r w:rsidRPr="00C42212">
              <w:rPr>
                <w:color w:val="000000"/>
              </w:rPr>
              <w:t>«Развитие музейного дела»</w:t>
            </w:r>
          </w:p>
        </w:tc>
      </w:tr>
      <w:tr w:rsidR="009E3AA8" w:rsidRPr="00C42212" w:rsidTr="0011587F"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A8" w:rsidRPr="00C42212" w:rsidRDefault="009E3AA8" w:rsidP="0011587F">
            <w:pPr>
              <w:pStyle w:val="ac"/>
            </w:pPr>
            <w:r w:rsidRPr="00C42212">
              <w:t>Координатор</w:t>
            </w:r>
          </w:p>
        </w:tc>
        <w:tc>
          <w:tcPr>
            <w:tcW w:w="8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A8" w:rsidRPr="00C42212" w:rsidRDefault="009E3AA8" w:rsidP="0011587F">
            <w:pPr>
              <w:pStyle w:val="ac"/>
            </w:pPr>
            <w:r w:rsidRPr="00C42212">
              <w:t>Заместитель главы Администрации муниципального образования «</w:t>
            </w:r>
            <w:proofErr w:type="spellStart"/>
            <w:r w:rsidRPr="00C42212">
              <w:t>Вавожский</w:t>
            </w:r>
            <w:proofErr w:type="spellEnd"/>
            <w:r w:rsidRPr="00C42212">
              <w:t xml:space="preserve"> район» по социальным вопросам</w:t>
            </w:r>
          </w:p>
        </w:tc>
      </w:tr>
      <w:tr w:rsidR="009E3AA8" w:rsidRPr="00C42212" w:rsidTr="0011587F"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A8" w:rsidRPr="00C42212" w:rsidRDefault="009E3AA8" w:rsidP="0011587F">
            <w:pPr>
              <w:pStyle w:val="ac"/>
            </w:pPr>
            <w:r w:rsidRPr="00C42212">
              <w:t xml:space="preserve">Ответственный исполнитель </w:t>
            </w:r>
          </w:p>
        </w:tc>
        <w:tc>
          <w:tcPr>
            <w:tcW w:w="8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A8" w:rsidRPr="00C42212" w:rsidRDefault="009E3AA8" w:rsidP="0011587F">
            <w:pPr>
              <w:pStyle w:val="ac"/>
            </w:pPr>
            <w:r w:rsidRPr="00C42212">
              <w:t>Отдел культуры  Администрации муниципального образования «</w:t>
            </w:r>
            <w:proofErr w:type="spellStart"/>
            <w:r w:rsidRPr="00C42212">
              <w:t>Вавожский</w:t>
            </w:r>
            <w:proofErr w:type="spellEnd"/>
            <w:r w:rsidRPr="00C42212">
              <w:t xml:space="preserve"> район»</w:t>
            </w:r>
          </w:p>
        </w:tc>
      </w:tr>
      <w:tr w:rsidR="009E3AA8" w:rsidRPr="00C42212" w:rsidTr="0011587F"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A8" w:rsidRPr="00C42212" w:rsidRDefault="009E3AA8" w:rsidP="0011587F">
            <w:pPr>
              <w:pStyle w:val="ac"/>
            </w:pPr>
            <w:r w:rsidRPr="00C42212">
              <w:t xml:space="preserve">Соисполнители </w:t>
            </w:r>
          </w:p>
        </w:tc>
        <w:tc>
          <w:tcPr>
            <w:tcW w:w="8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A8" w:rsidRPr="00C42212" w:rsidRDefault="009E3AA8" w:rsidP="0011587F">
            <w:pPr>
              <w:pStyle w:val="ac"/>
            </w:pPr>
            <w:r w:rsidRPr="00C42212">
              <w:t>Администрация муниципального образования«</w:t>
            </w:r>
            <w:proofErr w:type="spellStart"/>
            <w:r w:rsidRPr="00C42212">
              <w:t>Вавожский</w:t>
            </w:r>
            <w:proofErr w:type="spellEnd"/>
            <w:r w:rsidRPr="00C42212">
              <w:t xml:space="preserve"> район»</w:t>
            </w:r>
            <w:r>
              <w:t>, МБУК «</w:t>
            </w:r>
            <w:proofErr w:type="spellStart"/>
            <w:r>
              <w:t>Вавожский</w:t>
            </w:r>
            <w:proofErr w:type="spellEnd"/>
            <w:r>
              <w:t xml:space="preserve"> РКМ».</w:t>
            </w:r>
          </w:p>
        </w:tc>
      </w:tr>
      <w:tr w:rsidR="009E3AA8" w:rsidRPr="00C42212" w:rsidTr="0011587F"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A8" w:rsidRPr="00C42212" w:rsidRDefault="009E3AA8" w:rsidP="0011587F">
            <w:pPr>
              <w:pStyle w:val="ac"/>
            </w:pPr>
            <w:r w:rsidRPr="00C42212">
              <w:t xml:space="preserve">Цели </w:t>
            </w:r>
          </w:p>
        </w:tc>
        <w:tc>
          <w:tcPr>
            <w:tcW w:w="8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A8" w:rsidRPr="00C42212" w:rsidRDefault="009E3AA8" w:rsidP="0011587F">
            <w:pPr>
              <w:autoSpaceDE w:val="0"/>
              <w:autoSpaceDN w:val="0"/>
              <w:adjustRightInd w:val="0"/>
              <w:spacing w:before="0"/>
              <w:jc w:val="both"/>
            </w:pPr>
            <w:r w:rsidRPr="00C42212">
              <w:t xml:space="preserve">1.Сохранение и пополнение музейных фондов, повышение доступности и   </w:t>
            </w:r>
          </w:p>
          <w:p w:rsidR="009E3AA8" w:rsidRPr="00C42212" w:rsidRDefault="009E3AA8" w:rsidP="0011587F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</w:rPr>
            </w:pPr>
            <w:r w:rsidRPr="00C42212">
              <w:t>качества музейных услуг</w:t>
            </w:r>
            <w:r w:rsidRPr="00C42212">
              <w:rPr>
                <w:bCs w:val="0"/>
              </w:rPr>
              <w:t>.</w:t>
            </w:r>
          </w:p>
          <w:p w:rsidR="009E3AA8" w:rsidRPr="00C42212" w:rsidRDefault="009E3AA8" w:rsidP="0011587F">
            <w:pPr>
              <w:pStyle w:val="ac"/>
              <w:rPr>
                <w:bCs/>
              </w:rPr>
            </w:pPr>
            <w:r w:rsidRPr="00C42212">
              <w:rPr>
                <w:bCs/>
              </w:rPr>
              <w:t xml:space="preserve">2.Создание культурно-исторической музейной среды, обеспечивающей  </w:t>
            </w:r>
          </w:p>
          <w:p w:rsidR="009E3AA8" w:rsidRPr="00C42212" w:rsidRDefault="009E3AA8" w:rsidP="0011587F">
            <w:pPr>
              <w:pStyle w:val="ac"/>
            </w:pPr>
            <w:r w:rsidRPr="00C42212">
              <w:rPr>
                <w:bCs/>
              </w:rPr>
              <w:t>эффективное функционирование и развитие музея, направленное на повышение доступности и качества музейных услуг</w:t>
            </w:r>
            <w:r w:rsidRPr="00C42212">
              <w:t xml:space="preserve"> </w:t>
            </w:r>
          </w:p>
        </w:tc>
      </w:tr>
      <w:tr w:rsidR="009E3AA8" w:rsidRPr="00C42212" w:rsidTr="0011587F"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A8" w:rsidRPr="00C42212" w:rsidRDefault="009E3AA8" w:rsidP="0011587F">
            <w:pPr>
              <w:pStyle w:val="ac"/>
              <w:rPr>
                <w:color w:val="000000"/>
              </w:rPr>
            </w:pPr>
            <w:r w:rsidRPr="00C42212">
              <w:t xml:space="preserve">Задачи </w:t>
            </w:r>
          </w:p>
        </w:tc>
        <w:tc>
          <w:tcPr>
            <w:tcW w:w="8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A8" w:rsidRPr="00C42212" w:rsidRDefault="009E3AA8" w:rsidP="0011587F">
            <w:pPr>
              <w:widowControl w:val="0"/>
              <w:numPr>
                <w:ilvl w:val="0"/>
                <w:numId w:val="3"/>
              </w:numPr>
              <w:suppressAutoHyphens/>
              <w:spacing w:before="0"/>
              <w:ind w:left="0" w:firstLine="0"/>
              <w:jc w:val="both"/>
            </w:pPr>
            <w:r w:rsidRPr="00C42212">
              <w:t>Обеспечение сохранности и комплектование (пополнение) музейных коллекций, находящихся на хранении в МБУК «</w:t>
            </w:r>
            <w:proofErr w:type="spellStart"/>
            <w:r w:rsidRPr="00C42212">
              <w:t>Вавожский</w:t>
            </w:r>
            <w:proofErr w:type="spellEnd"/>
            <w:r w:rsidRPr="00C42212">
              <w:t xml:space="preserve"> РКМ»;</w:t>
            </w:r>
          </w:p>
          <w:p w:rsidR="009E3AA8" w:rsidRPr="00C42212" w:rsidRDefault="009E3AA8" w:rsidP="0011587F">
            <w:pPr>
              <w:widowControl w:val="0"/>
              <w:suppressAutoHyphens/>
              <w:spacing w:before="0"/>
              <w:jc w:val="both"/>
            </w:pPr>
            <w:r w:rsidRPr="00C42212">
              <w:t>2. Создание условий для доступа населения к культурным ценностям, находящимся в краеведческом музее, увеличение количества экспонируемых музейных предметов;</w:t>
            </w:r>
          </w:p>
          <w:p w:rsidR="009E3AA8" w:rsidRPr="00C42212" w:rsidRDefault="009E3AA8" w:rsidP="0011587F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0"/>
              <w:ind w:left="197" w:hanging="283"/>
              <w:jc w:val="both"/>
            </w:pPr>
            <w:r w:rsidRPr="00C42212">
              <w:t>Внедрение и использование информационно-коммуникационных</w:t>
            </w:r>
          </w:p>
          <w:p w:rsidR="009E3AA8" w:rsidRPr="00C42212" w:rsidRDefault="009E3AA8" w:rsidP="0011587F">
            <w:pPr>
              <w:widowControl w:val="0"/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C42212">
              <w:t>технологий в деятельность музея.</w:t>
            </w:r>
          </w:p>
        </w:tc>
      </w:tr>
      <w:tr w:rsidR="009E3AA8" w:rsidRPr="00C42212" w:rsidTr="0011587F"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A8" w:rsidRPr="00C42212" w:rsidRDefault="009E3AA8" w:rsidP="0011587F">
            <w:pPr>
              <w:pStyle w:val="ac"/>
            </w:pPr>
            <w:r w:rsidRPr="00C42212">
              <w:t xml:space="preserve">Целевые показатели (индикаторы) </w:t>
            </w:r>
          </w:p>
        </w:tc>
        <w:tc>
          <w:tcPr>
            <w:tcW w:w="8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A8" w:rsidRPr="00C42212" w:rsidRDefault="009E3AA8" w:rsidP="0011587F">
            <w:pPr>
              <w:pStyle w:val="ac"/>
              <w:jc w:val="both"/>
            </w:pPr>
            <w:r w:rsidRPr="00C42212">
              <w:t>1. Увеличение доли представленных (во всех формах) зрителю музейных предметов в общем количестве музейных предметов основного фонда, процентов;</w:t>
            </w:r>
          </w:p>
          <w:p w:rsidR="009E3AA8" w:rsidRPr="00C42212" w:rsidRDefault="009E3AA8" w:rsidP="0011587F">
            <w:pPr>
              <w:pStyle w:val="ac"/>
              <w:jc w:val="both"/>
            </w:pPr>
            <w:r w:rsidRPr="00C42212">
              <w:t xml:space="preserve">2. Увеличение посещаемости </w:t>
            </w:r>
            <w:r w:rsidRPr="00C42212">
              <w:rPr>
                <w:color w:val="000000"/>
              </w:rPr>
              <w:t>музейных учреждений, посещений</w:t>
            </w:r>
            <w:r w:rsidRPr="00C42212">
              <w:t xml:space="preserve"> на 1 жителя в год;</w:t>
            </w:r>
          </w:p>
          <w:p w:rsidR="009E3AA8" w:rsidRPr="00C42212" w:rsidRDefault="009E3AA8" w:rsidP="0011587F">
            <w:pPr>
              <w:pStyle w:val="ac"/>
              <w:jc w:val="both"/>
            </w:pPr>
            <w:r w:rsidRPr="00C42212">
              <w:t>3. Увеличение доли музеев, имеющих сайт в информационно-телекоммуникационной сети «Интернет», процентов;</w:t>
            </w:r>
          </w:p>
          <w:p w:rsidR="009E3AA8" w:rsidRPr="00C42212" w:rsidRDefault="009E3AA8" w:rsidP="0011587F">
            <w:pPr>
              <w:pStyle w:val="ac"/>
              <w:jc w:val="both"/>
            </w:pPr>
            <w:r w:rsidRPr="00C42212">
              <w:t>4.Увеличение объёма передвижного фонда музея для экспонирования произведений культуры и искусства, единиц;</w:t>
            </w:r>
          </w:p>
          <w:p w:rsidR="009E3AA8" w:rsidRPr="00C42212" w:rsidRDefault="009E3AA8" w:rsidP="0011587F">
            <w:pPr>
              <w:pStyle w:val="ac"/>
              <w:jc w:val="both"/>
            </w:pPr>
            <w:r w:rsidRPr="00C42212">
              <w:t xml:space="preserve"> 5. Увеличение количества виртуальных музеев, созданных при поддержке бюджета Удмуртской Республики, единиц;</w:t>
            </w:r>
          </w:p>
          <w:p w:rsidR="009E3AA8" w:rsidRPr="00C42212" w:rsidRDefault="009E3AA8" w:rsidP="0011587F">
            <w:pPr>
              <w:pStyle w:val="ac"/>
              <w:jc w:val="both"/>
            </w:pPr>
            <w:r w:rsidRPr="00C42212">
              <w:t>6. Увеличение количества выставочных проектов, процентов к 2012 году</w:t>
            </w:r>
          </w:p>
          <w:p w:rsidR="009E3AA8" w:rsidRPr="00C42212" w:rsidRDefault="009E3AA8" w:rsidP="0011587F">
            <w:pPr>
              <w:pStyle w:val="ac"/>
              <w:jc w:val="both"/>
            </w:pPr>
            <w:r w:rsidRPr="00C42212">
              <w:t>7. Количество экскурсий, мероприятий,  единиц.</w:t>
            </w:r>
          </w:p>
        </w:tc>
      </w:tr>
      <w:tr w:rsidR="009E3AA8" w:rsidRPr="00C42212" w:rsidTr="0011587F"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A8" w:rsidRPr="00C42212" w:rsidRDefault="009E3AA8" w:rsidP="0011587F">
            <w:pPr>
              <w:pStyle w:val="ac"/>
            </w:pPr>
            <w:r w:rsidRPr="00C42212">
              <w:t>Сроки и этапы реализации</w:t>
            </w:r>
          </w:p>
        </w:tc>
        <w:tc>
          <w:tcPr>
            <w:tcW w:w="8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A8" w:rsidRPr="00C42212" w:rsidRDefault="009E3AA8" w:rsidP="0011587F">
            <w:pPr>
              <w:pStyle w:val="ac"/>
            </w:pPr>
            <w:r w:rsidRPr="00C42212">
              <w:t>Срок реализации – 2015-2020 годы.</w:t>
            </w:r>
          </w:p>
          <w:p w:rsidR="009E3AA8" w:rsidRPr="00C42212" w:rsidRDefault="009E3AA8" w:rsidP="0011587F">
            <w:pPr>
              <w:pStyle w:val="ac"/>
            </w:pPr>
            <w:r w:rsidRPr="00C42212">
              <w:t>Этапы реализации подпрограммы не выделяются.</w:t>
            </w:r>
          </w:p>
        </w:tc>
      </w:tr>
      <w:tr w:rsidR="009E3AA8" w:rsidRPr="00C42212" w:rsidTr="0011587F">
        <w:trPr>
          <w:trHeight w:val="4661"/>
        </w:trPr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A8" w:rsidRPr="00C42212" w:rsidRDefault="009E3AA8" w:rsidP="0011587F">
            <w:pPr>
              <w:pStyle w:val="ac"/>
            </w:pPr>
            <w:r w:rsidRPr="00C42212">
              <w:lastRenderedPageBreak/>
              <w:t xml:space="preserve">Ресурсное обеспечение за счет средств бюджета </w:t>
            </w:r>
            <w:proofErr w:type="spellStart"/>
            <w:r w:rsidRPr="00C42212">
              <w:t>Вавожского</w:t>
            </w:r>
            <w:proofErr w:type="spellEnd"/>
            <w:r w:rsidRPr="00C42212">
              <w:t xml:space="preserve"> района</w:t>
            </w:r>
          </w:p>
        </w:tc>
        <w:tc>
          <w:tcPr>
            <w:tcW w:w="8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A8" w:rsidRPr="00C42212" w:rsidRDefault="009E3AA8" w:rsidP="009E3AA8">
            <w:pPr>
              <w:spacing w:before="0"/>
              <w:jc w:val="both"/>
            </w:pPr>
            <w:r w:rsidRPr="00C42212">
              <w:t xml:space="preserve">Ресурсное обеспечение за счет средств бюджета </w:t>
            </w:r>
            <w:proofErr w:type="spellStart"/>
            <w:r w:rsidRPr="00C42212">
              <w:rPr>
                <w:color w:val="000000"/>
              </w:rPr>
              <w:t>Вавожского</w:t>
            </w:r>
            <w:proofErr w:type="spellEnd"/>
            <w:r w:rsidRPr="00C42212">
              <w:rPr>
                <w:color w:val="000000"/>
              </w:rPr>
              <w:t xml:space="preserve"> </w:t>
            </w:r>
            <w:r w:rsidRPr="00C42212">
              <w:t>района</w:t>
            </w:r>
          </w:p>
          <w:p w:rsidR="009E3AA8" w:rsidRPr="00C42212" w:rsidRDefault="009E3AA8" w:rsidP="0011587F">
            <w:pPr>
              <w:pStyle w:val="ac"/>
              <w:jc w:val="both"/>
            </w:pPr>
            <w:r w:rsidRPr="00C42212">
              <w:t>Общий объем финансирования мероприятий подпрограммы за 2015-2020 годы за счет средств бюджета муниципального образования «</w:t>
            </w:r>
            <w:proofErr w:type="spellStart"/>
            <w:r w:rsidRPr="00C42212">
              <w:rPr>
                <w:color w:val="000000"/>
              </w:rPr>
              <w:t>Вавожский</w:t>
            </w:r>
            <w:proofErr w:type="spellEnd"/>
            <w:r w:rsidRPr="00C42212">
              <w:t xml:space="preserve"> район» составляет 12079,1 тыс. рублей.</w:t>
            </w:r>
          </w:p>
          <w:p w:rsidR="009E3AA8" w:rsidRPr="00C42212" w:rsidRDefault="009E3AA8" w:rsidP="0011587F">
            <w:pPr>
              <w:pStyle w:val="ac"/>
              <w:jc w:val="both"/>
            </w:pPr>
            <w:r w:rsidRPr="00C42212">
              <w:t>Объем средств бюджета муниципального образования «</w:t>
            </w:r>
            <w:proofErr w:type="spellStart"/>
            <w:r w:rsidRPr="00C42212">
              <w:rPr>
                <w:color w:val="000000"/>
              </w:rPr>
              <w:t>Вавожский</w:t>
            </w:r>
            <w:proofErr w:type="spellEnd"/>
            <w:r w:rsidRPr="00C42212">
              <w:rPr>
                <w:color w:val="000000"/>
              </w:rPr>
              <w:t xml:space="preserve">  </w:t>
            </w:r>
            <w:r w:rsidRPr="00C42212">
              <w:t>район» на реализацию подпрограммы по годам реализации (в тыс. руб.)</w:t>
            </w:r>
            <w:bookmarkStart w:id="0" w:name="sdfootnote1anc"/>
            <w:bookmarkEnd w:id="0"/>
            <w:r w:rsidRPr="00C42212">
              <w:rPr>
                <w:rStyle w:val="a9"/>
              </w:rPr>
              <w:footnoteReference w:id="1"/>
            </w:r>
            <w:r w:rsidRPr="00C42212">
              <w:t>:</w:t>
            </w:r>
          </w:p>
          <w:tbl>
            <w:tblPr>
              <w:tblW w:w="76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/>
            </w:tblPr>
            <w:tblGrid>
              <w:gridCol w:w="2009"/>
              <w:gridCol w:w="1559"/>
              <w:gridCol w:w="2410"/>
              <w:gridCol w:w="1701"/>
            </w:tblGrid>
            <w:tr w:rsidR="009E3AA8" w:rsidRPr="00C42212" w:rsidTr="0011587F">
              <w:tc>
                <w:tcPr>
                  <w:tcW w:w="2009" w:type="dxa"/>
                  <w:shd w:val="clear" w:color="auto" w:fill="auto"/>
                </w:tcPr>
                <w:p w:rsidR="009E3AA8" w:rsidRPr="00C42212" w:rsidRDefault="009E3AA8" w:rsidP="0011587F">
                  <w:pPr>
                    <w:pStyle w:val="ac"/>
                    <w:jc w:val="both"/>
                    <w:rPr>
                      <w:color w:val="000000"/>
                    </w:rPr>
                  </w:pPr>
                  <w:r w:rsidRPr="00C42212">
                    <w:rPr>
                      <w:color w:val="000000"/>
                    </w:rPr>
                    <w:t>Годы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9E3AA8" w:rsidRPr="00C42212" w:rsidRDefault="009E3AA8" w:rsidP="0011587F">
                  <w:pPr>
                    <w:pStyle w:val="ac"/>
                    <w:jc w:val="both"/>
                  </w:pPr>
                  <w:r w:rsidRPr="00C42212">
                    <w:rPr>
                      <w:color w:val="000000"/>
                    </w:rPr>
                    <w:t>Всего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9E3AA8" w:rsidRPr="00C42212" w:rsidRDefault="009E3AA8" w:rsidP="0011587F">
                  <w:pPr>
                    <w:pStyle w:val="ac"/>
                    <w:jc w:val="both"/>
                  </w:pPr>
                  <w:r w:rsidRPr="00C42212">
                    <w:rPr>
                      <w:color w:val="000000"/>
                    </w:rPr>
                    <w:t xml:space="preserve">В том числе за счет собственных средств бюджета </w:t>
                  </w:r>
                  <w:proofErr w:type="spellStart"/>
                  <w:r w:rsidRPr="00C42212">
                    <w:rPr>
                      <w:color w:val="000000"/>
                    </w:rPr>
                    <w:t>Вавожского</w:t>
                  </w:r>
                  <w:proofErr w:type="spellEnd"/>
                  <w:r w:rsidRPr="00C42212">
                    <w:rPr>
                      <w:color w:val="000000"/>
                    </w:rPr>
                    <w:t xml:space="preserve"> района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9E3AA8" w:rsidRPr="00C42212" w:rsidRDefault="009E3AA8" w:rsidP="0011587F">
                  <w:pPr>
                    <w:pStyle w:val="ac"/>
                    <w:jc w:val="both"/>
                    <w:rPr>
                      <w:color w:val="000000"/>
                    </w:rPr>
                  </w:pPr>
                  <w:r w:rsidRPr="00C42212">
                    <w:rPr>
                      <w:color w:val="000000"/>
                    </w:rPr>
                    <w:t>МТБ из бюджетов других уровней</w:t>
                  </w:r>
                </w:p>
              </w:tc>
            </w:tr>
            <w:tr w:rsidR="00205CAC" w:rsidRPr="00C42212" w:rsidTr="0011587F">
              <w:tc>
                <w:tcPr>
                  <w:tcW w:w="2009" w:type="dxa"/>
                  <w:shd w:val="clear" w:color="auto" w:fill="auto"/>
                </w:tcPr>
                <w:p w:rsidR="00205CAC" w:rsidRPr="00795AA4" w:rsidRDefault="00205CAC" w:rsidP="00DE6D4D">
                  <w:pPr>
                    <w:pStyle w:val="ac"/>
                    <w:jc w:val="both"/>
                  </w:pPr>
                  <w:r w:rsidRPr="00795AA4">
                    <w:rPr>
                      <w:color w:val="000000"/>
                    </w:rPr>
                    <w:t>2015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205CAC" w:rsidRPr="00795AA4" w:rsidRDefault="00205CAC" w:rsidP="00DE6D4D">
                  <w:pPr>
                    <w:pStyle w:val="ae"/>
                    <w:spacing w:before="0" w:beforeAutospacing="0" w:after="0" w:afterAutospacing="0"/>
                    <w:jc w:val="center"/>
                  </w:pPr>
                  <w:r w:rsidRPr="00795AA4">
                    <w:t>18</w:t>
                  </w:r>
                  <w:r>
                    <w:t>51,0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:rsidR="00205CAC" w:rsidRPr="00795AA4" w:rsidRDefault="00205CAC" w:rsidP="00DE6D4D">
                  <w:pPr>
                    <w:pStyle w:val="ae"/>
                    <w:spacing w:before="0" w:beforeAutospacing="0" w:after="0" w:afterAutospacing="0"/>
                    <w:jc w:val="center"/>
                  </w:pPr>
                  <w:r w:rsidRPr="00795AA4">
                    <w:t>18</w:t>
                  </w:r>
                  <w:r>
                    <w:t>51,0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205CAC" w:rsidRPr="00C42212" w:rsidRDefault="00205CAC" w:rsidP="0011587F">
                  <w:pPr>
                    <w:pStyle w:val="ac"/>
                    <w:jc w:val="both"/>
                  </w:pPr>
                </w:p>
              </w:tc>
            </w:tr>
            <w:tr w:rsidR="00205CAC" w:rsidRPr="00C42212" w:rsidTr="0011587F">
              <w:tc>
                <w:tcPr>
                  <w:tcW w:w="2009" w:type="dxa"/>
                  <w:shd w:val="clear" w:color="auto" w:fill="auto"/>
                </w:tcPr>
                <w:p w:rsidR="00205CAC" w:rsidRPr="00795AA4" w:rsidRDefault="00205CAC" w:rsidP="00DE6D4D">
                  <w:pPr>
                    <w:pStyle w:val="ac"/>
                    <w:jc w:val="both"/>
                  </w:pPr>
                  <w:r w:rsidRPr="00795AA4">
                    <w:rPr>
                      <w:color w:val="000000"/>
                    </w:rPr>
                    <w:t>2016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205CAC" w:rsidRPr="00795AA4" w:rsidRDefault="00205CAC" w:rsidP="00DE6D4D">
                  <w:pPr>
                    <w:pStyle w:val="ae"/>
                    <w:spacing w:before="0" w:beforeAutospacing="0" w:after="0" w:afterAutospacing="0"/>
                    <w:jc w:val="center"/>
                  </w:pPr>
                  <w:r>
                    <w:t>1851,0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:rsidR="00205CAC" w:rsidRPr="00795AA4" w:rsidRDefault="00205CAC" w:rsidP="00DE6D4D">
                  <w:pPr>
                    <w:pStyle w:val="ae"/>
                    <w:spacing w:before="0" w:beforeAutospacing="0" w:after="0" w:afterAutospacing="0"/>
                    <w:jc w:val="center"/>
                  </w:pPr>
                  <w:r>
                    <w:t>1851,0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205CAC" w:rsidRPr="00C42212" w:rsidRDefault="00205CAC" w:rsidP="0011587F">
                  <w:pPr>
                    <w:pStyle w:val="ac"/>
                    <w:jc w:val="both"/>
                  </w:pPr>
                </w:p>
              </w:tc>
            </w:tr>
            <w:tr w:rsidR="00205CAC" w:rsidRPr="00C42212" w:rsidTr="0011587F">
              <w:tc>
                <w:tcPr>
                  <w:tcW w:w="2009" w:type="dxa"/>
                  <w:shd w:val="clear" w:color="auto" w:fill="auto"/>
                </w:tcPr>
                <w:p w:rsidR="00205CAC" w:rsidRPr="00795AA4" w:rsidRDefault="00205CAC" w:rsidP="00DE6D4D">
                  <w:pPr>
                    <w:pStyle w:val="ac"/>
                    <w:jc w:val="both"/>
                  </w:pPr>
                  <w:r w:rsidRPr="00795AA4">
                    <w:rPr>
                      <w:color w:val="000000"/>
                    </w:rPr>
                    <w:t>2017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205CAC" w:rsidRPr="00795AA4" w:rsidRDefault="00205CAC" w:rsidP="00DE6D4D">
                  <w:pPr>
                    <w:pStyle w:val="ae"/>
                    <w:spacing w:before="0" w:beforeAutospacing="0" w:after="0" w:afterAutospacing="0"/>
                    <w:jc w:val="center"/>
                  </w:pPr>
                  <w:r>
                    <w:t>1943,6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:rsidR="00205CAC" w:rsidRPr="00795AA4" w:rsidRDefault="00205CAC" w:rsidP="00DE6D4D">
                  <w:pPr>
                    <w:pStyle w:val="ae"/>
                    <w:spacing w:before="0" w:beforeAutospacing="0" w:after="0" w:afterAutospacing="0"/>
                    <w:jc w:val="center"/>
                  </w:pPr>
                  <w:r>
                    <w:t>1943,6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205CAC" w:rsidRPr="00C42212" w:rsidRDefault="00205CAC" w:rsidP="0011587F">
                  <w:pPr>
                    <w:pStyle w:val="ac"/>
                    <w:jc w:val="both"/>
                  </w:pPr>
                </w:p>
              </w:tc>
            </w:tr>
            <w:tr w:rsidR="00205CAC" w:rsidRPr="00C42212" w:rsidTr="0011587F">
              <w:tc>
                <w:tcPr>
                  <w:tcW w:w="2009" w:type="dxa"/>
                  <w:shd w:val="clear" w:color="auto" w:fill="auto"/>
                </w:tcPr>
                <w:p w:rsidR="00205CAC" w:rsidRPr="00795AA4" w:rsidRDefault="00205CAC" w:rsidP="00DE6D4D">
                  <w:pPr>
                    <w:pStyle w:val="ac"/>
                    <w:jc w:val="both"/>
                  </w:pPr>
                  <w:r w:rsidRPr="00795AA4">
                    <w:rPr>
                      <w:color w:val="000000"/>
                    </w:rPr>
                    <w:t>2018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205CAC" w:rsidRPr="00795AA4" w:rsidRDefault="00205CAC" w:rsidP="00DE6D4D">
                  <w:pPr>
                    <w:pStyle w:val="ae"/>
                    <w:spacing w:before="0" w:beforeAutospacing="0" w:after="0" w:afterAutospacing="0"/>
                    <w:jc w:val="center"/>
                  </w:pPr>
                  <w:r>
                    <w:t>2040,7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:rsidR="00205CAC" w:rsidRPr="00795AA4" w:rsidRDefault="00205CAC" w:rsidP="00DE6D4D">
                  <w:pPr>
                    <w:pStyle w:val="ae"/>
                    <w:spacing w:before="0" w:beforeAutospacing="0" w:after="0" w:afterAutospacing="0"/>
                    <w:jc w:val="center"/>
                  </w:pPr>
                  <w:r>
                    <w:t>2040,7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205CAC" w:rsidRPr="00C42212" w:rsidRDefault="00205CAC" w:rsidP="0011587F">
                  <w:pPr>
                    <w:pStyle w:val="ac"/>
                    <w:jc w:val="both"/>
                  </w:pPr>
                </w:p>
              </w:tc>
            </w:tr>
            <w:tr w:rsidR="00205CAC" w:rsidRPr="00C42212" w:rsidTr="0011587F">
              <w:tc>
                <w:tcPr>
                  <w:tcW w:w="2009" w:type="dxa"/>
                  <w:shd w:val="clear" w:color="auto" w:fill="auto"/>
                </w:tcPr>
                <w:p w:rsidR="00205CAC" w:rsidRPr="00795AA4" w:rsidRDefault="00205CAC" w:rsidP="00DE6D4D">
                  <w:pPr>
                    <w:pStyle w:val="ac"/>
                    <w:jc w:val="both"/>
                  </w:pPr>
                  <w:r w:rsidRPr="00795AA4">
                    <w:rPr>
                      <w:color w:val="000000"/>
                    </w:rPr>
                    <w:t>2019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205CAC" w:rsidRPr="00795AA4" w:rsidRDefault="00205CAC" w:rsidP="00DE6D4D">
                  <w:pPr>
                    <w:pStyle w:val="ae"/>
                    <w:spacing w:before="0" w:beforeAutospacing="0" w:after="0" w:afterAutospacing="0"/>
                    <w:jc w:val="center"/>
                  </w:pPr>
                  <w:r>
                    <w:t>2142,8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:rsidR="00205CAC" w:rsidRPr="00795AA4" w:rsidRDefault="00205CAC" w:rsidP="00DE6D4D">
                  <w:pPr>
                    <w:pStyle w:val="ae"/>
                    <w:spacing w:before="0" w:beforeAutospacing="0" w:after="0" w:afterAutospacing="0"/>
                    <w:jc w:val="center"/>
                  </w:pPr>
                  <w:r>
                    <w:t>2142,8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205CAC" w:rsidRPr="00C42212" w:rsidRDefault="00205CAC" w:rsidP="0011587F">
                  <w:pPr>
                    <w:pStyle w:val="ac"/>
                    <w:jc w:val="both"/>
                  </w:pPr>
                </w:p>
              </w:tc>
            </w:tr>
            <w:tr w:rsidR="00205CAC" w:rsidRPr="00C42212" w:rsidTr="0011587F">
              <w:tc>
                <w:tcPr>
                  <w:tcW w:w="2009" w:type="dxa"/>
                  <w:shd w:val="clear" w:color="auto" w:fill="auto"/>
                </w:tcPr>
                <w:p w:rsidR="00205CAC" w:rsidRPr="00795AA4" w:rsidRDefault="00205CAC" w:rsidP="00DE6D4D">
                  <w:pPr>
                    <w:pStyle w:val="ac"/>
                    <w:jc w:val="both"/>
                  </w:pPr>
                  <w:r w:rsidRPr="00795AA4">
                    <w:t>2020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205CAC" w:rsidRPr="00795AA4" w:rsidRDefault="00205CAC" w:rsidP="00DE6D4D">
                  <w:pPr>
                    <w:pStyle w:val="ae"/>
                    <w:spacing w:before="0" w:beforeAutospacing="0" w:after="0" w:afterAutospacing="0"/>
                    <w:jc w:val="center"/>
                  </w:pPr>
                  <w:r>
                    <w:t>2250,0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:rsidR="00205CAC" w:rsidRPr="00795AA4" w:rsidRDefault="00205CAC" w:rsidP="00DE6D4D">
                  <w:pPr>
                    <w:pStyle w:val="ae"/>
                    <w:spacing w:before="0" w:beforeAutospacing="0" w:after="0" w:afterAutospacing="0"/>
                    <w:jc w:val="center"/>
                  </w:pPr>
                  <w:r>
                    <w:t>2250,0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205CAC" w:rsidRPr="00C42212" w:rsidRDefault="00205CAC" w:rsidP="0011587F">
                  <w:pPr>
                    <w:pStyle w:val="ac"/>
                    <w:jc w:val="both"/>
                  </w:pPr>
                </w:p>
              </w:tc>
            </w:tr>
            <w:tr w:rsidR="00205CAC" w:rsidRPr="00C42212" w:rsidTr="0011587F">
              <w:tc>
                <w:tcPr>
                  <w:tcW w:w="2009" w:type="dxa"/>
                  <w:shd w:val="clear" w:color="auto" w:fill="auto"/>
                </w:tcPr>
                <w:p w:rsidR="00205CAC" w:rsidRPr="00795AA4" w:rsidRDefault="00205CAC" w:rsidP="00DE6D4D">
                  <w:pPr>
                    <w:pStyle w:val="ac"/>
                    <w:jc w:val="both"/>
                  </w:pPr>
                  <w:r w:rsidRPr="00795AA4">
                    <w:rPr>
                      <w:color w:val="000000"/>
                    </w:rPr>
                    <w:t>Итого за 2015-2020 годы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205CAC" w:rsidRPr="00795AA4" w:rsidRDefault="00205CAC" w:rsidP="00DE6D4D">
                  <w:pPr>
                    <w:pStyle w:val="ae"/>
                    <w:spacing w:before="0" w:beforeAutospacing="0" w:after="0" w:afterAutospacing="0"/>
                    <w:jc w:val="center"/>
                  </w:pPr>
                  <w:r>
                    <w:t>12079,1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:rsidR="00205CAC" w:rsidRPr="00795AA4" w:rsidRDefault="00205CAC" w:rsidP="00DE6D4D">
                  <w:pPr>
                    <w:pStyle w:val="ae"/>
                    <w:spacing w:before="0" w:beforeAutospacing="0" w:after="0" w:afterAutospacing="0"/>
                    <w:jc w:val="center"/>
                  </w:pPr>
                  <w:r>
                    <w:t>12079,1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205CAC" w:rsidRPr="00C42212" w:rsidRDefault="00205CAC" w:rsidP="0011587F">
                  <w:pPr>
                    <w:pStyle w:val="ac"/>
                    <w:jc w:val="both"/>
                  </w:pPr>
                </w:p>
              </w:tc>
            </w:tr>
          </w:tbl>
          <w:p w:rsidR="009E3AA8" w:rsidRPr="00C42212" w:rsidRDefault="009E3AA8" w:rsidP="0011587F">
            <w:pPr>
              <w:pStyle w:val="ac"/>
              <w:jc w:val="both"/>
            </w:pPr>
            <w:r w:rsidRPr="00C42212">
              <w:t>Ресурсное обеспечение подпрограммы за счет средств бюджета муниципального образования «</w:t>
            </w:r>
            <w:proofErr w:type="spellStart"/>
            <w:r w:rsidRPr="00C42212">
              <w:rPr>
                <w:color w:val="000000"/>
              </w:rPr>
              <w:t>Вавожский</w:t>
            </w:r>
            <w:proofErr w:type="spellEnd"/>
            <w:r w:rsidRPr="00C42212">
              <w:t xml:space="preserve"> район» подлежит уточнению в рамках бюджетного цикла.</w:t>
            </w:r>
          </w:p>
        </w:tc>
      </w:tr>
      <w:tr w:rsidR="009E3AA8" w:rsidRPr="00C42212" w:rsidTr="0011587F"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A8" w:rsidRPr="00C42212" w:rsidRDefault="009E3AA8" w:rsidP="0011587F">
            <w:pPr>
              <w:pStyle w:val="ac"/>
            </w:pPr>
            <w:r w:rsidRPr="00C42212"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8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A8" w:rsidRPr="00C42212" w:rsidRDefault="009E3AA8" w:rsidP="0011587F">
            <w:pPr>
              <w:pStyle w:val="ac"/>
              <w:jc w:val="both"/>
            </w:pPr>
            <w:r w:rsidRPr="00C42212">
              <w:t xml:space="preserve">Для оценки результатов определены целевые показатели (индикаторы) подпрограммы, значения которых на конец реализации  подпрограммы (к 2020 году) достигнут следующих значений: </w:t>
            </w:r>
          </w:p>
          <w:p w:rsidR="009E3AA8" w:rsidRPr="00C42212" w:rsidRDefault="009E3AA8" w:rsidP="0011587F">
            <w:pPr>
              <w:pStyle w:val="ac"/>
              <w:jc w:val="both"/>
            </w:pPr>
            <w:r w:rsidRPr="00C42212">
              <w:t>1.Увеличение доли представленных (во всех формах) зрителю музейных предметов в общем количестве музейных предметов основного фонда,4</w:t>
            </w:r>
            <w:r>
              <w:t>9,5</w:t>
            </w:r>
            <w:r w:rsidRPr="00C42212">
              <w:t xml:space="preserve"> процентов;</w:t>
            </w:r>
          </w:p>
          <w:p w:rsidR="009E3AA8" w:rsidRPr="00C42212" w:rsidRDefault="009E3AA8" w:rsidP="0011587F">
            <w:pPr>
              <w:pStyle w:val="ac"/>
              <w:jc w:val="both"/>
            </w:pPr>
            <w:r w:rsidRPr="00C42212">
              <w:t xml:space="preserve">2.Увеличение посещаемости </w:t>
            </w:r>
            <w:r w:rsidRPr="00C42212">
              <w:rPr>
                <w:color w:val="000000"/>
              </w:rPr>
              <w:t>музейных учреждений, посещений</w:t>
            </w:r>
            <w:r w:rsidRPr="00C42212">
              <w:t xml:space="preserve"> на 1 жителя в год до 0,33 посещений;</w:t>
            </w:r>
          </w:p>
          <w:p w:rsidR="009E3AA8" w:rsidRPr="00C42212" w:rsidRDefault="009E3AA8" w:rsidP="0011587F">
            <w:pPr>
              <w:pStyle w:val="ac"/>
              <w:jc w:val="both"/>
            </w:pPr>
            <w:r w:rsidRPr="00C42212">
              <w:t>3.Увеличение доли музеев, имеющих сайт в информационно-телекоммуникационной сети «Интернет», процентов;</w:t>
            </w:r>
          </w:p>
          <w:p w:rsidR="009E3AA8" w:rsidRPr="00C42212" w:rsidRDefault="009E3AA8" w:rsidP="0011587F">
            <w:pPr>
              <w:pStyle w:val="ac"/>
              <w:jc w:val="both"/>
            </w:pPr>
            <w:r w:rsidRPr="00C42212">
              <w:t>4.Увеличение объёма передвижного фонда музея для экспонирования произведений культуры и искусства до 65единиц;</w:t>
            </w:r>
          </w:p>
          <w:p w:rsidR="009E3AA8" w:rsidRPr="00C42212" w:rsidRDefault="009E3AA8" w:rsidP="0011587F">
            <w:pPr>
              <w:pStyle w:val="ac"/>
              <w:jc w:val="both"/>
            </w:pPr>
            <w:r w:rsidRPr="00C42212">
              <w:t>5.Увеличение количества выставочных проектов, процентов к 2012 году до 46 процентов.</w:t>
            </w:r>
          </w:p>
          <w:p w:rsidR="009E3AA8" w:rsidRPr="00C42212" w:rsidRDefault="009E3AA8" w:rsidP="0011587F">
            <w:pPr>
              <w:tabs>
                <w:tab w:val="left" w:pos="426"/>
                <w:tab w:val="left" w:pos="1135"/>
              </w:tabs>
              <w:spacing w:before="0"/>
              <w:ind w:left="1"/>
              <w:jc w:val="both"/>
            </w:pPr>
            <w:r w:rsidRPr="00C42212">
              <w:t>6.Количество экскурсий, мероприятий, не менее 202 единиц.</w:t>
            </w:r>
          </w:p>
        </w:tc>
      </w:tr>
    </w:tbl>
    <w:p w:rsidR="009E3AA8" w:rsidRPr="00C42212" w:rsidRDefault="009E3AA8" w:rsidP="009E3AA8">
      <w:pPr>
        <w:pStyle w:val="aa"/>
        <w:spacing w:after="0"/>
      </w:pPr>
    </w:p>
    <w:p w:rsidR="009E3AA8" w:rsidRPr="00C42212" w:rsidRDefault="009E3AA8" w:rsidP="009E3AA8">
      <w:pPr>
        <w:pStyle w:val="aa"/>
        <w:spacing w:after="0"/>
        <w:jc w:val="center"/>
      </w:pPr>
      <w:r>
        <w:t>0</w:t>
      </w:r>
      <w:r w:rsidRPr="00C42212">
        <w:t>3.3.1 Характеристика состояния сферы социально-экономического развития, в рамках которого реализуется подпрограмма, в том числе основные проблемы в указанной сфере деятельности</w:t>
      </w:r>
    </w:p>
    <w:p w:rsidR="009E3AA8" w:rsidRPr="00C42212" w:rsidRDefault="009E3AA8" w:rsidP="009E3AA8">
      <w:pPr>
        <w:pStyle w:val="aa"/>
        <w:spacing w:after="0"/>
      </w:pPr>
    </w:p>
    <w:p w:rsidR="009E3AA8" w:rsidRPr="00C42212" w:rsidRDefault="009E3AA8" w:rsidP="009E3AA8">
      <w:pPr>
        <w:pStyle w:val="aa"/>
        <w:spacing w:after="0"/>
        <w:jc w:val="both"/>
      </w:pPr>
      <w:r w:rsidRPr="00C42212">
        <w:tab/>
        <w:t xml:space="preserve">В целях обеспечения доступа к музейным фондами </w:t>
      </w:r>
      <w:proofErr w:type="spellStart"/>
      <w:r w:rsidRPr="00C42212">
        <w:t>Вавожского</w:t>
      </w:r>
      <w:proofErr w:type="spellEnd"/>
      <w:r w:rsidRPr="00C42212">
        <w:t xml:space="preserve"> района создано и осуществляет свою деятельность муниципальное бюджетное учреждение культуры </w:t>
      </w:r>
      <w:r w:rsidRPr="00C42212">
        <w:rPr>
          <w:color w:val="000000"/>
        </w:rPr>
        <w:t>«</w:t>
      </w:r>
      <w:proofErr w:type="spellStart"/>
      <w:r w:rsidRPr="00C42212">
        <w:rPr>
          <w:color w:val="000000"/>
        </w:rPr>
        <w:t>Вавожский</w:t>
      </w:r>
      <w:proofErr w:type="spellEnd"/>
      <w:r w:rsidRPr="00C42212">
        <w:rPr>
          <w:color w:val="000000"/>
        </w:rPr>
        <w:t xml:space="preserve"> районный краеведческий музей» </w:t>
      </w:r>
      <w:r w:rsidRPr="00C42212">
        <w:t>(МБУК «</w:t>
      </w:r>
      <w:proofErr w:type="spellStart"/>
      <w:r w:rsidRPr="00C42212">
        <w:t>Вавожский</w:t>
      </w:r>
      <w:proofErr w:type="spellEnd"/>
      <w:r w:rsidRPr="00C42212">
        <w:t xml:space="preserve"> РКМ»).</w:t>
      </w:r>
    </w:p>
    <w:p w:rsidR="009E3AA8" w:rsidRPr="00C42212" w:rsidRDefault="009E3AA8" w:rsidP="009E3AA8">
      <w:pPr>
        <w:pStyle w:val="aa"/>
        <w:spacing w:after="0"/>
        <w:ind w:firstLine="706"/>
        <w:jc w:val="both"/>
        <w:rPr>
          <w:color w:val="000000"/>
        </w:rPr>
      </w:pPr>
      <w:r w:rsidRPr="00C42212">
        <w:t xml:space="preserve">Организационная структура музея следующая: </w:t>
      </w:r>
      <w:proofErr w:type="spellStart"/>
      <w:r w:rsidRPr="00C42212">
        <w:rPr>
          <w:color w:val="000000"/>
        </w:rPr>
        <w:t>Вавожский</w:t>
      </w:r>
      <w:proofErr w:type="spellEnd"/>
      <w:r w:rsidRPr="00C42212">
        <w:rPr>
          <w:color w:val="000000"/>
        </w:rPr>
        <w:t xml:space="preserve"> районный краеведческий музей (с.Вавож) и филиал «Дом-музей </w:t>
      </w:r>
      <w:proofErr w:type="spellStart"/>
      <w:r w:rsidRPr="00C42212">
        <w:rPr>
          <w:color w:val="000000"/>
        </w:rPr>
        <w:t>Кузебая</w:t>
      </w:r>
      <w:proofErr w:type="spellEnd"/>
      <w:r w:rsidRPr="00C42212">
        <w:rPr>
          <w:color w:val="000000"/>
        </w:rPr>
        <w:t xml:space="preserve"> Герда» (</w:t>
      </w:r>
      <w:proofErr w:type="spellStart"/>
      <w:r w:rsidRPr="00C42212">
        <w:rPr>
          <w:color w:val="000000"/>
        </w:rPr>
        <w:t>д.Гурезь-Пудга</w:t>
      </w:r>
      <w:proofErr w:type="spellEnd"/>
      <w:r w:rsidRPr="00C42212">
        <w:rPr>
          <w:color w:val="000000"/>
        </w:rPr>
        <w:t xml:space="preserve">». </w:t>
      </w:r>
    </w:p>
    <w:p w:rsidR="009E3AA8" w:rsidRPr="00C42212" w:rsidRDefault="009E3AA8" w:rsidP="009E3AA8">
      <w:pPr>
        <w:pStyle w:val="aa"/>
        <w:spacing w:after="0"/>
        <w:ind w:firstLine="706"/>
        <w:jc w:val="both"/>
      </w:pPr>
      <w:r w:rsidRPr="00C42212">
        <w:lastRenderedPageBreak/>
        <w:t>Одним из приоритетных направлений деятельности музея является комплектование фондов. На 1 января 2014 года основной фонд МБУК «</w:t>
      </w:r>
      <w:proofErr w:type="spellStart"/>
      <w:r w:rsidRPr="00C42212">
        <w:t>Вавожский</w:t>
      </w:r>
      <w:proofErr w:type="spellEnd"/>
      <w:r w:rsidRPr="00C42212">
        <w:t xml:space="preserve"> РКМ» составляет 4267 единиц хранения. </w:t>
      </w:r>
    </w:p>
    <w:p w:rsidR="009E3AA8" w:rsidRPr="00C42212" w:rsidRDefault="009E3AA8" w:rsidP="009E3AA8">
      <w:pPr>
        <w:pStyle w:val="aa"/>
        <w:spacing w:after="0"/>
        <w:ind w:firstLine="706"/>
        <w:jc w:val="both"/>
      </w:pPr>
      <w:r w:rsidRPr="00C42212">
        <w:t>Комплектование фондовых коллекций музея производится в соответствии с перспективным планом комплектования. Ежегодный прирост фондовых коллекций составляет в среднем 1%.</w:t>
      </w:r>
    </w:p>
    <w:p w:rsidR="009E3AA8" w:rsidRPr="00C42212" w:rsidRDefault="009E3AA8" w:rsidP="009E3AA8">
      <w:pPr>
        <w:pStyle w:val="ad"/>
        <w:ind w:firstLine="706"/>
        <w:jc w:val="both"/>
      </w:pPr>
      <w:r w:rsidRPr="00C42212">
        <w:t>Во всех формах музейной деятельности используются более 47,5 %</w:t>
      </w:r>
      <w:r w:rsidRPr="00C42212">
        <w:rPr>
          <w:shd w:val="clear" w:color="auto" w:fill="FFFF00"/>
        </w:rPr>
        <w:t xml:space="preserve"> </w:t>
      </w:r>
      <w:r w:rsidRPr="00C42212">
        <w:t>музейных предметов и музейных коллекций в общем количестве предметов основного фонда.</w:t>
      </w:r>
    </w:p>
    <w:p w:rsidR="009E3AA8" w:rsidRPr="00C42212" w:rsidRDefault="009E3AA8" w:rsidP="009E3AA8">
      <w:pPr>
        <w:pStyle w:val="ad"/>
        <w:ind w:firstLine="706"/>
        <w:jc w:val="both"/>
      </w:pPr>
      <w:r w:rsidRPr="00C42212">
        <w:t>Одной из главных задач в деятельности музеев является публичное представление музейных предметов и музейных коллекций через экспозиции, выставки, образовательные музейные программы и массовые мероприятия. Ежегодно музеи и его филиал посещает свыше 4100 тысяч человек, что составляет 64 процента от общей численности жителей района. Организуется и проводится свыше 154 экскурсий и мероприятий, 13 выставок.</w:t>
      </w:r>
    </w:p>
    <w:p w:rsidR="009E3AA8" w:rsidRPr="00C42212" w:rsidRDefault="009E3AA8" w:rsidP="009E3AA8">
      <w:pPr>
        <w:pStyle w:val="aa"/>
        <w:spacing w:after="0"/>
        <w:ind w:firstLine="706"/>
        <w:jc w:val="both"/>
      </w:pPr>
      <w:r w:rsidRPr="00C42212">
        <w:t>Изучение музейных коллекций лежит в основе научно-исследовательской деятельности музея и является базой для изучения истории и культуры Удмуртии, которая постоянно востребована школьниками, студентами вузов, исследователями, краеведами.</w:t>
      </w:r>
    </w:p>
    <w:p w:rsidR="009E3AA8" w:rsidRPr="00C42212" w:rsidRDefault="009E3AA8" w:rsidP="009E3AA8">
      <w:pPr>
        <w:pStyle w:val="aa"/>
        <w:spacing w:after="0"/>
        <w:ind w:firstLine="706"/>
        <w:jc w:val="both"/>
      </w:pPr>
      <w:r w:rsidRPr="00C42212">
        <w:t>В последние годы активизировался процесс внедрения современных информационных технологий в деятельности музея. В 2013 году был создан сайт в информационно-телекоммуникационной сети «Интернет», что позволило размещать информацию о деятельности и услугах в музее в электронном виде.</w:t>
      </w:r>
    </w:p>
    <w:p w:rsidR="009E3AA8" w:rsidRPr="00C42212" w:rsidRDefault="009E3AA8" w:rsidP="009E3AA8">
      <w:pPr>
        <w:pStyle w:val="ad"/>
        <w:ind w:firstLine="706"/>
        <w:jc w:val="both"/>
      </w:pPr>
      <w:r w:rsidRPr="00C42212">
        <w:tab/>
        <w:t>По состоянию на 1 января 2014 года в краеведческом музее работает 6 специалистов, 3 имеют высшее образование. Возраст большей части работников - свыше 45 лет, специалистов в возрасте до 30 лет нет.</w:t>
      </w:r>
    </w:p>
    <w:p w:rsidR="009E3AA8" w:rsidRPr="00C42212" w:rsidRDefault="009E3AA8" w:rsidP="009E3AA8">
      <w:pPr>
        <w:pStyle w:val="aa"/>
        <w:spacing w:after="0"/>
        <w:ind w:firstLine="706"/>
        <w:jc w:val="both"/>
      </w:pPr>
      <w:r w:rsidRPr="00C42212">
        <w:t>Проблемы:</w:t>
      </w:r>
    </w:p>
    <w:p w:rsidR="009E3AA8" w:rsidRPr="00C42212" w:rsidRDefault="009E3AA8" w:rsidP="009E3AA8">
      <w:pPr>
        <w:pStyle w:val="ad"/>
        <w:numPr>
          <w:ilvl w:val="0"/>
          <w:numId w:val="4"/>
        </w:numPr>
        <w:ind w:left="0" w:firstLine="0"/>
        <w:jc w:val="both"/>
      </w:pPr>
      <w:r w:rsidRPr="00C42212">
        <w:t xml:space="preserve">Отсутствие специального оснащенного современным оборудованием </w:t>
      </w:r>
      <w:proofErr w:type="spellStart"/>
      <w:r w:rsidRPr="00C42212">
        <w:t>фондохранилища</w:t>
      </w:r>
      <w:proofErr w:type="spellEnd"/>
      <w:r w:rsidRPr="00C42212">
        <w:t>. Музейные предметы и музейные коллекции хранятся в приспособленных помещениях, не обеспечивается температурно-влажностный, пылевой, световой и биологический режим хранения. Отсутствие программного обеспечения, без которого невозможно автоматизировать учёт, оцифровывать музейные предметы, внедрить современные методики учета культурных ценностей.</w:t>
      </w:r>
    </w:p>
    <w:p w:rsidR="009E3AA8" w:rsidRPr="00C42212" w:rsidRDefault="009E3AA8" w:rsidP="009E3AA8">
      <w:pPr>
        <w:pStyle w:val="ad"/>
        <w:numPr>
          <w:ilvl w:val="0"/>
          <w:numId w:val="4"/>
        </w:numPr>
        <w:ind w:left="0" w:firstLine="0"/>
        <w:jc w:val="both"/>
      </w:pPr>
      <w:r w:rsidRPr="00C42212">
        <w:t>Не проводится реставрация музейных предметов и музейных коллекций.</w:t>
      </w:r>
    </w:p>
    <w:p w:rsidR="009E3AA8" w:rsidRPr="00C42212" w:rsidRDefault="009E3AA8" w:rsidP="009E3AA8">
      <w:pPr>
        <w:pStyle w:val="ad"/>
        <w:numPr>
          <w:ilvl w:val="0"/>
          <w:numId w:val="4"/>
        </w:numPr>
        <w:ind w:left="0" w:firstLine="0"/>
        <w:jc w:val="both"/>
      </w:pPr>
      <w:r w:rsidRPr="00C42212">
        <w:t xml:space="preserve">Не обеспечивается безопасность музейных фондов. В музеях отсутствует система видеонаблюдения и автоматического пожаротушения, требует модернизации охранно-пожарной сигнализация. </w:t>
      </w:r>
    </w:p>
    <w:p w:rsidR="009E3AA8" w:rsidRPr="00C42212" w:rsidRDefault="009E3AA8" w:rsidP="009E3AA8">
      <w:pPr>
        <w:pStyle w:val="ad"/>
        <w:jc w:val="both"/>
      </w:pPr>
    </w:p>
    <w:p w:rsidR="009E3AA8" w:rsidRPr="00C42212" w:rsidRDefault="009E3AA8" w:rsidP="009E3AA8">
      <w:pPr>
        <w:pStyle w:val="aa"/>
        <w:numPr>
          <w:ilvl w:val="2"/>
          <w:numId w:val="8"/>
        </w:numPr>
        <w:spacing w:after="0"/>
        <w:ind w:right="619"/>
      </w:pPr>
      <w:r w:rsidRPr="00C42212">
        <w:t>Приоритеты, цели и задачи в сфере деятельности</w:t>
      </w:r>
    </w:p>
    <w:p w:rsidR="009E3AA8" w:rsidRPr="00C42212" w:rsidRDefault="009E3AA8" w:rsidP="009E3AA8">
      <w:pPr>
        <w:autoSpaceDE w:val="0"/>
        <w:spacing w:before="0"/>
        <w:ind w:firstLine="709"/>
        <w:jc w:val="both"/>
        <w:rPr>
          <w:bCs w:val="0"/>
        </w:rPr>
      </w:pPr>
    </w:p>
    <w:p w:rsidR="009E3AA8" w:rsidRPr="00C42212" w:rsidRDefault="009E3AA8" w:rsidP="009E3AA8">
      <w:pPr>
        <w:pStyle w:val="aa"/>
        <w:spacing w:after="0"/>
        <w:ind w:firstLine="706"/>
        <w:jc w:val="both"/>
      </w:pPr>
      <w:r w:rsidRPr="00C42212">
        <w:t>В соответствие с Федеральным законом от 6 октября 2003 года № 131-ФЗ «Об общих принципах организации местного самоуправления в Российской Федерации» органы местного самоуправления поселения, муниципального района, городского имеют право на создание музеев.</w:t>
      </w:r>
    </w:p>
    <w:p w:rsidR="009E3AA8" w:rsidRPr="00C42212" w:rsidRDefault="009E3AA8" w:rsidP="009E3AA8">
      <w:pPr>
        <w:autoSpaceDE w:val="0"/>
        <w:spacing w:before="0"/>
        <w:ind w:firstLine="709"/>
        <w:jc w:val="both"/>
        <w:rPr>
          <w:bCs w:val="0"/>
        </w:rPr>
      </w:pPr>
      <w:r w:rsidRPr="00C42212">
        <w:rPr>
          <w:bCs w:val="0"/>
        </w:rPr>
        <w:t xml:space="preserve">Планом мероприятий («дорожной картой») «Изменения, направленные на повышение эффективности сферы культуры в Удмуртской Республике», утвержденным распоряжением Правительства Удмуртской Республики от 25 марта 2013 года № 191-р, определены направления и система мероприятий, направленных на повышение эффективности сферы культуры в Удмуртской Республике, а также целевые показатели (индикаторы) развития сферы культуры до 2018 года. </w:t>
      </w:r>
    </w:p>
    <w:p w:rsidR="009E3AA8" w:rsidRPr="00C42212" w:rsidRDefault="009E3AA8" w:rsidP="009E3AA8">
      <w:pPr>
        <w:autoSpaceDE w:val="0"/>
        <w:spacing w:before="0"/>
        <w:ind w:firstLine="709"/>
        <w:jc w:val="both"/>
        <w:rPr>
          <w:bCs w:val="0"/>
        </w:rPr>
      </w:pPr>
      <w:r w:rsidRPr="00C42212">
        <w:rPr>
          <w:bCs w:val="0"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9E3AA8" w:rsidRPr="00C42212" w:rsidRDefault="009E3AA8" w:rsidP="009E3AA8">
      <w:pPr>
        <w:autoSpaceDE w:val="0"/>
        <w:autoSpaceDN w:val="0"/>
        <w:adjustRightInd w:val="0"/>
        <w:spacing w:before="0"/>
        <w:ind w:firstLine="708"/>
        <w:jc w:val="both"/>
      </w:pPr>
      <w:r w:rsidRPr="00C42212">
        <w:rPr>
          <w:bCs w:val="0"/>
        </w:rPr>
        <w:t>Цели подпрограммы</w:t>
      </w:r>
      <w:r w:rsidRPr="00C42212">
        <w:t>:</w:t>
      </w:r>
    </w:p>
    <w:p w:rsidR="009E3AA8" w:rsidRPr="00C42212" w:rsidRDefault="009E3AA8" w:rsidP="009E3AA8">
      <w:pPr>
        <w:autoSpaceDE w:val="0"/>
        <w:autoSpaceDN w:val="0"/>
        <w:adjustRightInd w:val="0"/>
        <w:spacing w:before="0"/>
        <w:jc w:val="both"/>
        <w:rPr>
          <w:bCs w:val="0"/>
        </w:rPr>
      </w:pPr>
      <w:r w:rsidRPr="00C42212">
        <w:rPr>
          <w:bCs w:val="0"/>
        </w:rPr>
        <w:t>1.</w:t>
      </w:r>
      <w:r w:rsidRPr="00C42212">
        <w:t xml:space="preserve"> Сохранение и пополнение музейных фондов, повышение доступности и качества музейных услуг</w:t>
      </w:r>
      <w:r w:rsidRPr="00C42212">
        <w:rPr>
          <w:bCs w:val="0"/>
        </w:rPr>
        <w:t>.</w:t>
      </w:r>
    </w:p>
    <w:p w:rsidR="009E3AA8" w:rsidRPr="00C42212" w:rsidRDefault="009E3AA8" w:rsidP="009E3AA8">
      <w:pPr>
        <w:pStyle w:val="aa"/>
        <w:spacing w:after="0"/>
        <w:jc w:val="both"/>
        <w:rPr>
          <w:bCs/>
        </w:rPr>
      </w:pPr>
      <w:r w:rsidRPr="00C42212">
        <w:rPr>
          <w:bCs/>
        </w:rPr>
        <w:lastRenderedPageBreak/>
        <w:t>2.Создание культурно-исторической музейной среды, обеспечивающей эффективное функционирование и развитие музея, направленное на повышение доступности и качества музейных услуг.</w:t>
      </w:r>
    </w:p>
    <w:p w:rsidR="009E3AA8" w:rsidRPr="00C42212" w:rsidRDefault="009E3AA8" w:rsidP="009E3AA8">
      <w:pPr>
        <w:pStyle w:val="aa"/>
        <w:spacing w:after="0"/>
        <w:ind w:firstLine="360"/>
        <w:jc w:val="both"/>
      </w:pPr>
      <w:r w:rsidRPr="00C42212">
        <w:t>Для достижения поставленной цели определены следующие задачи:</w:t>
      </w:r>
    </w:p>
    <w:p w:rsidR="009E3AA8" w:rsidRPr="00C42212" w:rsidRDefault="009E3AA8" w:rsidP="009E3AA8">
      <w:pPr>
        <w:widowControl w:val="0"/>
        <w:suppressAutoHyphens/>
        <w:spacing w:before="0"/>
        <w:jc w:val="both"/>
      </w:pPr>
      <w:r w:rsidRPr="00C42212">
        <w:t>1.Обеспечение сохранности и комплектование (пополнение) музейных коллекций, находящихся на хранении в МБУК «</w:t>
      </w:r>
      <w:proofErr w:type="spellStart"/>
      <w:r w:rsidRPr="00C42212">
        <w:t>Вавожский</w:t>
      </w:r>
      <w:proofErr w:type="spellEnd"/>
      <w:r w:rsidRPr="00C42212">
        <w:t xml:space="preserve"> РКМ»;</w:t>
      </w:r>
    </w:p>
    <w:p w:rsidR="009E3AA8" w:rsidRPr="00C42212" w:rsidRDefault="009E3AA8" w:rsidP="009E3AA8">
      <w:pPr>
        <w:widowControl w:val="0"/>
        <w:suppressAutoHyphens/>
        <w:spacing w:before="0"/>
        <w:jc w:val="both"/>
      </w:pPr>
      <w:r w:rsidRPr="00C42212">
        <w:t>2.Создание условий для доступа населения к культурным ценностям, находящимся в краеведческом музее, увеличение количества экспонируемых музейных предметов;</w:t>
      </w:r>
    </w:p>
    <w:p w:rsidR="009E3AA8" w:rsidRPr="00C42212" w:rsidRDefault="009E3AA8" w:rsidP="009E3AA8">
      <w:pPr>
        <w:widowControl w:val="0"/>
        <w:suppressAutoHyphens/>
        <w:autoSpaceDE w:val="0"/>
        <w:autoSpaceDN w:val="0"/>
        <w:adjustRightInd w:val="0"/>
        <w:spacing w:before="0"/>
        <w:jc w:val="both"/>
      </w:pPr>
      <w:r w:rsidRPr="00C42212">
        <w:t>3.Внедрение и использование информационно-коммуникационных технологий в деятельность музея.</w:t>
      </w:r>
    </w:p>
    <w:p w:rsidR="009E3AA8" w:rsidRPr="00C42212" w:rsidRDefault="009E3AA8" w:rsidP="009E3AA8">
      <w:pPr>
        <w:pStyle w:val="aa"/>
        <w:spacing w:after="0"/>
        <w:jc w:val="both"/>
      </w:pPr>
    </w:p>
    <w:p w:rsidR="009E3AA8" w:rsidRPr="00C42212" w:rsidRDefault="009E3AA8" w:rsidP="009E3AA8">
      <w:pPr>
        <w:pStyle w:val="aa"/>
        <w:spacing w:after="0"/>
        <w:jc w:val="center"/>
      </w:pPr>
      <w:r>
        <w:t>0</w:t>
      </w:r>
      <w:r w:rsidRPr="00C42212">
        <w:t>3.3.3 Целевые показатели (индикаторы), характеризующие достижение целей и решение задач, ожидаемые конечные результаты подпрограммы</w:t>
      </w:r>
    </w:p>
    <w:p w:rsidR="009E3AA8" w:rsidRPr="00C42212" w:rsidRDefault="009E3AA8" w:rsidP="009E3AA8">
      <w:pPr>
        <w:pStyle w:val="aa"/>
        <w:spacing w:after="0"/>
      </w:pPr>
    </w:p>
    <w:p w:rsidR="009E3AA8" w:rsidRPr="00C42212" w:rsidRDefault="009E3AA8" w:rsidP="009E3AA8">
      <w:pPr>
        <w:pStyle w:val="aa"/>
        <w:spacing w:after="0"/>
        <w:jc w:val="both"/>
      </w:pPr>
      <w:r w:rsidRPr="00C42212">
        <w:t>В качестве целевых показателей (индикаторов) подпрограммы определены:</w:t>
      </w:r>
    </w:p>
    <w:p w:rsidR="009E3AA8" w:rsidRPr="00C42212" w:rsidRDefault="009E3AA8" w:rsidP="009E3AA8">
      <w:pPr>
        <w:pStyle w:val="aa"/>
        <w:numPr>
          <w:ilvl w:val="0"/>
          <w:numId w:val="6"/>
        </w:numPr>
        <w:spacing w:after="0"/>
        <w:ind w:left="0" w:firstLine="0"/>
        <w:jc w:val="both"/>
      </w:pPr>
      <w:r w:rsidRPr="00C42212">
        <w:t>Увеличение доли представленных (во всех формах) зрителю музейных предметов основного фонда, процентов;</w:t>
      </w:r>
    </w:p>
    <w:p w:rsidR="009E3AA8" w:rsidRPr="00C42212" w:rsidRDefault="009E3AA8" w:rsidP="009E3AA8">
      <w:pPr>
        <w:spacing w:before="0"/>
        <w:ind w:firstLine="708"/>
        <w:jc w:val="both"/>
      </w:pPr>
      <w:r w:rsidRPr="00C42212">
        <w:t>Показатель предусмотрен в муниципальном задании на оказание услуги по предоставлению доступа к музейным фондам и характеризует обращаемость фонда музейных предметов.</w:t>
      </w:r>
    </w:p>
    <w:p w:rsidR="009E3AA8" w:rsidRPr="00C42212" w:rsidRDefault="009E3AA8" w:rsidP="009E3AA8">
      <w:pPr>
        <w:pStyle w:val="aa"/>
        <w:numPr>
          <w:ilvl w:val="0"/>
          <w:numId w:val="6"/>
        </w:numPr>
        <w:spacing w:after="0"/>
        <w:ind w:left="0" w:firstLine="0"/>
        <w:jc w:val="both"/>
      </w:pPr>
      <w:r w:rsidRPr="00C42212">
        <w:t>Увеличение посещаемости музея в расчете на 1 жителя  в год, посещений;</w:t>
      </w:r>
    </w:p>
    <w:p w:rsidR="009E3AA8" w:rsidRPr="00C42212" w:rsidRDefault="009E3AA8" w:rsidP="009E3AA8">
      <w:pPr>
        <w:autoSpaceDE w:val="0"/>
        <w:autoSpaceDN w:val="0"/>
        <w:adjustRightInd w:val="0"/>
        <w:spacing w:before="0"/>
        <w:ind w:firstLine="532"/>
        <w:jc w:val="both"/>
        <w:rPr>
          <w:bCs w:val="0"/>
        </w:rPr>
      </w:pPr>
      <w:r w:rsidRPr="00C42212">
        <w:rPr>
          <w:bCs w:val="0"/>
        </w:rPr>
        <w:t xml:space="preserve">Показатель характеризует  </w:t>
      </w:r>
      <w:proofErr w:type="spellStart"/>
      <w:r w:rsidRPr="00C42212">
        <w:rPr>
          <w:bCs w:val="0"/>
        </w:rPr>
        <w:t>востребованность</w:t>
      </w:r>
      <w:proofErr w:type="spellEnd"/>
      <w:r w:rsidRPr="00C42212">
        <w:rPr>
          <w:bCs w:val="0"/>
        </w:rPr>
        <w:t xml:space="preserve"> музейных услуг; зависит от качества и доступности их оказания. </w:t>
      </w:r>
    </w:p>
    <w:p w:rsidR="009E3AA8" w:rsidRPr="00C42212" w:rsidRDefault="009E3AA8" w:rsidP="009E3AA8">
      <w:pPr>
        <w:pStyle w:val="aa"/>
        <w:numPr>
          <w:ilvl w:val="0"/>
          <w:numId w:val="6"/>
        </w:numPr>
        <w:spacing w:after="0"/>
        <w:ind w:left="0" w:firstLine="142"/>
        <w:jc w:val="both"/>
      </w:pPr>
      <w:r w:rsidRPr="00C42212">
        <w:t>Увеличение объёма передвижного фонда музея для экспонирования произведений культуры и искусства в музеях и галереях муниципальных образований Удмуртской Республики;</w:t>
      </w:r>
    </w:p>
    <w:p w:rsidR="009E3AA8" w:rsidRPr="00C42212" w:rsidRDefault="009E3AA8" w:rsidP="009E3AA8">
      <w:pPr>
        <w:spacing w:before="0"/>
        <w:ind w:firstLine="708"/>
        <w:jc w:val="both"/>
      </w:pPr>
      <w:r w:rsidRPr="00C42212">
        <w:t>Показатель характеризует</w:t>
      </w:r>
      <w:r w:rsidRPr="00C42212">
        <w:rPr>
          <w:bCs w:val="0"/>
        </w:rPr>
        <w:t xml:space="preserve"> деятельность музеев, направленную на популяризацию  культурных ценностей, хранящихся в музеях.</w:t>
      </w:r>
    </w:p>
    <w:p w:rsidR="009E3AA8" w:rsidRPr="00C42212" w:rsidRDefault="009E3AA8" w:rsidP="009E3AA8">
      <w:pPr>
        <w:widowControl w:val="0"/>
        <w:numPr>
          <w:ilvl w:val="0"/>
          <w:numId w:val="6"/>
        </w:numPr>
        <w:suppressAutoHyphens/>
        <w:spacing w:before="0"/>
        <w:ind w:left="0" w:firstLine="0"/>
        <w:jc w:val="both"/>
      </w:pPr>
      <w:r w:rsidRPr="00C42212">
        <w:t xml:space="preserve">увеличение количества выставочных проектов процентов по отношению к 2012 году; </w:t>
      </w:r>
    </w:p>
    <w:p w:rsidR="009E3AA8" w:rsidRPr="00C42212" w:rsidRDefault="009E3AA8" w:rsidP="009E3AA8">
      <w:pPr>
        <w:spacing w:before="0"/>
        <w:ind w:firstLine="708"/>
        <w:jc w:val="both"/>
      </w:pPr>
      <w:r w:rsidRPr="00C42212">
        <w:t>Показатель предусмотрен в муниципальном задании на оказание услуги по предоставлению доступа к музейным фондам. Показатель характеризует увеличение обращаемости фондов и популяризацию музейных коллекций</w:t>
      </w:r>
    </w:p>
    <w:p w:rsidR="009E3AA8" w:rsidRPr="00C42212" w:rsidRDefault="009E3AA8" w:rsidP="009E3AA8">
      <w:pPr>
        <w:pStyle w:val="a5"/>
        <w:numPr>
          <w:ilvl w:val="0"/>
          <w:numId w:val="6"/>
        </w:numPr>
        <w:spacing w:before="0"/>
        <w:ind w:left="0" w:firstLine="0"/>
        <w:jc w:val="both"/>
      </w:pPr>
      <w:r w:rsidRPr="00C42212">
        <w:rPr>
          <w:color w:val="000000"/>
        </w:rPr>
        <w:t>Увеличение количества виртуальных музеев, единиц;</w:t>
      </w:r>
    </w:p>
    <w:p w:rsidR="009E3AA8" w:rsidRPr="00C42212" w:rsidRDefault="009E3AA8" w:rsidP="009E3AA8">
      <w:pPr>
        <w:pStyle w:val="a5"/>
        <w:spacing w:before="0"/>
        <w:ind w:left="0" w:firstLine="708"/>
        <w:jc w:val="both"/>
      </w:pPr>
      <w:r w:rsidRPr="00C42212">
        <w:t>Показатель характеризует возможность доступа пользователей к электронным базам данных музейных фондов, культурному продукту, представленному на виртуальных выставках; влияет на качество оказания музейных услуг.</w:t>
      </w:r>
    </w:p>
    <w:p w:rsidR="009E3AA8" w:rsidRPr="00C42212" w:rsidRDefault="009E3AA8" w:rsidP="009E3AA8">
      <w:pPr>
        <w:pStyle w:val="a5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0"/>
        <w:jc w:val="both"/>
      </w:pPr>
      <w:r w:rsidRPr="00C42212">
        <w:t>Количество экскурсий, выставок, мероприятий, единиц.</w:t>
      </w:r>
    </w:p>
    <w:p w:rsidR="009E3AA8" w:rsidRPr="00C42212" w:rsidRDefault="009E3AA8" w:rsidP="009E3AA8">
      <w:pPr>
        <w:tabs>
          <w:tab w:val="left" w:pos="1134"/>
        </w:tabs>
        <w:autoSpaceDE w:val="0"/>
        <w:autoSpaceDN w:val="0"/>
        <w:adjustRightInd w:val="0"/>
        <w:spacing w:before="0"/>
        <w:jc w:val="both"/>
        <w:rPr>
          <w:bCs w:val="0"/>
          <w:spacing w:val="-3"/>
        </w:rPr>
      </w:pPr>
      <w:r w:rsidRPr="00C42212">
        <w:rPr>
          <w:bCs w:val="0"/>
          <w:spacing w:val="-3"/>
        </w:rPr>
        <w:tab/>
        <w:t xml:space="preserve">Показатель характеризует </w:t>
      </w:r>
      <w:proofErr w:type="spellStart"/>
      <w:r w:rsidRPr="00C42212">
        <w:rPr>
          <w:bCs w:val="0"/>
          <w:spacing w:val="-3"/>
        </w:rPr>
        <w:t>востребованность</w:t>
      </w:r>
      <w:proofErr w:type="spellEnd"/>
      <w:r w:rsidRPr="00C42212">
        <w:rPr>
          <w:bCs w:val="0"/>
          <w:spacing w:val="-3"/>
        </w:rPr>
        <w:t xml:space="preserve">  музейных ценностей и музейных услуг. </w:t>
      </w:r>
    </w:p>
    <w:p w:rsidR="009E3AA8" w:rsidRPr="00C42212" w:rsidRDefault="009E3AA8" w:rsidP="009E3AA8">
      <w:pPr>
        <w:pStyle w:val="aa"/>
        <w:spacing w:after="0"/>
        <w:ind w:firstLine="708"/>
        <w:jc w:val="both"/>
      </w:pPr>
      <w:r w:rsidRPr="00C42212">
        <w:t>Сведения о значениях целевых показателей (индикаторов) подпрограмм по годам реализации муниципальной программы приведены в приложении 1 к муниципальной программе.</w:t>
      </w:r>
    </w:p>
    <w:p w:rsidR="009E3AA8" w:rsidRPr="00C42212" w:rsidRDefault="009E3AA8" w:rsidP="009E3AA8">
      <w:pPr>
        <w:pStyle w:val="aa"/>
        <w:spacing w:after="0"/>
        <w:jc w:val="center"/>
      </w:pPr>
    </w:p>
    <w:p w:rsidR="009E3AA8" w:rsidRPr="00C42212" w:rsidRDefault="009E3AA8" w:rsidP="009E3AA8">
      <w:pPr>
        <w:pStyle w:val="aa"/>
        <w:spacing w:after="0"/>
        <w:jc w:val="center"/>
      </w:pPr>
      <w:r>
        <w:t>0</w:t>
      </w:r>
      <w:r w:rsidRPr="00C42212">
        <w:t>3.3.4 Сроки и этапы реализации подпрограммы</w:t>
      </w:r>
    </w:p>
    <w:p w:rsidR="009E3AA8" w:rsidRPr="00C42212" w:rsidRDefault="009E3AA8" w:rsidP="009E3AA8">
      <w:pPr>
        <w:pStyle w:val="aa"/>
        <w:spacing w:after="0"/>
        <w:jc w:val="center"/>
      </w:pPr>
    </w:p>
    <w:p w:rsidR="009E3AA8" w:rsidRPr="00C42212" w:rsidRDefault="009E3AA8" w:rsidP="009E3AA8">
      <w:pPr>
        <w:pStyle w:val="aa"/>
        <w:spacing w:after="0"/>
        <w:jc w:val="both"/>
      </w:pPr>
      <w:r w:rsidRPr="00C42212">
        <w:t>Подпрограмма реализуется в 2015-2020 годы.</w:t>
      </w:r>
    </w:p>
    <w:p w:rsidR="009E3AA8" w:rsidRPr="00C42212" w:rsidRDefault="009E3AA8" w:rsidP="009E3AA8">
      <w:pPr>
        <w:pStyle w:val="aa"/>
        <w:spacing w:after="0"/>
        <w:jc w:val="both"/>
      </w:pPr>
      <w:r w:rsidRPr="00C42212">
        <w:t>Этапы реализации подпрограммы не выделяются.</w:t>
      </w:r>
    </w:p>
    <w:p w:rsidR="009E3AA8" w:rsidRPr="00C42212" w:rsidRDefault="009E3AA8" w:rsidP="009E3AA8">
      <w:pPr>
        <w:pStyle w:val="aa"/>
        <w:spacing w:after="0"/>
        <w:jc w:val="both"/>
      </w:pPr>
    </w:p>
    <w:p w:rsidR="009E3AA8" w:rsidRPr="00C42212" w:rsidRDefault="009E3AA8" w:rsidP="009E3AA8">
      <w:pPr>
        <w:pStyle w:val="aa"/>
        <w:spacing w:after="0"/>
        <w:jc w:val="center"/>
      </w:pPr>
      <w:r>
        <w:t>0</w:t>
      </w:r>
      <w:r w:rsidRPr="00C42212">
        <w:t>3.3.5 Основные мероприятия</w:t>
      </w:r>
    </w:p>
    <w:p w:rsidR="009E3AA8" w:rsidRPr="00C42212" w:rsidRDefault="009E3AA8" w:rsidP="009E3AA8">
      <w:pPr>
        <w:pStyle w:val="aa"/>
        <w:spacing w:after="0"/>
        <w:jc w:val="center"/>
      </w:pPr>
    </w:p>
    <w:p w:rsidR="009E3AA8" w:rsidRPr="00C42212" w:rsidRDefault="009E3AA8" w:rsidP="009E3AA8">
      <w:pPr>
        <w:pStyle w:val="2"/>
        <w:shd w:val="clear" w:color="auto" w:fill="auto"/>
        <w:spacing w:before="0" w:after="0" w:line="341" w:lineRule="exact"/>
        <w:ind w:left="20" w:right="20" w:firstLine="700"/>
        <w:jc w:val="both"/>
        <w:rPr>
          <w:sz w:val="24"/>
          <w:szCs w:val="24"/>
        </w:rPr>
      </w:pPr>
      <w:r w:rsidRPr="00C42212">
        <w:rPr>
          <w:sz w:val="24"/>
          <w:szCs w:val="24"/>
        </w:rPr>
        <w:lastRenderedPageBreak/>
        <w:t>В рамках подпрограммы осуществляется реализация следующих основных мероприятий:</w:t>
      </w:r>
    </w:p>
    <w:p w:rsidR="009E3AA8" w:rsidRPr="00C42212" w:rsidRDefault="009E3AA8" w:rsidP="009E3AA8">
      <w:pPr>
        <w:pStyle w:val="2"/>
        <w:numPr>
          <w:ilvl w:val="3"/>
          <w:numId w:val="7"/>
        </w:numPr>
        <w:shd w:val="clear" w:color="auto" w:fill="auto"/>
        <w:tabs>
          <w:tab w:val="left" w:pos="1186"/>
        </w:tabs>
        <w:spacing w:before="0" w:after="0" w:line="346" w:lineRule="exact"/>
        <w:ind w:left="20" w:right="20" w:hanging="20"/>
        <w:jc w:val="both"/>
        <w:rPr>
          <w:sz w:val="24"/>
          <w:szCs w:val="24"/>
        </w:rPr>
      </w:pPr>
      <w:r w:rsidRPr="00C42212">
        <w:rPr>
          <w:sz w:val="24"/>
          <w:szCs w:val="24"/>
        </w:rPr>
        <w:t>оказание государственной услуги «</w:t>
      </w:r>
      <w:r w:rsidRPr="00C42212">
        <w:rPr>
          <w:color w:val="000000"/>
          <w:sz w:val="24"/>
          <w:szCs w:val="24"/>
        </w:rPr>
        <w:t>Предоставление доступа к материальным культурно-историческим ценностям»</w:t>
      </w:r>
      <w:r w:rsidRPr="00C42212">
        <w:rPr>
          <w:sz w:val="24"/>
          <w:szCs w:val="24"/>
        </w:rPr>
        <w:t>;</w:t>
      </w:r>
    </w:p>
    <w:p w:rsidR="009E3AA8" w:rsidRPr="00C42212" w:rsidRDefault="009E3AA8" w:rsidP="009E3AA8">
      <w:pPr>
        <w:pStyle w:val="2"/>
        <w:numPr>
          <w:ilvl w:val="3"/>
          <w:numId w:val="7"/>
        </w:numPr>
        <w:shd w:val="clear" w:color="auto" w:fill="auto"/>
        <w:tabs>
          <w:tab w:val="left" w:pos="1258"/>
        </w:tabs>
        <w:spacing w:before="0" w:after="0" w:line="240" w:lineRule="auto"/>
        <w:ind w:left="20" w:right="20" w:hanging="20"/>
        <w:jc w:val="both"/>
        <w:rPr>
          <w:sz w:val="24"/>
          <w:szCs w:val="24"/>
        </w:rPr>
      </w:pPr>
      <w:r w:rsidRPr="00C42212">
        <w:rPr>
          <w:sz w:val="24"/>
          <w:szCs w:val="24"/>
        </w:rPr>
        <w:t>выполнение государственной работы «Формирование, учёт, хранение, изучение, публикация и обеспечение сохранности и безопасности предметов Музейного фонда Российской Федерации»;</w:t>
      </w:r>
    </w:p>
    <w:p w:rsidR="009E3AA8" w:rsidRPr="00C42212" w:rsidRDefault="009E3AA8" w:rsidP="009E3AA8">
      <w:pPr>
        <w:pStyle w:val="a5"/>
        <w:spacing w:before="0"/>
        <w:ind w:left="0" w:firstLine="708"/>
        <w:jc w:val="both"/>
      </w:pPr>
      <w:r w:rsidRPr="00C42212">
        <w:rPr>
          <w:color w:val="000000"/>
        </w:rPr>
        <w:t>Планируется:</w:t>
      </w:r>
    </w:p>
    <w:p w:rsidR="009E3AA8" w:rsidRPr="00C42212" w:rsidRDefault="009E3AA8" w:rsidP="009E3AA8">
      <w:pPr>
        <w:pStyle w:val="a5"/>
        <w:spacing w:before="0"/>
        <w:ind w:left="0"/>
        <w:jc w:val="both"/>
      </w:pPr>
      <w:r w:rsidRPr="00C42212">
        <w:rPr>
          <w:color w:val="000000"/>
        </w:rPr>
        <w:t>-выявление и собирание предметов музейного значения;</w:t>
      </w:r>
    </w:p>
    <w:p w:rsidR="009E3AA8" w:rsidRPr="00C42212" w:rsidRDefault="009E3AA8" w:rsidP="009E3AA8">
      <w:pPr>
        <w:pStyle w:val="a5"/>
        <w:spacing w:before="0"/>
        <w:ind w:left="0"/>
        <w:jc w:val="both"/>
      </w:pPr>
      <w:r w:rsidRPr="00C42212">
        <w:rPr>
          <w:color w:val="000000"/>
        </w:rPr>
        <w:t>-постановка на государственный учет музейных предметов;</w:t>
      </w:r>
    </w:p>
    <w:p w:rsidR="009E3AA8" w:rsidRPr="00C42212" w:rsidRDefault="009E3AA8" w:rsidP="009E3AA8">
      <w:pPr>
        <w:pStyle w:val="a5"/>
        <w:spacing w:before="0"/>
        <w:ind w:left="0"/>
        <w:jc w:val="both"/>
      </w:pPr>
      <w:r w:rsidRPr="00C42212">
        <w:rPr>
          <w:color w:val="000000"/>
        </w:rPr>
        <w:t>-организация и проведение переучета музейного собрания;</w:t>
      </w:r>
    </w:p>
    <w:p w:rsidR="009E3AA8" w:rsidRPr="00C42212" w:rsidRDefault="009E3AA8" w:rsidP="009E3AA8">
      <w:pPr>
        <w:pStyle w:val="a5"/>
        <w:spacing w:before="0"/>
        <w:ind w:left="0"/>
        <w:jc w:val="both"/>
        <w:rPr>
          <w:color w:val="000000"/>
        </w:rPr>
      </w:pPr>
      <w:r w:rsidRPr="00C42212">
        <w:rPr>
          <w:color w:val="000000"/>
        </w:rPr>
        <w:t>-проведение инвентаризации (научной регистрации) музейных предметов;</w:t>
      </w:r>
    </w:p>
    <w:p w:rsidR="009E3AA8" w:rsidRPr="00C42212" w:rsidRDefault="009E3AA8" w:rsidP="009E3AA8">
      <w:pPr>
        <w:pStyle w:val="a5"/>
        <w:spacing w:before="0"/>
        <w:ind w:left="0"/>
        <w:jc w:val="both"/>
      </w:pPr>
      <w:r w:rsidRPr="00C42212">
        <w:t>-проведение работ по сохранению историко-мемориальных объектов, первоочередных ремонтно-реставрационных работ на историко-мемориальных объектах, посвященных Великой Отечественной войне и других объектов культурного наследия регионального значения, находящихся в муниципальной собственности</w:t>
      </w:r>
    </w:p>
    <w:p w:rsidR="009E3AA8" w:rsidRPr="00C42212" w:rsidRDefault="009E3AA8" w:rsidP="009E3AA8">
      <w:pPr>
        <w:pStyle w:val="2"/>
        <w:numPr>
          <w:ilvl w:val="3"/>
          <w:numId w:val="7"/>
        </w:numPr>
        <w:shd w:val="clear" w:color="auto" w:fill="auto"/>
        <w:tabs>
          <w:tab w:val="left" w:pos="1086"/>
        </w:tabs>
        <w:spacing w:before="0" w:after="0" w:line="240" w:lineRule="auto"/>
        <w:ind w:left="20" w:right="20" w:hanging="20"/>
        <w:jc w:val="both"/>
        <w:rPr>
          <w:sz w:val="24"/>
          <w:szCs w:val="24"/>
        </w:rPr>
      </w:pPr>
      <w:r w:rsidRPr="00C42212">
        <w:rPr>
          <w:sz w:val="24"/>
          <w:szCs w:val="24"/>
        </w:rPr>
        <w:t>выполнение государственной работы «Организация и проведение культурно-массовых мероприятий»;</w:t>
      </w:r>
    </w:p>
    <w:p w:rsidR="009E3AA8" w:rsidRPr="00C42212" w:rsidRDefault="009E3AA8" w:rsidP="009E3AA8">
      <w:pPr>
        <w:pStyle w:val="aa"/>
        <w:spacing w:after="0"/>
        <w:ind w:firstLine="708"/>
        <w:jc w:val="both"/>
      </w:pPr>
      <w:r w:rsidRPr="00C42212">
        <w:t>Ежегодно МБУК ««</w:t>
      </w:r>
      <w:proofErr w:type="spellStart"/>
      <w:r w:rsidRPr="00C42212">
        <w:t>Вавожский</w:t>
      </w:r>
      <w:proofErr w:type="spellEnd"/>
      <w:r w:rsidRPr="00C42212">
        <w:t xml:space="preserve"> РКМ»» организует различные выставочные проекты, разрабатывает и проводит  интерактивные экскурсии, образовательные программы и музейные уроки, направленные на популяризацию историко-культурного наследия </w:t>
      </w:r>
      <w:proofErr w:type="spellStart"/>
      <w:r w:rsidRPr="00C42212">
        <w:t>Вавожского</w:t>
      </w:r>
      <w:proofErr w:type="spellEnd"/>
      <w:r w:rsidRPr="00C42212">
        <w:t xml:space="preserve"> района, Удмуртской Республики, культурно-просветительские мероприятия, посвященные различным темам, в том числе:</w:t>
      </w:r>
    </w:p>
    <w:p w:rsidR="009E3AA8" w:rsidRPr="00C42212" w:rsidRDefault="009E3AA8" w:rsidP="009E3AA8">
      <w:pPr>
        <w:pStyle w:val="aa"/>
        <w:spacing w:after="0"/>
        <w:jc w:val="both"/>
      </w:pPr>
      <w:r w:rsidRPr="00C42212">
        <w:t xml:space="preserve">- Международному дню музеев - акция «Музейная ночь»; </w:t>
      </w:r>
    </w:p>
    <w:p w:rsidR="009E3AA8" w:rsidRPr="00C42212" w:rsidRDefault="009E3AA8" w:rsidP="009E3AA8">
      <w:pPr>
        <w:pStyle w:val="aa"/>
        <w:spacing w:after="0"/>
        <w:jc w:val="both"/>
      </w:pPr>
      <w:r w:rsidRPr="00C42212">
        <w:t>- Дню Победы;</w:t>
      </w:r>
    </w:p>
    <w:p w:rsidR="009E3AA8" w:rsidRPr="00C42212" w:rsidRDefault="009E3AA8" w:rsidP="009E3AA8">
      <w:pPr>
        <w:pStyle w:val="aa"/>
        <w:spacing w:after="0"/>
        <w:jc w:val="both"/>
      </w:pPr>
      <w:r w:rsidRPr="00C42212">
        <w:t>-Дню пожилых людей;</w:t>
      </w:r>
    </w:p>
    <w:p w:rsidR="009E3AA8" w:rsidRPr="00C42212" w:rsidRDefault="009E3AA8" w:rsidP="009E3AA8">
      <w:pPr>
        <w:pStyle w:val="aa"/>
        <w:spacing w:after="0"/>
        <w:jc w:val="both"/>
      </w:pPr>
      <w:r w:rsidRPr="00C42212">
        <w:t>- Дню государственности Удмуртии;</w:t>
      </w:r>
    </w:p>
    <w:p w:rsidR="009E3AA8" w:rsidRPr="00C42212" w:rsidRDefault="009E3AA8" w:rsidP="009E3AA8">
      <w:pPr>
        <w:pStyle w:val="aa"/>
        <w:spacing w:after="0"/>
      </w:pPr>
      <w:r w:rsidRPr="00C42212">
        <w:t xml:space="preserve">- дню рождения </w:t>
      </w:r>
      <w:proofErr w:type="spellStart"/>
      <w:r w:rsidRPr="00C42212">
        <w:t>Кузебая</w:t>
      </w:r>
      <w:proofErr w:type="spellEnd"/>
      <w:r w:rsidRPr="00C42212">
        <w:t xml:space="preserve"> Герда - </w:t>
      </w:r>
      <w:proofErr w:type="spellStart"/>
      <w:r w:rsidRPr="00C42212">
        <w:t>Гердовские</w:t>
      </w:r>
      <w:proofErr w:type="spellEnd"/>
      <w:r w:rsidRPr="00C42212">
        <w:t xml:space="preserve"> чтения;</w:t>
      </w:r>
    </w:p>
    <w:p w:rsidR="009E3AA8" w:rsidRPr="00C42212" w:rsidRDefault="009E3AA8" w:rsidP="009E3AA8">
      <w:pPr>
        <w:pStyle w:val="aa"/>
        <w:spacing w:after="0"/>
      </w:pPr>
      <w:r w:rsidRPr="00C42212">
        <w:t>- юбилею поэта И. А. Зорина;</w:t>
      </w:r>
    </w:p>
    <w:p w:rsidR="009E3AA8" w:rsidRPr="00C42212" w:rsidRDefault="009E3AA8" w:rsidP="009E3AA8">
      <w:pPr>
        <w:pStyle w:val="aa"/>
        <w:spacing w:after="0"/>
        <w:jc w:val="both"/>
      </w:pPr>
      <w:r w:rsidRPr="00C42212">
        <w:t xml:space="preserve">- крупным историческим и памятным датам истории Удмуртии и России. </w:t>
      </w:r>
    </w:p>
    <w:p w:rsidR="009E3AA8" w:rsidRPr="00C42212" w:rsidRDefault="009E3AA8" w:rsidP="009E3AA8">
      <w:pPr>
        <w:pStyle w:val="aa"/>
        <w:suppressAutoHyphens w:val="0"/>
        <w:spacing w:after="0"/>
        <w:ind w:left="20" w:firstLine="708"/>
        <w:jc w:val="both"/>
      </w:pPr>
      <w:r w:rsidRPr="00C42212">
        <w:t>Для расширения территории обслуживания и привлечения новых посетителей музея проводятся следующие мероприятия:</w:t>
      </w:r>
      <w:r w:rsidRPr="00C42212">
        <w:br/>
        <w:t>- обмен выставками между муниципальными музеями. К 2020 году количество предметов используемых в передвижных выставках, вырастет до 65 предметов;</w:t>
      </w:r>
      <w:r w:rsidRPr="00C42212">
        <w:br/>
        <w:t xml:space="preserve">- для создания условий посещения музея в удобное для посетителей время, дважды в месяц, по четвергам, музей работает до 19 часов. В вечернее время  проводятся различные мастер-классы и мероприятия клуба по интересам. </w:t>
      </w:r>
    </w:p>
    <w:p w:rsidR="009E3AA8" w:rsidRPr="00C42212" w:rsidRDefault="009E3AA8" w:rsidP="009E3AA8">
      <w:pPr>
        <w:pStyle w:val="2"/>
        <w:numPr>
          <w:ilvl w:val="3"/>
          <w:numId w:val="7"/>
        </w:numPr>
        <w:shd w:val="clear" w:color="auto" w:fill="auto"/>
        <w:tabs>
          <w:tab w:val="left" w:pos="1186"/>
        </w:tabs>
        <w:spacing w:before="0" w:after="0" w:line="240" w:lineRule="auto"/>
        <w:ind w:left="20" w:right="20" w:hanging="20"/>
        <w:jc w:val="both"/>
        <w:rPr>
          <w:sz w:val="24"/>
          <w:szCs w:val="24"/>
        </w:rPr>
      </w:pPr>
      <w:r w:rsidRPr="00C42212">
        <w:rPr>
          <w:sz w:val="24"/>
          <w:szCs w:val="24"/>
        </w:rPr>
        <w:t>выполнение государственной работы «Методическая работа в установленной сфере деятельности».</w:t>
      </w:r>
    </w:p>
    <w:p w:rsidR="009E3AA8" w:rsidRPr="00C42212" w:rsidRDefault="009E3AA8" w:rsidP="009E3AA8">
      <w:pPr>
        <w:pStyle w:val="aa"/>
        <w:spacing w:after="0"/>
        <w:ind w:firstLine="708"/>
        <w:jc w:val="both"/>
      </w:pPr>
      <w:r w:rsidRPr="00C42212">
        <w:t>В 2013 году, рамках республиканской целевой программы «Развитие информационного общества в Удмуртской Республике (2011-2015 годы)», утвержденной постановлением Правительства Удмуртской Республики от 1 ноября 2010 года № 322, осуществляется:</w:t>
      </w:r>
    </w:p>
    <w:p w:rsidR="009E3AA8" w:rsidRPr="00C42212" w:rsidRDefault="009E3AA8" w:rsidP="009E3AA8">
      <w:pPr>
        <w:spacing w:before="0"/>
        <w:jc w:val="both"/>
      </w:pPr>
      <w:r w:rsidRPr="00C42212">
        <w:t>-создание центров общественного доступа (компьютерных аудиторий) к электронным фондам муниципальных музеев;</w:t>
      </w:r>
    </w:p>
    <w:p w:rsidR="009E3AA8" w:rsidRPr="00C42212" w:rsidRDefault="009E3AA8" w:rsidP="009E3AA8">
      <w:pPr>
        <w:spacing w:before="0"/>
        <w:jc w:val="both"/>
      </w:pPr>
      <w:r w:rsidRPr="00C42212">
        <w:t>-перевод музейных фондов в электронный вид (оснащение муниципальных музеев информационными системами учёта и ведения каталогов в электронном виде);</w:t>
      </w:r>
    </w:p>
    <w:p w:rsidR="009E3AA8" w:rsidRPr="00C42212" w:rsidRDefault="009E3AA8" w:rsidP="009E3AA8">
      <w:pPr>
        <w:spacing w:before="0"/>
        <w:jc w:val="both"/>
      </w:pPr>
      <w:r w:rsidRPr="00C42212">
        <w:t xml:space="preserve">-обеспечение доступа к электронным фондам муниципальных музеев с использованием информационно-телекоммуникационной сети Интернет (создание </w:t>
      </w:r>
      <w:proofErr w:type="spellStart"/>
      <w:r w:rsidRPr="00C42212">
        <w:t>веб-сайтов</w:t>
      </w:r>
      <w:proofErr w:type="spellEnd"/>
      <w:r w:rsidRPr="00C42212">
        <w:t xml:space="preserve"> муниципальных музеев).</w:t>
      </w:r>
    </w:p>
    <w:p w:rsidR="009E3AA8" w:rsidRPr="00C42212" w:rsidRDefault="009E3AA8" w:rsidP="009E3AA8">
      <w:pPr>
        <w:pStyle w:val="2"/>
        <w:shd w:val="clear" w:color="auto" w:fill="auto"/>
        <w:tabs>
          <w:tab w:val="left" w:pos="1186"/>
        </w:tabs>
        <w:spacing w:before="0" w:after="0" w:line="240" w:lineRule="auto"/>
        <w:ind w:right="20" w:firstLine="0"/>
        <w:jc w:val="both"/>
        <w:rPr>
          <w:sz w:val="24"/>
          <w:szCs w:val="24"/>
        </w:rPr>
      </w:pPr>
      <w:r w:rsidRPr="00C42212">
        <w:rPr>
          <w:color w:val="000000"/>
          <w:sz w:val="24"/>
          <w:szCs w:val="24"/>
        </w:rPr>
        <w:lastRenderedPageBreak/>
        <w:tab/>
        <w:t xml:space="preserve">Муниципальную услугу оказывает </w:t>
      </w:r>
      <w:proofErr w:type="spellStart"/>
      <w:r w:rsidRPr="00C42212">
        <w:rPr>
          <w:color w:val="000000"/>
          <w:sz w:val="24"/>
          <w:szCs w:val="24"/>
        </w:rPr>
        <w:t>Вавожский</w:t>
      </w:r>
      <w:proofErr w:type="spellEnd"/>
      <w:r w:rsidRPr="00C42212">
        <w:rPr>
          <w:color w:val="000000"/>
          <w:sz w:val="24"/>
          <w:szCs w:val="24"/>
        </w:rPr>
        <w:t xml:space="preserve"> районный краеведческий музей и филиал Дом-музей </w:t>
      </w:r>
      <w:proofErr w:type="spellStart"/>
      <w:r w:rsidRPr="00C42212">
        <w:rPr>
          <w:color w:val="000000"/>
          <w:sz w:val="24"/>
          <w:szCs w:val="24"/>
        </w:rPr>
        <w:t>Кузебая</w:t>
      </w:r>
      <w:proofErr w:type="spellEnd"/>
      <w:r w:rsidRPr="00C42212">
        <w:rPr>
          <w:color w:val="000000"/>
          <w:sz w:val="24"/>
          <w:szCs w:val="24"/>
        </w:rPr>
        <w:t xml:space="preserve"> Герда (</w:t>
      </w:r>
      <w:proofErr w:type="spellStart"/>
      <w:r w:rsidRPr="00C42212">
        <w:rPr>
          <w:color w:val="000000"/>
          <w:sz w:val="24"/>
          <w:szCs w:val="24"/>
        </w:rPr>
        <w:t>д.Гурезь-Пудга</w:t>
      </w:r>
      <w:proofErr w:type="spellEnd"/>
      <w:r w:rsidRPr="00C42212">
        <w:rPr>
          <w:color w:val="000000"/>
          <w:sz w:val="24"/>
          <w:szCs w:val="24"/>
        </w:rPr>
        <w:t>)</w:t>
      </w:r>
      <w:r w:rsidRPr="00C42212">
        <w:rPr>
          <w:sz w:val="24"/>
          <w:szCs w:val="24"/>
          <w:u w:val="single"/>
        </w:rPr>
        <w:t xml:space="preserve">: </w:t>
      </w:r>
    </w:p>
    <w:p w:rsidR="009E3AA8" w:rsidRPr="00C42212" w:rsidRDefault="009E3AA8" w:rsidP="009E3AA8">
      <w:pPr>
        <w:pStyle w:val="aa"/>
        <w:spacing w:after="0"/>
        <w:jc w:val="center"/>
      </w:pPr>
    </w:p>
    <w:p w:rsidR="009E3AA8" w:rsidRPr="00C42212" w:rsidRDefault="009E3AA8" w:rsidP="009E3AA8">
      <w:pPr>
        <w:pStyle w:val="aa"/>
        <w:spacing w:after="0"/>
        <w:jc w:val="center"/>
      </w:pPr>
      <w:r>
        <w:t>0</w:t>
      </w:r>
      <w:r w:rsidRPr="00C42212">
        <w:t>3.3.6 Меры муниципального регулирования</w:t>
      </w:r>
    </w:p>
    <w:p w:rsidR="009E3AA8" w:rsidRPr="00C42212" w:rsidRDefault="009E3AA8" w:rsidP="009E3AA8">
      <w:pPr>
        <w:pStyle w:val="aa"/>
        <w:spacing w:after="0"/>
        <w:jc w:val="center"/>
      </w:pPr>
    </w:p>
    <w:p w:rsidR="009E3AA8" w:rsidRPr="00C42212" w:rsidRDefault="009E3AA8" w:rsidP="009E3AA8">
      <w:pPr>
        <w:tabs>
          <w:tab w:val="left" w:pos="1134"/>
        </w:tabs>
        <w:autoSpaceDE w:val="0"/>
        <w:spacing w:before="0"/>
        <w:ind w:firstLine="709"/>
        <w:contextualSpacing/>
        <w:jc w:val="both"/>
      </w:pPr>
      <w:r w:rsidRPr="00C42212">
        <w:tab/>
        <w:t xml:space="preserve">Постановление Администрации </w:t>
      </w:r>
      <w:r w:rsidRPr="00C42212">
        <w:rPr>
          <w:color w:val="000000"/>
        </w:rPr>
        <w:t>муниципального образования «</w:t>
      </w:r>
      <w:proofErr w:type="spellStart"/>
      <w:r w:rsidRPr="00C42212">
        <w:rPr>
          <w:color w:val="000000"/>
        </w:rPr>
        <w:t>Вавожский</w:t>
      </w:r>
      <w:proofErr w:type="spellEnd"/>
      <w:r w:rsidRPr="00C42212">
        <w:rPr>
          <w:color w:val="000000"/>
        </w:rPr>
        <w:t xml:space="preserve">  район» от 28 ноября 2013 года №1364 </w:t>
      </w:r>
      <w:r w:rsidRPr="00C42212">
        <w:t>Об утверждении Плана мероприятий («дорожной  карты») «Изменения, направленные на повышение эффективности сферы культуры в муниципальном образовании «</w:t>
      </w:r>
      <w:proofErr w:type="spellStart"/>
      <w:r w:rsidRPr="00C42212">
        <w:t>Вавожский</w:t>
      </w:r>
      <w:proofErr w:type="spellEnd"/>
      <w:r w:rsidRPr="00C42212">
        <w:t xml:space="preserve"> район»;</w:t>
      </w:r>
    </w:p>
    <w:p w:rsidR="009E3AA8" w:rsidRPr="00C42212" w:rsidRDefault="009E3AA8" w:rsidP="009E3AA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42212">
        <w:rPr>
          <w:rFonts w:ascii="Times New Roman" w:hAnsi="Times New Roman" w:cs="Times New Roman"/>
          <w:b w:val="0"/>
          <w:sz w:val="24"/>
          <w:szCs w:val="24"/>
        </w:rPr>
        <w:t>Постановлением Администрации муниципального образования «</w:t>
      </w:r>
      <w:proofErr w:type="spellStart"/>
      <w:r w:rsidRPr="00C42212">
        <w:rPr>
          <w:rFonts w:ascii="Times New Roman" w:hAnsi="Times New Roman" w:cs="Times New Roman"/>
          <w:b w:val="0"/>
          <w:sz w:val="24"/>
          <w:szCs w:val="24"/>
        </w:rPr>
        <w:t>Вавожский</w:t>
      </w:r>
      <w:proofErr w:type="spellEnd"/>
      <w:r w:rsidRPr="00C42212">
        <w:rPr>
          <w:rFonts w:ascii="Times New Roman" w:hAnsi="Times New Roman" w:cs="Times New Roman"/>
          <w:b w:val="0"/>
          <w:sz w:val="24"/>
          <w:szCs w:val="24"/>
        </w:rPr>
        <w:t xml:space="preserve"> район» от 10 февраля 2014 года № 90 «Об утверждении Положения об оплате труда работников  бюджетных, казенных, автономных учреждений культуры муниципального образования «</w:t>
      </w:r>
      <w:proofErr w:type="spellStart"/>
      <w:r w:rsidRPr="00C42212">
        <w:rPr>
          <w:rFonts w:ascii="Times New Roman" w:hAnsi="Times New Roman" w:cs="Times New Roman"/>
          <w:b w:val="0"/>
          <w:sz w:val="24"/>
          <w:szCs w:val="24"/>
        </w:rPr>
        <w:t>Вавожский</w:t>
      </w:r>
      <w:proofErr w:type="spellEnd"/>
      <w:r w:rsidRPr="00C42212">
        <w:rPr>
          <w:rFonts w:ascii="Times New Roman" w:hAnsi="Times New Roman" w:cs="Times New Roman"/>
          <w:b w:val="0"/>
          <w:sz w:val="24"/>
          <w:szCs w:val="24"/>
        </w:rPr>
        <w:t xml:space="preserve"> район  внесены изменения в постановление администрации муниципального образования «</w:t>
      </w:r>
      <w:proofErr w:type="spellStart"/>
      <w:r w:rsidRPr="00C42212">
        <w:rPr>
          <w:rFonts w:ascii="Times New Roman" w:hAnsi="Times New Roman" w:cs="Times New Roman"/>
          <w:b w:val="0"/>
          <w:sz w:val="24"/>
          <w:szCs w:val="24"/>
        </w:rPr>
        <w:t>Вавожский</w:t>
      </w:r>
      <w:proofErr w:type="spellEnd"/>
      <w:r w:rsidRPr="00C42212">
        <w:rPr>
          <w:rFonts w:ascii="Times New Roman" w:hAnsi="Times New Roman" w:cs="Times New Roman"/>
          <w:b w:val="0"/>
          <w:sz w:val="24"/>
          <w:szCs w:val="24"/>
        </w:rPr>
        <w:t xml:space="preserve"> район» от 21августа 2013 года № 879 «Об утверждении Положения об оплате труда работников  бюджетных, казенных учреждений культуры муниципального образования «</w:t>
      </w:r>
      <w:proofErr w:type="spellStart"/>
      <w:r w:rsidRPr="00C42212">
        <w:rPr>
          <w:rFonts w:ascii="Times New Roman" w:hAnsi="Times New Roman" w:cs="Times New Roman"/>
          <w:b w:val="0"/>
          <w:sz w:val="24"/>
          <w:szCs w:val="24"/>
        </w:rPr>
        <w:t>Вавожский</w:t>
      </w:r>
      <w:proofErr w:type="spellEnd"/>
      <w:r w:rsidRPr="00C42212">
        <w:rPr>
          <w:rFonts w:ascii="Times New Roman" w:hAnsi="Times New Roman" w:cs="Times New Roman"/>
          <w:b w:val="0"/>
          <w:sz w:val="24"/>
          <w:szCs w:val="24"/>
        </w:rPr>
        <w:t xml:space="preserve"> район».</w:t>
      </w:r>
    </w:p>
    <w:p w:rsidR="009E3AA8" w:rsidRPr="00C42212" w:rsidRDefault="009E3AA8" w:rsidP="009E3AA8">
      <w:pPr>
        <w:pStyle w:val="aa"/>
        <w:spacing w:after="0"/>
        <w:ind w:firstLine="706"/>
        <w:jc w:val="both"/>
      </w:pPr>
      <w:r w:rsidRPr="00C42212">
        <w:t>В соответствии со статьей 52 Основ законодательства Российской Федерации о культуре (утверждены Верховным Советом Российской Федерации от 9 октября 1992 года № 3612-1) цены (тарифы) на платные услуги и продукцию, включая цены на билеты, организации культуры устанавливают самостоятельно.</w:t>
      </w:r>
    </w:p>
    <w:p w:rsidR="009E3AA8" w:rsidRPr="00C42212" w:rsidRDefault="009E3AA8" w:rsidP="009E3AA8">
      <w:pPr>
        <w:pStyle w:val="aa"/>
        <w:spacing w:after="0"/>
        <w:ind w:firstLine="706"/>
        <w:jc w:val="both"/>
      </w:pPr>
      <w:r w:rsidRPr="00C42212">
        <w:t xml:space="preserve">Решением органов местного самоуправления поселений о земельном налоге все муниципальные учреждения </w:t>
      </w:r>
      <w:proofErr w:type="spellStart"/>
      <w:r w:rsidRPr="00C42212">
        <w:t>Вавожского</w:t>
      </w:r>
      <w:proofErr w:type="spellEnd"/>
      <w:r w:rsidRPr="00C42212">
        <w:t xml:space="preserve"> района освобождены от уплаты земельного налога, в том числе МБУК «</w:t>
      </w:r>
      <w:proofErr w:type="spellStart"/>
      <w:r w:rsidRPr="00C42212">
        <w:t>Вавожский</w:t>
      </w:r>
      <w:proofErr w:type="spellEnd"/>
      <w:r w:rsidRPr="00C42212">
        <w:t xml:space="preserve"> РКМ».</w:t>
      </w:r>
    </w:p>
    <w:p w:rsidR="009E3AA8" w:rsidRPr="00C42212" w:rsidRDefault="009E3AA8" w:rsidP="009E3AA8">
      <w:pPr>
        <w:pStyle w:val="aa"/>
        <w:spacing w:after="0"/>
        <w:jc w:val="both"/>
      </w:pPr>
      <w:r w:rsidRPr="00C42212">
        <w:tab/>
        <w:t>Постановлением Правительства Удмуртской Республики от 17 октября 2011 года № 379 утверждено Положение о порядке предоставления субсидий из бюджета Удмуртской Республики социально ориентированным некоммерческим организациям. Субсидии предоставляются на конкурсной основе на реализацию программ (проектов) социально ориентированных некоммерческих организаций. В число приоритетных направлений, на решение задач которых должны быть направлены программы (проекты) социально ориентированных некоммерческих организаций, входит развитие художественного творчества, деятельность в области культуры, содействие духовному развитию личности. Данная мера государственного регулирования реализуется в рамках государственной программы Удмуртской Республики «Создание условий для устойчивого экономического развития» в отношении всех направлений.</w:t>
      </w:r>
    </w:p>
    <w:p w:rsidR="009E3AA8" w:rsidRPr="00C42212" w:rsidRDefault="009E3AA8" w:rsidP="009E3AA8">
      <w:pPr>
        <w:pStyle w:val="aa"/>
        <w:spacing w:after="0"/>
        <w:ind w:firstLine="708"/>
        <w:jc w:val="both"/>
      </w:pPr>
      <w:r w:rsidRPr="00C42212">
        <w:t>Сведения и финансовой оценке мер муниципального регулирования представлены в приложении 3 к муниципальной программе.</w:t>
      </w:r>
    </w:p>
    <w:p w:rsidR="009E3AA8" w:rsidRPr="00C42212" w:rsidRDefault="009E3AA8" w:rsidP="009E3AA8">
      <w:pPr>
        <w:pStyle w:val="aa"/>
        <w:spacing w:after="0"/>
        <w:jc w:val="both"/>
      </w:pPr>
    </w:p>
    <w:p w:rsidR="009E3AA8" w:rsidRPr="00C42212" w:rsidRDefault="009E3AA8" w:rsidP="009E3AA8">
      <w:pPr>
        <w:pStyle w:val="aa"/>
        <w:spacing w:after="0"/>
        <w:jc w:val="center"/>
      </w:pPr>
      <w:r>
        <w:t>0</w:t>
      </w:r>
      <w:r w:rsidRPr="00C42212">
        <w:t>3.3.7 Прогноз сводных показателей муниципальных заданий</w:t>
      </w:r>
    </w:p>
    <w:p w:rsidR="009E3AA8" w:rsidRPr="00C42212" w:rsidRDefault="009E3AA8" w:rsidP="009E3AA8">
      <w:pPr>
        <w:pStyle w:val="aa"/>
        <w:spacing w:after="0"/>
        <w:jc w:val="center"/>
      </w:pPr>
    </w:p>
    <w:p w:rsidR="009E3AA8" w:rsidRPr="00C42212" w:rsidRDefault="009E3AA8" w:rsidP="009E3AA8">
      <w:pPr>
        <w:pStyle w:val="aa"/>
        <w:spacing w:after="0"/>
        <w:ind w:firstLine="708"/>
        <w:jc w:val="both"/>
      </w:pPr>
      <w:r w:rsidRPr="00C42212">
        <w:t>В рамках подпрограммы осуществляется:</w:t>
      </w:r>
    </w:p>
    <w:p w:rsidR="009E3AA8" w:rsidRPr="00C42212" w:rsidRDefault="009E3AA8" w:rsidP="009E3AA8">
      <w:pPr>
        <w:pStyle w:val="aa"/>
        <w:spacing w:after="0"/>
        <w:jc w:val="both"/>
      </w:pPr>
      <w:r w:rsidRPr="00C42212">
        <w:t>1) оказание муниципальной услуги «Предоставление доступа к музейным фондам»</w:t>
      </w:r>
    </w:p>
    <w:p w:rsidR="009E3AA8" w:rsidRPr="00C42212" w:rsidRDefault="009E3AA8" w:rsidP="009E3AA8">
      <w:pPr>
        <w:pStyle w:val="aa"/>
        <w:spacing w:after="0"/>
        <w:jc w:val="both"/>
      </w:pPr>
      <w:r w:rsidRPr="00C42212">
        <w:t>2) выполнение муниципальной работы «Формирование, учет, хранение, изучение, публикация и обеспечение сохранности и безопасности предметов Музейного фонда Российской Федерации»</w:t>
      </w:r>
    </w:p>
    <w:p w:rsidR="009E3AA8" w:rsidRPr="00C42212" w:rsidRDefault="009E3AA8" w:rsidP="009E3AA8">
      <w:pPr>
        <w:pStyle w:val="aa"/>
        <w:spacing w:after="0"/>
        <w:jc w:val="both"/>
      </w:pPr>
      <w:r w:rsidRPr="00C42212">
        <w:t>Муниципальные услуги, предоставляемые в рамках подпрограммы, включены в Перечень муниципальных услуг, оказываемых муниципальными учреждениями муниципального образования «</w:t>
      </w:r>
      <w:proofErr w:type="spellStart"/>
      <w:r w:rsidRPr="00C42212">
        <w:t>Вавожский</w:t>
      </w:r>
      <w:proofErr w:type="spellEnd"/>
      <w:r w:rsidRPr="00C42212">
        <w:t xml:space="preserve"> район», утвержденный постановлением Администрации муниципального образования «</w:t>
      </w:r>
      <w:proofErr w:type="spellStart"/>
      <w:r w:rsidRPr="00C42212">
        <w:t>Вавожский</w:t>
      </w:r>
      <w:proofErr w:type="spellEnd"/>
      <w:r w:rsidRPr="00C42212">
        <w:t xml:space="preserve"> район» от 31декабря 2013года №1549.</w:t>
      </w:r>
    </w:p>
    <w:p w:rsidR="009E3AA8" w:rsidRPr="00C42212" w:rsidRDefault="009E3AA8" w:rsidP="009E3AA8">
      <w:pPr>
        <w:pStyle w:val="aa"/>
        <w:spacing w:after="0"/>
        <w:jc w:val="both"/>
      </w:pPr>
      <w:r w:rsidRPr="00C42212">
        <w:rPr>
          <w:bCs/>
        </w:rPr>
        <w:t xml:space="preserve">Муниципальные услуги (работы) оказывают районный краеведческий музей и Дом музей </w:t>
      </w:r>
      <w:proofErr w:type="spellStart"/>
      <w:r w:rsidRPr="00C42212">
        <w:rPr>
          <w:bCs/>
        </w:rPr>
        <w:t>Кузебая</w:t>
      </w:r>
      <w:proofErr w:type="spellEnd"/>
      <w:r w:rsidRPr="00C42212">
        <w:rPr>
          <w:bCs/>
        </w:rPr>
        <w:t xml:space="preserve"> Герда.</w:t>
      </w:r>
    </w:p>
    <w:p w:rsidR="009E3AA8" w:rsidRPr="00C42212" w:rsidRDefault="009E3AA8" w:rsidP="009E3AA8">
      <w:pPr>
        <w:pStyle w:val="aa"/>
        <w:spacing w:after="0"/>
        <w:ind w:firstLine="708"/>
        <w:jc w:val="both"/>
      </w:pPr>
      <w:r w:rsidRPr="00C42212">
        <w:t>Сведения о прогнозе сводных показателей муниципальных заданий представлены в Приложении 4 к муниципальной программе.</w:t>
      </w:r>
    </w:p>
    <w:p w:rsidR="009E3AA8" w:rsidRPr="00C42212" w:rsidRDefault="009E3AA8" w:rsidP="009E3AA8">
      <w:pPr>
        <w:pStyle w:val="aa"/>
        <w:spacing w:after="0"/>
        <w:jc w:val="both"/>
      </w:pPr>
    </w:p>
    <w:p w:rsidR="009E3AA8" w:rsidRPr="00C42212" w:rsidRDefault="009E3AA8" w:rsidP="009E3AA8">
      <w:pPr>
        <w:pStyle w:val="aa"/>
        <w:spacing w:after="0"/>
        <w:jc w:val="center"/>
      </w:pPr>
      <w:r>
        <w:t>0</w:t>
      </w:r>
      <w:r w:rsidRPr="00C42212">
        <w:t>3.3.8 Взаимодействие с органами государственной власти и местного самоуправления, организациями гражданами.</w:t>
      </w:r>
    </w:p>
    <w:p w:rsidR="009E3AA8" w:rsidRPr="00C42212" w:rsidRDefault="009E3AA8" w:rsidP="009E3AA8">
      <w:pPr>
        <w:pStyle w:val="aa"/>
        <w:spacing w:after="0"/>
        <w:jc w:val="center"/>
      </w:pPr>
    </w:p>
    <w:p w:rsidR="009E3AA8" w:rsidRPr="00C42212" w:rsidRDefault="009E3AA8" w:rsidP="009E3AA8">
      <w:pPr>
        <w:pStyle w:val="aa"/>
        <w:spacing w:after="0"/>
        <w:jc w:val="both"/>
      </w:pPr>
      <w:r w:rsidRPr="00C42212">
        <w:tab/>
        <w:t xml:space="preserve">Во взаимодействии с органами государственной власти Удмуртской Республики решаются вопросы создания новых и реконструкции существующих объектов культуры в </w:t>
      </w:r>
      <w:proofErr w:type="spellStart"/>
      <w:r w:rsidRPr="00C42212">
        <w:t>Вавожском</w:t>
      </w:r>
      <w:proofErr w:type="spellEnd"/>
      <w:r w:rsidRPr="00C42212">
        <w:t xml:space="preserve"> районе.</w:t>
      </w:r>
    </w:p>
    <w:p w:rsidR="009E3AA8" w:rsidRPr="00C42212" w:rsidRDefault="009E3AA8" w:rsidP="009E3AA8">
      <w:pPr>
        <w:shd w:val="clear" w:color="auto" w:fill="FFFFFF"/>
        <w:spacing w:before="0"/>
        <w:ind w:right="-2" w:firstLine="709"/>
        <w:jc w:val="both"/>
      </w:pPr>
      <w:r w:rsidRPr="00C42212">
        <w:t>С органами государственной власти Удмуртской Республики, органами местного самоуправления, государственными и муниципальными учреждениями культуры в Удмуртской Республике осуществляется взаимодействие в целях согласованной организации и проведения культурно-массовых мероприятий.</w:t>
      </w:r>
    </w:p>
    <w:p w:rsidR="009E3AA8" w:rsidRPr="00C42212" w:rsidRDefault="009E3AA8" w:rsidP="009E3AA8">
      <w:pPr>
        <w:pStyle w:val="aa"/>
        <w:spacing w:after="0"/>
        <w:jc w:val="both"/>
      </w:pPr>
      <w:r w:rsidRPr="00C42212">
        <w:tab/>
      </w:r>
    </w:p>
    <w:p w:rsidR="009E3AA8" w:rsidRPr="00C42212" w:rsidRDefault="009E3AA8" w:rsidP="009E3AA8">
      <w:pPr>
        <w:pStyle w:val="aa"/>
        <w:numPr>
          <w:ilvl w:val="2"/>
          <w:numId w:val="9"/>
        </w:numPr>
        <w:spacing w:after="0"/>
        <w:jc w:val="center"/>
      </w:pPr>
      <w:r w:rsidRPr="00C42212">
        <w:t>Ресурсное обеспечение</w:t>
      </w:r>
    </w:p>
    <w:p w:rsidR="009E3AA8" w:rsidRPr="00C42212" w:rsidRDefault="009E3AA8" w:rsidP="009E3AA8">
      <w:pPr>
        <w:pStyle w:val="aa"/>
        <w:spacing w:after="0"/>
        <w:ind w:left="1080"/>
      </w:pPr>
    </w:p>
    <w:p w:rsidR="009E3AA8" w:rsidRPr="00C42212" w:rsidRDefault="009E3AA8" w:rsidP="009E3AA8">
      <w:pPr>
        <w:pStyle w:val="aa"/>
        <w:spacing w:after="0"/>
        <w:ind w:firstLine="360"/>
        <w:jc w:val="both"/>
      </w:pPr>
      <w:r w:rsidRPr="00C42212">
        <w:t>Источниками ресурсного обеспечения подпрограммы являются:</w:t>
      </w:r>
    </w:p>
    <w:p w:rsidR="009E3AA8" w:rsidRPr="00C42212" w:rsidRDefault="009E3AA8" w:rsidP="009E3AA8">
      <w:pPr>
        <w:pStyle w:val="aa"/>
        <w:spacing w:after="0"/>
        <w:jc w:val="both"/>
      </w:pPr>
      <w:r w:rsidRPr="00C42212">
        <w:t>1) средства бюджета муниципального образования «</w:t>
      </w:r>
      <w:proofErr w:type="spellStart"/>
      <w:r w:rsidRPr="00C42212">
        <w:t>Вавожский</w:t>
      </w:r>
      <w:proofErr w:type="spellEnd"/>
      <w:r w:rsidRPr="00C42212">
        <w:t xml:space="preserve"> район»;</w:t>
      </w:r>
    </w:p>
    <w:p w:rsidR="009E3AA8" w:rsidRPr="00C42212" w:rsidRDefault="009E3AA8" w:rsidP="009E3AA8">
      <w:pPr>
        <w:pStyle w:val="aa"/>
        <w:spacing w:after="0"/>
        <w:jc w:val="both"/>
      </w:pPr>
      <w:r w:rsidRPr="00C42212">
        <w:t>2) доходы от оказания платных услуг МБУК «</w:t>
      </w:r>
      <w:proofErr w:type="spellStart"/>
      <w:r w:rsidRPr="00C42212">
        <w:t>Вавожский</w:t>
      </w:r>
      <w:proofErr w:type="spellEnd"/>
      <w:r w:rsidRPr="00C42212">
        <w:t xml:space="preserve"> РКМ»;</w:t>
      </w:r>
    </w:p>
    <w:p w:rsidR="009E3AA8" w:rsidRPr="00C42212" w:rsidRDefault="009E3AA8" w:rsidP="009E3AA8">
      <w:pPr>
        <w:pStyle w:val="aa"/>
        <w:spacing w:after="0"/>
        <w:jc w:val="both"/>
      </w:pPr>
      <w:r w:rsidRPr="00C42212">
        <w:t xml:space="preserve">3) В качестве дополнительных источников финансирования мероприятий подпрограммы (программ (проектов) в области культуры) могут быть субсидии, полученные </w:t>
      </w:r>
      <w:r w:rsidRPr="00C42212">
        <w:rPr>
          <w:rFonts w:eastAsia="Times New Roman"/>
          <w:bCs/>
        </w:rPr>
        <w:t xml:space="preserve">муниципальными бюджетными учреждениями культуры </w:t>
      </w:r>
      <w:proofErr w:type="spellStart"/>
      <w:r w:rsidRPr="00C42212">
        <w:rPr>
          <w:rFonts w:eastAsia="Times New Roman"/>
          <w:bCs/>
        </w:rPr>
        <w:t>Вавожского</w:t>
      </w:r>
      <w:proofErr w:type="spellEnd"/>
      <w:r w:rsidRPr="00C42212">
        <w:rPr>
          <w:rFonts w:eastAsia="Times New Roman"/>
          <w:bCs/>
        </w:rPr>
        <w:t xml:space="preserve"> района,</w:t>
      </w:r>
      <w:r w:rsidRPr="00C42212">
        <w:t xml:space="preserve"> иными некоммерческими организациями, осуществляющими деятельность на территории </w:t>
      </w:r>
      <w:proofErr w:type="spellStart"/>
      <w:r w:rsidRPr="00C42212">
        <w:t>Вавожского</w:t>
      </w:r>
      <w:proofErr w:type="spellEnd"/>
      <w:r w:rsidRPr="00C42212">
        <w:t xml:space="preserve"> района,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(проектов).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№ 379. </w:t>
      </w:r>
    </w:p>
    <w:p w:rsidR="009E3AA8" w:rsidRPr="00C42212" w:rsidRDefault="009E3AA8" w:rsidP="009E3AA8">
      <w:pPr>
        <w:pStyle w:val="aa"/>
        <w:spacing w:after="0"/>
        <w:ind w:firstLine="708"/>
        <w:jc w:val="both"/>
      </w:pPr>
      <w:r w:rsidRPr="00C42212">
        <w:t>Общий объем финансирования мероприятий подпрограммы за 2015-2020 годы за счет средств бюджета муниципального образования «</w:t>
      </w:r>
      <w:proofErr w:type="spellStart"/>
      <w:r w:rsidRPr="00C42212">
        <w:t>Вавожский</w:t>
      </w:r>
      <w:proofErr w:type="spellEnd"/>
      <w:r w:rsidRPr="00C42212">
        <w:t xml:space="preserve"> район» составляет 12079,1 тыс. рублей. Сведения о ресурсном обеспечении подпрограммы, за счет средств бюджета муниципального образования «</w:t>
      </w:r>
      <w:proofErr w:type="spellStart"/>
      <w:r w:rsidRPr="00C42212">
        <w:t>Вавожский</w:t>
      </w:r>
      <w:proofErr w:type="spellEnd"/>
      <w:r w:rsidRPr="00C42212">
        <w:t xml:space="preserve"> район» в разрезе источников по годам реализации муниципальной программы ( в </w:t>
      </w:r>
      <w:proofErr w:type="spellStart"/>
      <w:r w:rsidRPr="00C42212">
        <w:t>тыс.руб</w:t>
      </w:r>
      <w:proofErr w:type="spellEnd"/>
      <w:r w:rsidRPr="00C42212">
        <w:t>):</w:t>
      </w:r>
    </w:p>
    <w:p w:rsidR="009E3AA8" w:rsidRPr="00C42212" w:rsidRDefault="009E3AA8" w:rsidP="009E3AA8">
      <w:pPr>
        <w:pStyle w:val="aa"/>
        <w:spacing w:after="0"/>
      </w:pPr>
    </w:p>
    <w:tbl>
      <w:tblPr>
        <w:tblW w:w="9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56"/>
        <w:gridCol w:w="1177"/>
        <w:gridCol w:w="3402"/>
        <w:gridCol w:w="2500"/>
      </w:tblGrid>
      <w:tr w:rsidR="009E3AA8" w:rsidRPr="00C42212" w:rsidTr="0011587F">
        <w:tc>
          <w:tcPr>
            <w:tcW w:w="2656" w:type="dxa"/>
            <w:vMerge w:val="restart"/>
            <w:shd w:val="clear" w:color="auto" w:fill="auto"/>
            <w:vAlign w:val="center"/>
          </w:tcPr>
          <w:p w:rsidR="009E3AA8" w:rsidRPr="00C42212" w:rsidRDefault="009E3AA8" w:rsidP="0011587F">
            <w:pPr>
              <w:pStyle w:val="ac"/>
              <w:jc w:val="center"/>
              <w:rPr>
                <w:color w:val="000000"/>
              </w:rPr>
            </w:pPr>
            <w:r w:rsidRPr="00C42212">
              <w:rPr>
                <w:color w:val="000000"/>
              </w:rPr>
              <w:t>Годы</w:t>
            </w:r>
          </w:p>
        </w:tc>
        <w:tc>
          <w:tcPr>
            <w:tcW w:w="1177" w:type="dxa"/>
            <w:vMerge w:val="restart"/>
            <w:shd w:val="clear" w:color="auto" w:fill="auto"/>
            <w:vAlign w:val="center"/>
          </w:tcPr>
          <w:p w:rsidR="009E3AA8" w:rsidRPr="00C42212" w:rsidRDefault="009E3AA8" w:rsidP="0011587F">
            <w:pPr>
              <w:pStyle w:val="ac"/>
              <w:jc w:val="center"/>
              <w:rPr>
                <w:color w:val="000000"/>
              </w:rPr>
            </w:pPr>
            <w:r w:rsidRPr="00C42212">
              <w:rPr>
                <w:color w:val="000000"/>
              </w:rPr>
              <w:t>Всего</w:t>
            </w:r>
          </w:p>
        </w:tc>
        <w:tc>
          <w:tcPr>
            <w:tcW w:w="5902" w:type="dxa"/>
            <w:gridSpan w:val="2"/>
            <w:shd w:val="clear" w:color="auto" w:fill="auto"/>
          </w:tcPr>
          <w:p w:rsidR="009E3AA8" w:rsidRPr="00C42212" w:rsidRDefault="009E3AA8" w:rsidP="0011587F">
            <w:pPr>
              <w:pStyle w:val="ac"/>
              <w:jc w:val="center"/>
            </w:pPr>
            <w:r w:rsidRPr="00C42212">
              <w:rPr>
                <w:color w:val="000000"/>
              </w:rPr>
              <w:t>В том числе за счет:</w:t>
            </w:r>
          </w:p>
        </w:tc>
      </w:tr>
      <w:tr w:rsidR="009E3AA8" w:rsidRPr="00C42212" w:rsidTr="0011587F">
        <w:tc>
          <w:tcPr>
            <w:tcW w:w="2656" w:type="dxa"/>
            <w:vMerge/>
            <w:shd w:val="clear" w:color="auto" w:fill="auto"/>
            <w:vAlign w:val="center"/>
          </w:tcPr>
          <w:p w:rsidR="009E3AA8" w:rsidRPr="00C42212" w:rsidRDefault="009E3AA8" w:rsidP="0011587F">
            <w:pPr>
              <w:spacing w:before="0"/>
            </w:pPr>
          </w:p>
        </w:tc>
        <w:tc>
          <w:tcPr>
            <w:tcW w:w="1177" w:type="dxa"/>
            <w:vMerge/>
            <w:shd w:val="clear" w:color="auto" w:fill="auto"/>
            <w:vAlign w:val="center"/>
          </w:tcPr>
          <w:p w:rsidR="009E3AA8" w:rsidRPr="00C42212" w:rsidRDefault="009E3AA8" w:rsidP="0011587F">
            <w:pPr>
              <w:spacing w:before="0"/>
            </w:pPr>
          </w:p>
        </w:tc>
        <w:tc>
          <w:tcPr>
            <w:tcW w:w="3402" w:type="dxa"/>
            <w:shd w:val="clear" w:color="auto" w:fill="auto"/>
          </w:tcPr>
          <w:p w:rsidR="009E3AA8" w:rsidRPr="00C42212" w:rsidRDefault="009E3AA8" w:rsidP="0011587F">
            <w:pPr>
              <w:pStyle w:val="ac"/>
              <w:jc w:val="center"/>
              <w:rPr>
                <w:color w:val="000000"/>
              </w:rPr>
            </w:pPr>
            <w:r w:rsidRPr="00C42212">
              <w:rPr>
                <w:color w:val="000000"/>
              </w:rPr>
              <w:t xml:space="preserve">Собственных средств бюджета </w:t>
            </w:r>
            <w:proofErr w:type="spellStart"/>
            <w:r w:rsidRPr="00C42212">
              <w:rPr>
                <w:color w:val="000000"/>
              </w:rPr>
              <w:t>Вавожского</w:t>
            </w:r>
            <w:proofErr w:type="spellEnd"/>
            <w:r w:rsidRPr="00C42212">
              <w:rPr>
                <w:color w:val="000000"/>
              </w:rPr>
              <w:t xml:space="preserve"> района</w:t>
            </w:r>
          </w:p>
        </w:tc>
        <w:tc>
          <w:tcPr>
            <w:tcW w:w="2500" w:type="dxa"/>
            <w:shd w:val="clear" w:color="auto" w:fill="auto"/>
          </w:tcPr>
          <w:p w:rsidR="009E3AA8" w:rsidRPr="00C42212" w:rsidRDefault="009E3AA8" w:rsidP="0011587F">
            <w:pPr>
              <w:pStyle w:val="ac"/>
              <w:jc w:val="center"/>
              <w:rPr>
                <w:color w:val="000000"/>
              </w:rPr>
            </w:pPr>
            <w:r w:rsidRPr="00C42212">
              <w:rPr>
                <w:color w:val="000000"/>
              </w:rPr>
              <w:t>МТБ из бюджетов других уровней</w:t>
            </w:r>
          </w:p>
        </w:tc>
      </w:tr>
      <w:tr w:rsidR="009E3AA8" w:rsidRPr="00C42212" w:rsidTr="0011587F">
        <w:trPr>
          <w:trHeight w:val="326"/>
        </w:trPr>
        <w:tc>
          <w:tcPr>
            <w:tcW w:w="2656" w:type="dxa"/>
            <w:shd w:val="clear" w:color="auto" w:fill="auto"/>
            <w:vAlign w:val="center"/>
          </w:tcPr>
          <w:p w:rsidR="009E3AA8" w:rsidRPr="00C42212" w:rsidRDefault="009E3AA8" w:rsidP="0011587F">
            <w:pPr>
              <w:pStyle w:val="ac"/>
              <w:rPr>
                <w:color w:val="000000"/>
              </w:rPr>
            </w:pPr>
            <w:r w:rsidRPr="00C42212">
              <w:rPr>
                <w:color w:val="000000"/>
              </w:rPr>
              <w:t>2015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9E3AA8" w:rsidRPr="00C42212" w:rsidRDefault="009E3AA8" w:rsidP="0011587F">
            <w:pPr>
              <w:pStyle w:val="ae"/>
              <w:spacing w:before="0" w:beforeAutospacing="0" w:after="0" w:afterAutospacing="0"/>
              <w:jc w:val="center"/>
            </w:pPr>
            <w:r w:rsidRPr="00C42212">
              <w:t>1851,0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3AA8" w:rsidRPr="00C42212" w:rsidRDefault="009E3AA8" w:rsidP="0011587F">
            <w:pPr>
              <w:pStyle w:val="ae"/>
              <w:spacing w:before="0" w:beforeAutospacing="0" w:after="0" w:afterAutospacing="0"/>
              <w:jc w:val="center"/>
            </w:pPr>
            <w:r w:rsidRPr="00C42212">
              <w:t>1851,0</w:t>
            </w:r>
          </w:p>
        </w:tc>
        <w:tc>
          <w:tcPr>
            <w:tcW w:w="2500" w:type="dxa"/>
            <w:shd w:val="clear" w:color="auto" w:fill="auto"/>
            <w:vAlign w:val="center"/>
          </w:tcPr>
          <w:p w:rsidR="009E3AA8" w:rsidRPr="00C42212" w:rsidRDefault="009E3AA8" w:rsidP="0011587F">
            <w:pPr>
              <w:pStyle w:val="ac"/>
              <w:jc w:val="center"/>
              <w:rPr>
                <w:color w:val="000000"/>
              </w:rPr>
            </w:pPr>
          </w:p>
        </w:tc>
      </w:tr>
      <w:tr w:rsidR="009E3AA8" w:rsidRPr="00C42212" w:rsidTr="0011587F">
        <w:trPr>
          <w:trHeight w:val="326"/>
        </w:trPr>
        <w:tc>
          <w:tcPr>
            <w:tcW w:w="2656" w:type="dxa"/>
            <w:shd w:val="clear" w:color="auto" w:fill="auto"/>
            <w:vAlign w:val="center"/>
          </w:tcPr>
          <w:p w:rsidR="009E3AA8" w:rsidRPr="00C42212" w:rsidRDefault="009E3AA8" w:rsidP="0011587F">
            <w:pPr>
              <w:pStyle w:val="ac"/>
              <w:rPr>
                <w:color w:val="000000"/>
              </w:rPr>
            </w:pPr>
            <w:r w:rsidRPr="00C42212">
              <w:rPr>
                <w:color w:val="000000"/>
              </w:rPr>
              <w:t>2016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9E3AA8" w:rsidRPr="00C42212" w:rsidRDefault="009E3AA8" w:rsidP="0011587F">
            <w:pPr>
              <w:pStyle w:val="ae"/>
              <w:spacing w:before="0" w:beforeAutospacing="0" w:after="0" w:afterAutospacing="0"/>
              <w:jc w:val="center"/>
            </w:pPr>
            <w:r w:rsidRPr="00C42212">
              <w:t>1851,0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3AA8" w:rsidRPr="00C42212" w:rsidRDefault="009E3AA8" w:rsidP="0011587F">
            <w:pPr>
              <w:pStyle w:val="ae"/>
              <w:spacing w:before="0" w:beforeAutospacing="0" w:after="0" w:afterAutospacing="0"/>
              <w:jc w:val="center"/>
            </w:pPr>
            <w:r w:rsidRPr="00C42212">
              <w:t>1851,0</w:t>
            </w:r>
          </w:p>
        </w:tc>
        <w:tc>
          <w:tcPr>
            <w:tcW w:w="2500" w:type="dxa"/>
            <w:shd w:val="clear" w:color="auto" w:fill="auto"/>
            <w:vAlign w:val="center"/>
          </w:tcPr>
          <w:p w:rsidR="009E3AA8" w:rsidRPr="00C42212" w:rsidRDefault="009E3AA8" w:rsidP="0011587F">
            <w:pPr>
              <w:pStyle w:val="ac"/>
              <w:jc w:val="center"/>
              <w:rPr>
                <w:color w:val="000000"/>
              </w:rPr>
            </w:pPr>
          </w:p>
        </w:tc>
      </w:tr>
      <w:tr w:rsidR="009E3AA8" w:rsidRPr="00C42212" w:rsidTr="0011587F">
        <w:trPr>
          <w:trHeight w:val="326"/>
        </w:trPr>
        <w:tc>
          <w:tcPr>
            <w:tcW w:w="2656" w:type="dxa"/>
            <w:shd w:val="clear" w:color="auto" w:fill="auto"/>
            <w:vAlign w:val="center"/>
          </w:tcPr>
          <w:p w:rsidR="009E3AA8" w:rsidRPr="00C42212" w:rsidRDefault="009E3AA8" w:rsidP="0011587F">
            <w:pPr>
              <w:pStyle w:val="ac"/>
              <w:rPr>
                <w:color w:val="000000"/>
              </w:rPr>
            </w:pPr>
            <w:r w:rsidRPr="00C42212">
              <w:rPr>
                <w:color w:val="000000"/>
              </w:rPr>
              <w:t>2017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9E3AA8" w:rsidRPr="00C42212" w:rsidRDefault="009E3AA8" w:rsidP="0011587F">
            <w:pPr>
              <w:pStyle w:val="ae"/>
              <w:spacing w:before="0" w:beforeAutospacing="0" w:after="0" w:afterAutospacing="0"/>
              <w:jc w:val="center"/>
            </w:pPr>
            <w:r w:rsidRPr="00C42212">
              <w:t>1943,6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3AA8" w:rsidRPr="00C42212" w:rsidRDefault="009E3AA8" w:rsidP="0011587F">
            <w:pPr>
              <w:pStyle w:val="ae"/>
              <w:spacing w:before="0" w:beforeAutospacing="0" w:after="0" w:afterAutospacing="0"/>
              <w:jc w:val="center"/>
            </w:pPr>
            <w:r w:rsidRPr="00C42212">
              <w:t>1943,6</w:t>
            </w:r>
          </w:p>
        </w:tc>
        <w:tc>
          <w:tcPr>
            <w:tcW w:w="2500" w:type="dxa"/>
            <w:shd w:val="clear" w:color="auto" w:fill="auto"/>
            <w:vAlign w:val="center"/>
          </w:tcPr>
          <w:p w:rsidR="009E3AA8" w:rsidRPr="00C42212" w:rsidRDefault="009E3AA8" w:rsidP="0011587F">
            <w:pPr>
              <w:pStyle w:val="ac"/>
              <w:jc w:val="center"/>
              <w:rPr>
                <w:color w:val="000000"/>
              </w:rPr>
            </w:pPr>
          </w:p>
        </w:tc>
      </w:tr>
      <w:tr w:rsidR="009E3AA8" w:rsidRPr="00C42212" w:rsidTr="0011587F">
        <w:trPr>
          <w:trHeight w:val="326"/>
        </w:trPr>
        <w:tc>
          <w:tcPr>
            <w:tcW w:w="2656" w:type="dxa"/>
            <w:shd w:val="clear" w:color="auto" w:fill="auto"/>
            <w:vAlign w:val="center"/>
          </w:tcPr>
          <w:p w:rsidR="009E3AA8" w:rsidRPr="00C42212" w:rsidRDefault="009E3AA8" w:rsidP="0011587F">
            <w:pPr>
              <w:pStyle w:val="ac"/>
              <w:rPr>
                <w:color w:val="000000"/>
              </w:rPr>
            </w:pPr>
            <w:r w:rsidRPr="00C42212">
              <w:rPr>
                <w:color w:val="000000"/>
              </w:rPr>
              <w:t>2018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9E3AA8" w:rsidRPr="00C42212" w:rsidRDefault="009E3AA8" w:rsidP="0011587F">
            <w:pPr>
              <w:pStyle w:val="ae"/>
              <w:spacing w:before="0" w:beforeAutospacing="0" w:after="0" w:afterAutospacing="0"/>
              <w:jc w:val="center"/>
            </w:pPr>
            <w:r w:rsidRPr="00C42212">
              <w:t>2040,7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3AA8" w:rsidRPr="00C42212" w:rsidRDefault="009E3AA8" w:rsidP="0011587F">
            <w:pPr>
              <w:pStyle w:val="ae"/>
              <w:spacing w:before="0" w:beforeAutospacing="0" w:after="0" w:afterAutospacing="0"/>
              <w:jc w:val="center"/>
            </w:pPr>
            <w:r w:rsidRPr="00C42212">
              <w:t>2040,7</w:t>
            </w:r>
          </w:p>
        </w:tc>
        <w:tc>
          <w:tcPr>
            <w:tcW w:w="2500" w:type="dxa"/>
            <w:shd w:val="clear" w:color="auto" w:fill="auto"/>
            <w:vAlign w:val="center"/>
          </w:tcPr>
          <w:p w:rsidR="009E3AA8" w:rsidRPr="00C42212" w:rsidRDefault="009E3AA8" w:rsidP="0011587F">
            <w:pPr>
              <w:pStyle w:val="ac"/>
              <w:jc w:val="center"/>
              <w:rPr>
                <w:color w:val="000000"/>
              </w:rPr>
            </w:pPr>
          </w:p>
        </w:tc>
      </w:tr>
      <w:tr w:rsidR="009E3AA8" w:rsidRPr="00C42212" w:rsidTr="0011587F">
        <w:trPr>
          <w:trHeight w:val="326"/>
        </w:trPr>
        <w:tc>
          <w:tcPr>
            <w:tcW w:w="2656" w:type="dxa"/>
            <w:shd w:val="clear" w:color="auto" w:fill="auto"/>
            <w:vAlign w:val="center"/>
          </w:tcPr>
          <w:p w:rsidR="009E3AA8" w:rsidRPr="00C42212" w:rsidRDefault="009E3AA8" w:rsidP="0011587F">
            <w:pPr>
              <w:pStyle w:val="ac"/>
              <w:rPr>
                <w:color w:val="000000"/>
              </w:rPr>
            </w:pPr>
            <w:r w:rsidRPr="00C42212">
              <w:rPr>
                <w:color w:val="000000"/>
              </w:rPr>
              <w:t>2019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9E3AA8" w:rsidRPr="00C42212" w:rsidRDefault="009E3AA8" w:rsidP="0011587F">
            <w:pPr>
              <w:pStyle w:val="ae"/>
              <w:spacing w:before="0" w:beforeAutospacing="0" w:after="0" w:afterAutospacing="0"/>
              <w:jc w:val="center"/>
            </w:pPr>
            <w:r w:rsidRPr="00C42212">
              <w:t>2142,8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3AA8" w:rsidRPr="00C42212" w:rsidRDefault="009E3AA8" w:rsidP="0011587F">
            <w:pPr>
              <w:pStyle w:val="ae"/>
              <w:spacing w:before="0" w:beforeAutospacing="0" w:after="0" w:afterAutospacing="0"/>
              <w:jc w:val="center"/>
            </w:pPr>
            <w:r w:rsidRPr="00C42212">
              <w:t>2142,8</w:t>
            </w:r>
          </w:p>
        </w:tc>
        <w:tc>
          <w:tcPr>
            <w:tcW w:w="2500" w:type="dxa"/>
            <w:shd w:val="clear" w:color="auto" w:fill="auto"/>
            <w:vAlign w:val="center"/>
          </w:tcPr>
          <w:p w:rsidR="009E3AA8" w:rsidRPr="00C42212" w:rsidRDefault="009E3AA8" w:rsidP="0011587F">
            <w:pPr>
              <w:pStyle w:val="ac"/>
              <w:jc w:val="center"/>
              <w:rPr>
                <w:color w:val="000000"/>
              </w:rPr>
            </w:pPr>
          </w:p>
        </w:tc>
      </w:tr>
      <w:tr w:rsidR="009E3AA8" w:rsidRPr="00C42212" w:rsidTr="0011587F">
        <w:trPr>
          <w:trHeight w:val="326"/>
        </w:trPr>
        <w:tc>
          <w:tcPr>
            <w:tcW w:w="2656" w:type="dxa"/>
            <w:shd w:val="clear" w:color="auto" w:fill="auto"/>
            <w:vAlign w:val="center"/>
          </w:tcPr>
          <w:p w:rsidR="009E3AA8" w:rsidRPr="00C42212" w:rsidRDefault="009E3AA8" w:rsidP="0011587F">
            <w:pPr>
              <w:pStyle w:val="ac"/>
              <w:rPr>
                <w:color w:val="000000"/>
              </w:rPr>
            </w:pPr>
            <w:r w:rsidRPr="00C42212">
              <w:rPr>
                <w:color w:val="000000"/>
              </w:rPr>
              <w:t>2020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9E3AA8" w:rsidRPr="00C42212" w:rsidRDefault="009E3AA8" w:rsidP="0011587F">
            <w:pPr>
              <w:pStyle w:val="ae"/>
              <w:spacing w:before="0" w:beforeAutospacing="0" w:after="0" w:afterAutospacing="0"/>
              <w:jc w:val="center"/>
            </w:pPr>
            <w:r w:rsidRPr="00C42212">
              <w:t>2250,0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3AA8" w:rsidRPr="00C42212" w:rsidRDefault="009E3AA8" w:rsidP="0011587F">
            <w:pPr>
              <w:pStyle w:val="ae"/>
              <w:spacing w:before="0" w:beforeAutospacing="0" w:after="0" w:afterAutospacing="0"/>
              <w:jc w:val="center"/>
            </w:pPr>
            <w:r w:rsidRPr="00C42212">
              <w:t>2250,0</w:t>
            </w:r>
          </w:p>
        </w:tc>
        <w:tc>
          <w:tcPr>
            <w:tcW w:w="2500" w:type="dxa"/>
            <w:shd w:val="clear" w:color="auto" w:fill="auto"/>
            <w:vAlign w:val="center"/>
          </w:tcPr>
          <w:p w:rsidR="009E3AA8" w:rsidRPr="00C42212" w:rsidRDefault="009E3AA8" w:rsidP="0011587F">
            <w:pPr>
              <w:pStyle w:val="ac"/>
              <w:jc w:val="center"/>
              <w:rPr>
                <w:color w:val="000000"/>
              </w:rPr>
            </w:pPr>
          </w:p>
        </w:tc>
      </w:tr>
      <w:tr w:rsidR="009E3AA8" w:rsidRPr="00C42212" w:rsidTr="0011587F">
        <w:trPr>
          <w:trHeight w:val="341"/>
        </w:trPr>
        <w:tc>
          <w:tcPr>
            <w:tcW w:w="2656" w:type="dxa"/>
            <w:shd w:val="clear" w:color="auto" w:fill="auto"/>
            <w:vAlign w:val="center"/>
          </w:tcPr>
          <w:p w:rsidR="009E3AA8" w:rsidRPr="00C42212" w:rsidRDefault="009E3AA8" w:rsidP="0011587F">
            <w:pPr>
              <w:pStyle w:val="ac"/>
              <w:rPr>
                <w:color w:val="000000"/>
              </w:rPr>
            </w:pPr>
            <w:r w:rsidRPr="00C42212">
              <w:rPr>
                <w:color w:val="000000"/>
              </w:rPr>
              <w:t>Итого за 2015-2020 годы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9E3AA8" w:rsidRPr="00C42212" w:rsidRDefault="009E3AA8" w:rsidP="0011587F">
            <w:pPr>
              <w:pStyle w:val="ae"/>
              <w:spacing w:before="0" w:beforeAutospacing="0" w:after="0" w:afterAutospacing="0"/>
              <w:jc w:val="center"/>
            </w:pPr>
            <w:r w:rsidRPr="00C42212">
              <w:t>12079,1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3AA8" w:rsidRPr="00C42212" w:rsidRDefault="009E3AA8" w:rsidP="0011587F">
            <w:pPr>
              <w:pStyle w:val="ae"/>
              <w:spacing w:before="0" w:beforeAutospacing="0" w:after="0" w:afterAutospacing="0"/>
              <w:jc w:val="center"/>
            </w:pPr>
            <w:r w:rsidRPr="00C42212">
              <w:t>12079,1</w:t>
            </w:r>
          </w:p>
        </w:tc>
        <w:tc>
          <w:tcPr>
            <w:tcW w:w="2500" w:type="dxa"/>
            <w:shd w:val="clear" w:color="auto" w:fill="auto"/>
            <w:vAlign w:val="center"/>
          </w:tcPr>
          <w:p w:rsidR="009E3AA8" w:rsidRPr="00C42212" w:rsidRDefault="009E3AA8" w:rsidP="0011587F">
            <w:pPr>
              <w:pStyle w:val="ac"/>
              <w:jc w:val="center"/>
              <w:rPr>
                <w:color w:val="000000"/>
              </w:rPr>
            </w:pPr>
          </w:p>
        </w:tc>
      </w:tr>
    </w:tbl>
    <w:p w:rsidR="009E3AA8" w:rsidRPr="00C42212" w:rsidRDefault="009E3AA8" w:rsidP="009E3AA8">
      <w:pPr>
        <w:pStyle w:val="aa"/>
        <w:spacing w:after="0"/>
      </w:pPr>
    </w:p>
    <w:p w:rsidR="009E3AA8" w:rsidRPr="00C42212" w:rsidRDefault="009E3AA8" w:rsidP="009E3AA8">
      <w:pPr>
        <w:pStyle w:val="aa"/>
        <w:spacing w:after="0"/>
        <w:ind w:firstLine="424"/>
        <w:jc w:val="both"/>
      </w:pPr>
      <w:r w:rsidRPr="00C42212">
        <w:t>Ресурсное обеспечение подпрограммы за счет средств бюджета муниципального образования «</w:t>
      </w:r>
      <w:proofErr w:type="spellStart"/>
      <w:r w:rsidRPr="00C42212">
        <w:t>Вавожский</w:t>
      </w:r>
      <w:proofErr w:type="spellEnd"/>
      <w:r w:rsidRPr="00C42212">
        <w:t xml:space="preserve"> район» сформировано:</w:t>
      </w:r>
    </w:p>
    <w:p w:rsidR="009E3AA8" w:rsidRPr="00C42212" w:rsidRDefault="009E3AA8" w:rsidP="009E3AA8">
      <w:pPr>
        <w:pStyle w:val="aa"/>
        <w:numPr>
          <w:ilvl w:val="0"/>
          <w:numId w:val="1"/>
        </w:numPr>
        <w:tabs>
          <w:tab w:val="left" w:pos="0"/>
        </w:tabs>
        <w:spacing w:after="0"/>
        <w:ind w:left="0" w:firstLine="424"/>
        <w:jc w:val="both"/>
      </w:pPr>
      <w:r w:rsidRPr="00C42212">
        <w:t xml:space="preserve">на 2015-2016 годы – в соответствии с решением Совета депутатов </w:t>
      </w:r>
      <w:proofErr w:type="spellStart"/>
      <w:r w:rsidRPr="00C42212">
        <w:t>Вавожского</w:t>
      </w:r>
      <w:proofErr w:type="spellEnd"/>
      <w:r w:rsidRPr="00C42212">
        <w:t xml:space="preserve"> района от18 декабря 2013года №125 «О бюджете </w:t>
      </w:r>
      <w:proofErr w:type="spellStart"/>
      <w:r w:rsidRPr="00C42212">
        <w:t>Вавожского</w:t>
      </w:r>
      <w:proofErr w:type="spellEnd"/>
      <w:r w:rsidRPr="00C42212">
        <w:t xml:space="preserve"> района на 2014 год и плановый период 2015 и 2016 годов»;</w:t>
      </w:r>
    </w:p>
    <w:p w:rsidR="009E3AA8" w:rsidRPr="00C42212" w:rsidRDefault="009E3AA8" w:rsidP="009E3AA8">
      <w:pPr>
        <w:pStyle w:val="aa"/>
        <w:numPr>
          <w:ilvl w:val="0"/>
          <w:numId w:val="1"/>
        </w:numPr>
        <w:tabs>
          <w:tab w:val="left" w:pos="0"/>
        </w:tabs>
        <w:spacing w:after="0"/>
        <w:ind w:left="0" w:firstLine="424"/>
        <w:jc w:val="both"/>
      </w:pPr>
      <w:r w:rsidRPr="00C42212">
        <w:t xml:space="preserve">на 2017-2019 годы – на основе расходов на 2016 год (второй год планового периода) </w:t>
      </w:r>
      <w:r w:rsidRPr="00C42212">
        <w:lastRenderedPageBreak/>
        <w:t>с применением для текущих расходов среднегодового индекса инфляции (индекса потребительских цен), определенного прогнозом социально-экономического развития Российской Федерации на период до 2030 года по консервативному сценарию (1 вариант), а именно: на 2017 год – 1,05; на 2018 год – 1,05, на 2019 год –1,05 на 2020 год.</w:t>
      </w:r>
    </w:p>
    <w:p w:rsidR="009E3AA8" w:rsidRPr="00C42212" w:rsidRDefault="009E3AA8" w:rsidP="009E3AA8">
      <w:pPr>
        <w:pStyle w:val="aa"/>
        <w:spacing w:after="0"/>
        <w:ind w:firstLine="424"/>
        <w:jc w:val="both"/>
      </w:pPr>
      <w:r w:rsidRPr="00C42212">
        <w:t>Ресурсное обеспечение подпрограммы за счет средств бюджета муниципального образования «</w:t>
      </w:r>
      <w:proofErr w:type="spellStart"/>
      <w:r w:rsidRPr="00C42212">
        <w:t>Вавожский</w:t>
      </w:r>
      <w:proofErr w:type="spellEnd"/>
      <w:r w:rsidRPr="00C42212">
        <w:t xml:space="preserve"> район» подлежит уточнению в рамках бюджетного цикла.</w:t>
      </w:r>
    </w:p>
    <w:p w:rsidR="009E3AA8" w:rsidRPr="00C42212" w:rsidRDefault="009E3AA8" w:rsidP="009E3AA8">
      <w:pPr>
        <w:pStyle w:val="aa"/>
        <w:spacing w:after="0"/>
        <w:jc w:val="both"/>
      </w:pPr>
      <w:r w:rsidRPr="00C42212">
        <w:t>Оценка расходов за счет оказания платных услуг произведена на основе планируемых доходов от оказания платных услуг согласно плану финансово-хозяйственной деятельности МБУК «</w:t>
      </w:r>
      <w:proofErr w:type="spellStart"/>
      <w:r w:rsidRPr="00C42212">
        <w:t>Вавожский</w:t>
      </w:r>
      <w:proofErr w:type="spellEnd"/>
      <w:r w:rsidRPr="00C42212">
        <w:t xml:space="preserve"> РКМ» на 2014 год с применением среднегодового индекса инфляции (индекса потребительских цен), определенного прогнозом социально-экономического развития Российской Федерации на период до 2030 года по консервативному сценарию (1 вариант), а именно: на 2015 год –1,05, на 2016 год –1,05, на 2017 год –1,05; на 2018 год –1,05, на 2019 год –1,05, 2020год -1,05.</w:t>
      </w:r>
    </w:p>
    <w:p w:rsidR="009E3AA8" w:rsidRPr="00C42212" w:rsidRDefault="009E3AA8" w:rsidP="009E3AA8">
      <w:pPr>
        <w:pStyle w:val="aa"/>
        <w:spacing w:after="0"/>
        <w:jc w:val="both"/>
      </w:pPr>
      <w:r w:rsidRPr="00C42212">
        <w:tab/>
        <w:t>Ресурсное обеспечение реализации подпрограммы за счет средств бюджета муниципального образования «</w:t>
      </w:r>
      <w:proofErr w:type="spellStart"/>
      <w:r w:rsidRPr="00C42212">
        <w:t>Вавожский</w:t>
      </w:r>
      <w:proofErr w:type="spellEnd"/>
      <w:r w:rsidRPr="00C42212">
        <w:t xml:space="preserve"> район» представлено в приложении 5 к муниципальной программе.</w:t>
      </w:r>
    </w:p>
    <w:p w:rsidR="009E3AA8" w:rsidRPr="00C42212" w:rsidRDefault="009E3AA8" w:rsidP="009E3AA8">
      <w:pPr>
        <w:pStyle w:val="aa"/>
        <w:spacing w:after="0"/>
        <w:ind w:firstLine="360"/>
        <w:jc w:val="both"/>
      </w:pPr>
      <w:r w:rsidRPr="00C42212"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9E3AA8" w:rsidRPr="00C42212" w:rsidRDefault="009E3AA8" w:rsidP="009E3AA8">
      <w:pPr>
        <w:pStyle w:val="aa"/>
        <w:spacing w:after="0"/>
        <w:ind w:left="706" w:right="706"/>
        <w:jc w:val="center"/>
      </w:pPr>
    </w:p>
    <w:p w:rsidR="009E3AA8" w:rsidRPr="00C42212" w:rsidRDefault="009E3AA8" w:rsidP="009E3AA8">
      <w:pPr>
        <w:pStyle w:val="aa"/>
        <w:numPr>
          <w:ilvl w:val="2"/>
          <w:numId w:val="9"/>
        </w:numPr>
        <w:spacing w:after="0"/>
        <w:ind w:right="706"/>
        <w:jc w:val="center"/>
      </w:pPr>
      <w:r w:rsidRPr="00C42212">
        <w:t>Риски и меры по управлению рисками</w:t>
      </w:r>
    </w:p>
    <w:p w:rsidR="009E3AA8" w:rsidRPr="00C42212" w:rsidRDefault="009E3AA8" w:rsidP="009E3AA8">
      <w:pPr>
        <w:pStyle w:val="aa"/>
        <w:spacing w:after="0"/>
        <w:ind w:left="1080" w:right="706"/>
      </w:pPr>
    </w:p>
    <w:p w:rsidR="009E3AA8" w:rsidRPr="00C42212" w:rsidRDefault="009E3AA8" w:rsidP="009E3AA8">
      <w:pPr>
        <w:pStyle w:val="aa"/>
        <w:spacing w:after="0"/>
        <w:ind w:firstLine="360"/>
        <w:jc w:val="both"/>
      </w:pPr>
      <w:r w:rsidRPr="00C42212">
        <w:t>Финансовые риски связаны с ограниченностью бюджетных ресурсов на цели реализации подпрограммы, а также с возможностью нецелевого и (или) неэффективного использования бюджетных средств в ходе реализации мероприятий подпрограммы. Для управления риском:</w:t>
      </w:r>
    </w:p>
    <w:p w:rsidR="009E3AA8" w:rsidRPr="00C42212" w:rsidRDefault="009E3AA8" w:rsidP="009E3AA8">
      <w:pPr>
        <w:pStyle w:val="aa"/>
        <w:numPr>
          <w:ilvl w:val="0"/>
          <w:numId w:val="2"/>
        </w:numPr>
        <w:tabs>
          <w:tab w:val="left" w:pos="0"/>
        </w:tabs>
        <w:spacing w:after="0"/>
        <w:ind w:left="0" w:firstLine="424"/>
        <w:jc w:val="both"/>
      </w:pPr>
      <w:r w:rsidRPr="00C42212">
        <w:t>требуемые объемы бюджетного финансирования обосновываются в рамках бюджетного цикла;</w:t>
      </w:r>
    </w:p>
    <w:p w:rsidR="009E3AA8" w:rsidRPr="00C42212" w:rsidRDefault="009E3AA8" w:rsidP="009E3AA8">
      <w:pPr>
        <w:pStyle w:val="aa"/>
        <w:numPr>
          <w:ilvl w:val="0"/>
          <w:numId w:val="2"/>
        </w:numPr>
        <w:tabs>
          <w:tab w:val="left" w:pos="0"/>
        </w:tabs>
        <w:spacing w:after="0"/>
        <w:ind w:left="0" w:firstLine="424"/>
        <w:jc w:val="both"/>
      </w:pPr>
      <w:r w:rsidRPr="00C42212">
        <w:t>применяется механизм финансирования МБУК «</w:t>
      </w:r>
      <w:proofErr w:type="spellStart"/>
      <w:r w:rsidRPr="00C42212">
        <w:t>Вавожский</w:t>
      </w:r>
      <w:proofErr w:type="spellEnd"/>
      <w:r w:rsidRPr="00C42212">
        <w:t xml:space="preserve"> РКМ» путем выделения субсидии на выполнение муниципального задания на оказание муниципальных услуг. В муниципальном задании формулируются целевые показатели объема и качества оказания муниципальных услуг, осуществляется контроль за их выполнением.</w:t>
      </w:r>
    </w:p>
    <w:p w:rsidR="009E3AA8" w:rsidRPr="00C42212" w:rsidRDefault="009E3AA8" w:rsidP="009E3AA8">
      <w:pPr>
        <w:pStyle w:val="aa"/>
        <w:spacing w:after="0"/>
        <w:jc w:val="both"/>
      </w:pPr>
      <w:r w:rsidRPr="00C42212">
        <w:tab/>
        <w:t>В рамках подпрограммы «</w:t>
      </w:r>
      <w:r w:rsidRPr="00C42212">
        <w:rPr>
          <w:color w:val="000000"/>
        </w:rPr>
        <w:t>Создание условий для реализации муниципальной программы</w:t>
      </w:r>
      <w:r w:rsidRPr="00C42212">
        <w:t>» планируется усовершенствовать механизм формирования муниципального задания на оказание муниципальной услуги по предоставления доступа к музейным фондам. Данное направление предполагает уточнение перечня муниципальных услуг (работ) в данной сфере, уточнение показателей объемов и качества муниципальных услуг, формирование муниципального задания учредителем в разрезе структурных подразделений МБУК «</w:t>
      </w:r>
      <w:proofErr w:type="spellStart"/>
      <w:r w:rsidRPr="00C42212">
        <w:t>Вавожский</w:t>
      </w:r>
      <w:proofErr w:type="spellEnd"/>
      <w:r w:rsidRPr="00C42212">
        <w:t xml:space="preserve"> РКМ».</w:t>
      </w:r>
    </w:p>
    <w:p w:rsidR="009E3AA8" w:rsidRPr="00C42212" w:rsidRDefault="009E3AA8" w:rsidP="009E3AA8">
      <w:pPr>
        <w:pStyle w:val="aa"/>
        <w:spacing w:after="0"/>
        <w:jc w:val="both"/>
      </w:pPr>
      <w:r w:rsidRPr="00C42212">
        <w:tab/>
        <w:t>В качестве дополнительного финансирования планируется привлекать средства на реализацию программ (проектов) в области музейного дела из бюджета Удмуртской Республики на конкурсной основе в виде субсидий на реализацию программ (проектов) некоммерческих организаций.</w:t>
      </w:r>
    </w:p>
    <w:p w:rsidR="009E3AA8" w:rsidRPr="00C42212" w:rsidRDefault="009E3AA8" w:rsidP="009E3AA8">
      <w:pPr>
        <w:pStyle w:val="aa"/>
        <w:spacing w:after="0"/>
        <w:jc w:val="both"/>
      </w:pPr>
      <w:r w:rsidRPr="00C42212">
        <w:tab/>
        <w:t xml:space="preserve">Организационные риски связаны с необходимостью взаимодействия с органами государственной власти Удмуртской Республики для решения вопросов внедрения новых информационных технологий. В качестве меры, направленной на сокращение данной группы рисков, будет использоваться закрепление персональной ответственности за достижение целевых показателей (индикаторов) муниципальной программы за руководителями и специалистами Администрации </w:t>
      </w:r>
      <w:proofErr w:type="spellStart"/>
      <w:r w:rsidRPr="00C42212">
        <w:t>Вавожского</w:t>
      </w:r>
      <w:proofErr w:type="spellEnd"/>
      <w:r w:rsidRPr="00C42212">
        <w:t xml:space="preserve"> района. Кроме того, в рамках подпрограммы «</w:t>
      </w:r>
      <w:r w:rsidRPr="00C42212">
        <w:rPr>
          <w:color w:val="000000"/>
        </w:rPr>
        <w:t>Создание условий для реализации муниципальной программы</w:t>
      </w:r>
      <w:r w:rsidRPr="00C42212">
        <w:t>» планируется создать механизм стимулирования руководителей и работников МБУК «</w:t>
      </w:r>
      <w:proofErr w:type="spellStart"/>
      <w:r w:rsidRPr="00C42212">
        <w:t>Вавожский</w:t>
      </w:r>
      <w:proofErr w:type="spellEnd"/>
      <w:r w:rsidRPr="00C42212">
        <w:t xml:space="preserve"> РКМ», предполагающий установление зависимости заработной платы от </w:t>
      </w:r>
      <w:r w:rsidRPr="00C42212">
        <w:lastRenderedPageBreak/>
        <w:t>полученных результатов, характеризующих качество и доступность услуг в сфере музейного обслуживания населения. Данное направление работ предполагает заключение трудовых контрактов с работниками МБУК «</w:t>
      </w:r>
      <w:proofErr w:type="spellStart"/>
      <w:r w:rsidRPr="00C42212">
        <w:t>Вавожский</w:t>
      </w:r>
      <w:proofErr w:type="spellEnd"/>
      <w:r w:rsidRPr="00C42212">
        <w:t xml:space="preserve"> РКМ», в которых заработная плата определяется с учетом результатов их профессиональной служебной деятельности.</w:t>
      </w:r>
    </w:p>
    <w:p w:rsidR="009E3AA8" w:rsidRPr="00C42212" w:rsidRDefault="009E3AA8" w:rsidP="009E3AA8">
      <w:pPr>
        <w:pStyle w:val="aa"/>
        <w:spacing w:after="0"/>
        <w:jc w:val="both"/>
      </w:pPr>
      <w:r w:rsidRPr="00C42212">
        <w:tab/>
      </w:r>
    </w:p>
    <w:p w:rsidR="009E3AA8" w:rsidRPr="00C42212" w:rsidRDefault="009E3AA8" w:rsidP="009E3AA8">
      <w:pPr>
        <w:pStyle w:val="aa"/>
        <w:spacing w:after="0"/>
        <w:ind w:left="1080"/>
        <w:jc w:val="center"/>
      </w:pPr>
      <w:r>
        <w:t>0</w:t>
      </w:r>
      <w:r w:rsidRPr="00C42212">
        <w:t>3.3.11 Конечные результаты и оценка эффективности</w:t>
      </w:r>
    </w:p>
    <w:p w:rsidR="009E3AA8" w:rsidRPr="00C42212" w:rsidRDefault="009E3AA8" w:rsidP="009E3AA8">
      <w:pPr>
        <w:pStyle w:val="aa"/>
        <w:spacing w:after="0"/>
        <w:ind w:left="1080"/>
      </w:pPr>
    </w:p>
    <w:p w:rsidR="009E3AA8" w:rsidRPr="00C42212" w:rsidRDefault="009E3AA8" w:rsidP="009E3AA8">
      <w:pPr>
        <w:pStyle w:val="aa"/>
        <w:spacing w:after="0"/>
        <w:ind w:firstLine="708"/>
        <w:jc w:val="both"/>
      </w:pPr>
      <w:r w:rsidRPr="00C42212">
        <w:t xml:space="preserve">Конечным результатом реализации подпрограммы является удовлетворение потребностей населения </w:t>
      </w:r>
      <w:proofErr w:type="spellStart"/>
      <w:r w:rsidRPr="00C42212">
        <w:t>Вавожского</w:t>
      </w:r>
      <w:proofErr w:type="spellEnd"/>
      <w:r w:rsidRPr="00C42212">
        <w:t xml:space="preserve"> района в музейных услугах, повышение их качества и доступности.</w:t>
      </w:r>
    </w:p>
    <w:p w:rsidR="009E3AA8" w:rsidRPr="00C42212" w:rsidRDefault="009E3AA8" w:rsidP="009E3AA8">
      <w:pPr>
        <w:pStyle w:val="aa"/>
        <w:spacing w:after="0"/>
        <w:ind w:firstLine="708"/>
        <w:jc w:val="both"/>
      </w:pPr>
      <w:r w:rsidRPr="00C42212">
        <w:t>Для оценки результатов определены целевые показатели (индикаторы) подпрограммы, значения которых на конец реализации подпрограммы (к 2020 году) составят:</w:t>
      </w:r>
    </w:p>
    <w:p w:rsidR="009E3AA8" w:rsidRPr="00C42212" w:rsidRDefault="009E3AA8" w:rsidP="009E3AA8">
      <w:pPr>
        <w:pStyle w:val="ac"/>
        <w:jc w:val="both"/>
      </w:pPr>
      <w:r w:rsidRPr="00C42212">
        <w:t>1.Увеличение доли представленных (во всех формах) зрителю музейных предметов в общем количестве музейных предметов основного фонда,49,5 процентов;</w:t>
      </w:r>
    </w:p>
    <w:p w:rsidR="009E3AA8" w:rsidRPr="00C42212" w:rsidRDefault="009E3AA8" w:rsidP="009E3AA8">
      <w:pPr>
        <w:pStyle w:val="ac"/>
        <w:jc w:val="both"/>
      </w:pPr>
      <w:r w:rsidRPr="00C42212">
        <w:t xml:space="preserve">2.Увеличение посещаемости </w:t>
      </w:r>
      <w:r w:rsidRPr="00C42212">
        <w:rPr>
          <w:color w:val="000000"/>
        </w:rPr>
        <w:t>музейных учреждений, посещений</w:t>
      </w:r>
      <w:r w:rsidRPr="00C42212">
        <w:t xml:space="preserve"> на 1 жителя в год до 0,33 посещений;</w:t>
      </w:r>
    </w:p>
    <w:p w:rsidR="009E3AA8" w:rsidRPr="00C42212" w:rsidRDefault="009E3AA8" w:rsidP="009E3AA8">
      <w:pPr>
        <w:pStyle w:val="ac"/>
        <w:jc w:val="both"/>
      </w:pPr>
      <w:r w:rsidRPr="00C42212">
        <w:t>3.Увеличение доли музеев, имеющих сайт в информационно-телекоммуникационной сети «Интернет», процентов;</w:t>
      </w:r>
    </w:p>
    <w:p w:rsidR="009E3AA8" w:rsidRPr="00C42212" w:rsidRDefault="009E3AA8" w:rsidP="009E3AA8">
      <w:pPr>
        <w:pStyle w:val="ac"/>
        <w:jc w:val="both"/>
      </w:pPr>
      <w:r w:rsidRPr="00C42212">
        <w:t>4.Увеличение объёма передвижного фонда музея для экспонирования произведений культуры и искусства до 65единиц;</w:t>
      </w:r>
    </w:p>
    <w:p w:rsidR="009E3AA8" w:rsidRPr="00C42212" w:rsidRDefault="009E3AA8" w:rsidP="009E3AA8">
      <w:pPr>
        <w:pStyle w:val="ac"/>
        <w:jc w:val="both"/>
      </w:pPr>
      <w:r w:rsidRPr="00C42212">
        <w:t>5.Увеличение количества выставочных проектов, процентов к 2012 году до 46 процентов.</w:t>
      </w:r>
    </w:p>
    <w:p w:rsidR="009E3AA8" w:rsidRPr="00C42212" w:rsidRDefault="009E3AA8" w:rsidP="009E3AA8">
      <w:pPr>
        <w:pStyle w:val="ac"/>
        <w:jc w:val="both"/>
      </w:pPr>
      <w:r w:rsidRPr="00C42212">
        <w:t>6.Количество экскурсий, мероприятий, не менее</w:t>
      </w:r>
      <w:r w:rsidRPr="00C42212">
        <w:rPr>
          <w:color w:val="FF0000"/>
        </w:rPr>
        <w:t xml:space="preserve"> </w:t>
      </w:r>
      <w:r w:rsidRPr="00C42212">
        <w:t>200 единиц.</w:t>
      </w:r>
    </w:p>
    <w:p w:rsidR="009E3AA8" w:rsidRDefault="009E3AA8" w:rsidP="009E3AA8"/>
    <w:p w:rsidR="00DA4EAA" w:rsidRPr="009E3AA8" w:rsidRDefault="00DA4EAA" w:rsidP="009E3AA8">
      <w:pPr>
        <w:jc w:val="both"/>
      </w:pPr>
    </w:p>
    <w:sectPr w:rsidR="00DA4EAA" w:rsidRPr="009E3AA8" w:rsidSect="00E94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4E6" w:rsidRDefault="008B44E6" w:rsidP="009E3AA8">
      <w:pPr>
        <w:spacing w:before="0"/>
      </w:pPr>
      <w:r>
        <w:separator/>
      </w:r>
    </w:p>
  </w:endnote>
  <w:endnote w:type="continuationSeparator" w:id="0">
    <w:p w:rsidR="008B44E6" w:rsidRDefault="008B44E6" w:rsidP="009E3AA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4E6" w:rsidRDefault="008B44E6" w:rsidP="009E3AA8">
      <w:pPr>
        <w:spacing w:before="0"/>
      </w:pPr>
      <w:r>
        <w:separator/>
      </w:r>
    </w:p>
  </w:footnote>
  <w:footnote w:type="continuationSeparator" w:id="0">
    <w:p w:rsidR="008B44E6" w:rsidRDefault="008B44E6" w:rsidP="009E3AA8">
      <w:pPr>
        <w:spacing w:before="0"/>
      </w:pPr>
      <w:r>
        <w:continuationSeparator/>
      </w:r>
    </w:p>
  </w:footnote>
  <w:footnote w:id="1">
    <w:p w:rsidR="009E3AA8" w:rsidRDefault="009E3AA8" w:rsidP="009E3AA8">
      <w:pPr>
        <w:pStyle w:val="a7"/>
      </w:pPr>
      <w:r>
        <w:rPr>
          <w:rStyle w:val="a4"/>
        </w:rPr>
        <w:footnoteRef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2">
    <w:nsid w:val="25416BC8"/>
    <w:multiLevelType w:val="hybridMultilevel"/>
    <w:tmpl w:val="138E9F34"/>
    <w:lvl w:ilvl="0" w:tplc="79E85108">
      <w:start w:val="1"/>
      <w:numFmt w:val="decimal"/>
      <w:lvlText w:val="%1)"/>
      <w:lvlJc w:val="left"/>
      <w:pPr>
        <w:ind w:left="532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10A5477"/>
    <w:multiLevelType w:val="multilevel"/>
    <w:tmpl w:val="67B06A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C75576"/>
    <w:multiLevelType w:val="multilevel"/>
    <w:tmpl w:val="9EBC0390"/>
    <w:lvl w:ilvl="0">
      <w:start w:val="3"/>
      <w:numFmt w:val="decimalZero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">
    <w:nsid w:val="588945C9"/>
    <w:multiLevelType w:val="multilevel"/>
    <w:tmpl w:val="D7CE92C2"/>
    <w:lvl w:ilvl="0">
      <w:start w:val="3"/>
      <w:numFmt w:val="decimalZero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13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04" w:hanging="1800"/>
      </w:pPr>
      <w:rPr>
        <w:rFonts w:hint="default"/>
      </w:rPr>
    </w:lvl>
  </w:abstractNum>
  <w:abstractNum w:abstractNumId="6">
    <w:nsid w:val="68E90D66"/>
    <w:multiLevelType w:val="multilevel"/>
    <w:tmpl w:val="0BA2BA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"/>
      <w:lvlJc w:val="left"/>
      <w:pPr>
        <w:ind w:left="660" w:hanging="480"/>
      </w:pPr>
      <w:rPr>
        <w:rFonts w:hint="default"/>
      </w:rPr>
    </w:lvl>
    <w:lvl w:ilvl="2">
      <w:start w:val="9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7">
    <w:nsid w:val="6EE22270"/>
    <w:multiLevelType w:val="hybridMultilevel"/>
    <w:tmpl w:val="C5F8789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E809D5"/>
    <w:multiLevelType w:val="multilevel"/>
    <w:tmpl w:val="1AD855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73" w:hanging="54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2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3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7"/>
  </w:num>
  <w:num w:numId="5">
    <w:abstractNumId w:val="6"/>
  </w:num>
  <w:num w:numId="6">
    <w:abstractNumId w:val="2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3AA8"/>
    <w:rsid w:val="00205CAC"/>
    <w:rsid w:val="008B44E6"/>
    <w:rsid w:val="009E3AA8"/>
    <w:rsid w:val="00DA4EAA"/>
    <w:rsid w:val="00FF0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AA8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9E3AA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9E3AA8"/>
    <w:pPr>
      <w:shd w:val="clear" w:color="auto" w:fill="FFFFFF"/>
      <w:spacing w:before="420" w:after="60" w:line="0" w:lineRule="atLeast"/>
      <w:ind w:hanging="220"/>
    </w:pPr>
    <w:rPr>
      <w:bCs w:val="0"/>
      <w:sz w:val="26"/>
      <w:szCs w:val="26"/>
      <w:lang w:eastAsia="en-US"/>
    </w:rPr>
  </w:style>
  <w:style w:type="character" w:customStyle="1" w:styleId="a4">
    <w:name w:val="Символ сноски"/>
    <w:rsid w:val="009E3AA8"/>
    <w:rPr>
      <w:vertAlign w:val="superscript"/>
    </w:rPr>
  </w:style>
  <w:style w:type="paragraph" w:styleId="a5">
    <w:name w:val="List Paragraph"/>
    <w:basedOn w:val="a"/>
    <w:link w:val="a6"/>
    <w:uiPriority w:val="99"/>
    <w:qFormat/>
    <w:rsid w:val="009E3AA8"/>
    <w:pPr>
      <w:suppressAutoHyphens/>
      <w:ind w:left="720"/>
      <w:contextualSpacing/>
    </w:pPr>
    <w:rPr>
      <w:lang w:eastAsia="zh-CN"/>
    </w:rPr>
  </w:style>
  <w:style w:type="character" w:customStyle="1" w:styleId="a6">
    <w:name w:val="Абзац списка Знак"/>
    <w:link w:val="a5"/>
    <w:uiPriority w:val="99"/>
    <w:locked/>
    <w:rsid w:val="009E3AA8"/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paragraph" w:styleId="a7">
    <w:name w:val="footnote text"/>
    <w:basedOn w:val="a"/>
    <w:link w:val="a8"/>
    <w:uiPriority w:val="99"/>
    <w:rsid w:val="009E3AA8"/>
    <w:pPr>
      <w:suppressAutoHyphens/>
      <w:spacing w:before="0"/>
    </w:pPr>
    <w:rPr>
      <w:bCs w:val="0"/>
      <w:sz w:val="20"/>
      <w:szCs w:val="20"/>
      <w:lang w:eastAsia="zh-CN"/>
    </w:rPr>
  </w:style>
  <w:style w:type="character" w:customStyle="1" w:styleId="a8">
    <w:name w:val="Текст сноски Знак"/>
    <w:basedOn w:val="a0"/>
    <w:link w:val="a7"/>
    <w:uiPriority w:val="99"/>
    <w:rsid w:val="009E3AA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uiPriority w:val="99"/>
    <w:rsid w:val="009E3AA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9">
    <w:name w:val="footnote reference"/>
    <w:uiPriority w:val="99"/>
    <w:unhideWhenUsed/>
    <w:rsid w:val="009E3AA8"/>
    <w:rPr>
      <w:vertAlign w:val="superscript"/>
    </w:rPr>
  </w:style>
  <w:style w:type="paragraph" w:styleId="aa">
    <w:name w:val="Body Text"/>
    <w:basedOn w:val="a"/>
    <w:link w:val="ab"/>
    <w:rsid w:val="009E3AA8"/>
    <w:pPr>
      <w:widowControl w:val="0"/>
      <w:suppressAutoHyphens/>
      <w:spacing w:before="0" w:after="120"/>
    </w:pPr>
    <w:rPr>
      <w:rFonts w:eastAsia="Andale Sans UI"/>
      <w:bCs w:val="0"/>
      <w:kern w:val="1"/>
    </w:rPr>
  </w:style>
  <w:style w:type="character" w:customStyle="1" w:styleId="ab">
    <w:name w:val="Основной текст Знак"/>
    <w:basedOn w:val="a0"/>
    <w:link w:val="aa"/>
    <w:rsid w:val="009E3AA8"/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customStyle="1" w:styleId="ac">
    <w:name w:val="Содержимое таблицы"/>
    <w:basedOn w:val="a"/>
    <w:rsid w:val="009E3AA8"/>
    <w:pPr>
      <w:widowControl w:val="0"/>
      <w:suppressLineNumbers/>
      <w:suppressAutoHyphens/>
      <w:spacing w:before="0"/>
    </w:pPr>
    <w:rPr>
      <w:rFonts w:eastAsia="Andale Sans UI"/>
      <w:bCs w:val="0"/>
      <w:kern w:val="1"/>
    </w:rPr>
  </w:style>
  <w:style w:type="paragraph" w:styleId="ad">
    <w:name w:val="No Spacing"/>
    <w:uiPriority w:val="1"/>
    <w:qFormat/>
    <w:rsid w:val="009E3AA8"/>
    <w:pPr>
      <w:spacing w:after="0" w:line="240" w:lineRule="auto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9E3AA8"/>
    <w:pPr>
      <w:spacing w:before="100" w:beforeAutospacing="1" w:after="100" w:afterAutospacing="1"/>
    </w:pPr>
    <w:rPr>
      <w:b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CD4F54-F23D-4468-863C-B31CA916C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3495</Words>
  <Characters>19922</Characters>
  <Application>Microsoft Office Word</Application>
  <DocSecurity>0</DocSecurity>
  <Lines>166</Lines>
  <Paragraphs>46</Paragraphs>
  <ScaleCrop>false</ScaleCrop>
  <Company/>
  <LinksUpToDate>false</LinksUpToDate>
  <CharactersWithSpaces>23371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Культура</cp:lastModifiedBy>
  <cp:revision>3</cp:revision>
  <dcterms:created xsi:type="dcterms:W3CDTF">2014-07-28T05:56:00Z</dcterms:created>
  <dcterms:modified xsi:type="dcterms:W3CDTF">2014-07-29T04:59:00Z</dcterms:modified>
</cp:coreProperties>
</file>