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90025C" w:rsidRDefault="0090025C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551D3E" w:rsidRPr="0090025C" w:rsidRDefault="00551D3E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551D3E" w:rsidRPr="0090025C" w:rsidRDefault="00551D3E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90025C">
        <w:rPr>
          <w:rFonts w:ascii="Times New Roman" w:eastAsiaTheme="minorHAnsi" w:hAnsi="Times New Roman"/>
          <w:b/>
          <w:sz w:val="26"/>
          <w:szCs w:val="26"/>
        </w:rPr>
        <w:t>От</w:t>
      </w:r>
      <w:r w:rsidR="00455C05" w:rsidRPr="0090025C">
        <w:rPr>
          <w:rFonts w:ascii="Times New Roman" w:eastAsiaTheme="minorHAnsi" w:hAnsi="Times New Roman"/>
          <w:b/>
          <w:sz w:val="26"/>
          <w:szCs w:val="26"/>
        </w:rPr>
        <w:t xml:space="preserve">чет </w:t>
      </w:r>
    </w:p>
    <w:p w:rsidR="003D2014" w:rsidRPr="0090025C" w:rsidRDefault="00455C05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90025C">
        <w:rPr>
          <w:rFonts w:ascii="Times New Roman" w:eastAsiaTheme="minorHAnsi" w:hAnsi="Times New Roman"/>
          <w:b/>
          <w:sz w:val="26"/>
          <w:szCs w:val="26"/>
        </w:rPr>
        <w:t xml:space="preserve">о </w:t>
      </w:r>
      <w:r w:rsidR="003D2014" w:rsidRPr="0090025C">
        <w:rPr>
          <w:rFonts w:ascii="Times New Roman" w:eastAsiaTheme="minorHAnsi" w:hAnsi="Times New Roman"/>
          <w:b/>
          <w:sz w:val="26"/>
          <w:szCs w:val="26"/>
        </w:rPr>
        <w:t>деятельности</w:t>
      </w:r>
      <w:r w:rsidR="001D5C0B">
        <w:rPr>
          <w:rFonts w:ascii="Times New Roman" w:eastAsiaTheme="minorHAnsi" w:hAnsi="Times New Roman"/>
          <w:b/>
          <w:sz w:val="26"/>
          <w:szCs w:val="26"/>
        </w:rPr>
        <w:t xml:space="preserve"> К</w:t>
      </w:r>
      <w:r w:rsidR="00034BC2" w:rsidRPr="0090025C">
        <w:rPr>
          <w:rFonts w:ascii="Times New Roman" w:eastAsiaTheme="minorHAnsi" w:hAnsi="Times New Roman"/>
          <w:b/>
          <w:sz w:val="26"/>
          <w:szCs w:val="26"/>
        </w:rPr>
        <w:t>онтрольно-</w:t>
      </w:r>
      <w:r w:rsidRPr="0090025C">
        <w:rPr>
          <w:rFonts w:ascii="Times New Roman" w:eastAsiaTheme="minorHAnsi" w:hAnsi="Times New Roman"/>
          <w:b/>
          <w:sz w:val="26"/>
          <w:szCs w:val="26"/>
        </w:rPr>
        <w:t xml:space="preserve">счетного органа </w:t>
      </w:r>
    </w:p>
    <w:p w:rsidR="003D2014" w:rsidRPr="0090025C" w:rsidRDefault="00455C05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90025C">
        <w:rPr>
          <w:rFonts w:ascii="Times New Roman" w:eastAsiaTheme="minorHAnsi" w:hAnsi="Times New Roman"/>
          <w:b/>
          <w:sz w:val="26"/>
          <w:szCs w:val="26"/>
        </w:rPr>
        <w:t xml:space="preserve">муниципального образования «Вавожский </w:t>
      </w:r>
      <w:r w:rsidR="003D2014" w:rsidRPr="0090025C">
        <w:rPr>
          <w:rFonts w:ascii="Times New Roman" w:eastAsiaTheme="minorHAnsi" w:hAnsi="Times New Roman"/>
          <w:b/>
          <w:sz w:val="26"/>
          <w:szCs w:val="26"/>
        </w:rPr>
        <w:t>р</w:t>
      </w:r>
      <w:r w:rsidRPr="0090025C">
        <w:rPr>
          <w:rFonts w:ascii="Times New Roman" w:eastAsiaTheme="minorHAnsi" w:hAnsi="Times New Roman"/>
          <w:b/>
          <w:sz w:val="26"/>
          <w:szCs w:val="26"/>
        </w:rPr>
        <w:t xml:space="preserve">айон» </w:t>
      </w:r>
    </w:p>
    <w:p w:rsidR="00455C05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90025C">
        <w:rPr>
          <w:rFonts w:ascii="Times New Roman" w:eastAsiaTheme="minorHAnsi" w:hAnsi="Times New Roman"/>
          <w:b/>
          <w:sz w:val="26"/>
          <w:szCs w:val="26"/>
        </w:rPr>
        <w:t>за 2020 год</w:t>
      </w: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(принят к сведению решением Совета депутатов муниципального образования «</w:t>
      </w:r>
      <w:r w:rsidR="00551D3E" w:rsidRPr="0090025C">
        <w:rPr>
          <w:rFonts w:ascii="Times New Roman" w:eastAsiaTheme="minorHAnsi" w:hAnsi="Times New Roman"/>
          <w:sz w:val="26"/>
          <w:szCs w:val="26"/>
        </w:rPr>
        <w:t>Вавожский райо</w:t>
      </w:r>
      <w:r w:rsidRPr="0090025C">
        <w:rPr>
          <w:rFonts w:ascii="Times New Roman" w:eastAsiaTheme="minorHAnsi" w:hAnsi="Times New Roman"/>
          <w:sz w:val="26"/>
          <w:szCs w:val="26"/>
        </w:rPr>
        <w:t>н»</w:t>
      </w:r>
      <w:r w:rsidR="00551D3E" w:rsidRPr="0090025C">
        <w:rPr>
          <w:rFonts w:ascii="Times New Roman" w:eastAsiaTheme="minorHAnsi" w:hAnsi="Times New Roman"/>
          <w:sz w:val="26"/>
          <w:szCs w:val="26"/>
        </w:rPr>
        <w:t xml:space="preserve"> от </w:t>
      </w:r>
      <w:r w:rsidR="00E24AF6">
        <w:rPr>
          <w:rFonts w:ascii="Times New Roman" w:eastAsiaTheme="minorHAnsi" w:hAnsi="Times New Roman"/>
          <w:sz w:val="26"/>
          <w:szCs w:val="26"/>
        </w:rPr>
        <w:t>16</w:t>
      </w:r>
      <w:r w:rsidR="00551D3E" w:rsidRPr="0090025C">
        <w:rPr>
          <w:rFonts w:ascii="Times New Roman" w:eastAsiaTheme="minorHAnsi" w:hAnsi="Times New Roman"/>
          <w:sz w:val="26"/>
          <w:szCs w:val="26"/>
        </w:rPr>
        <w:t xml:space="preserve"> </w:t>
      </w:r>
      <w:r w:rsidR="004663E6">
        <w:rPr>
          <w:rFonts w:ascii="Times New Roman" w:eastAsiaTheme="minorHAnsi" w:hAnsi="Times New Roman"/>
          <w:sz w:val="26"/>
          <w:szCs w:val="26"/>
        </w:rPr>
        <w:t>апреля</w:t>
      </w:r>
      <w:r w:rsidR="00551D3E" w:rsidRPr="0090025C">
        <w:rPr>
          <w:rFonts w:ascii="Times New Roman" w:eastAsiaTheme="minorHAnsi" w:hAnsi="Times New Roman"/>
          <w:sz w:val="26"/>
          <w:szCs w:val="26"/>
        </w:rPr>
        <w:t xml:space="preserve"> 2021 года</w:t>
      </w:r>
      <w:r w:rsidR="00E24AF6">
        <w:rPr>
          <w:rFonts w:ascii="Times New Roman" w:eastAsiaTheme="minorHAnsi" w:hAnsi="Times New Roman"/>
          <w:sz w:val="26"/>
          <w:szCs w:val="26"/>
        </w:rPr>
        <w:t xml:space="preserve"> № 295</w:t>
      </w:r>
      <w:r w:rsidR="00551D3E" w:rsidRPr="0090025C">
        <w:rPr>
          <w:rFonts w:ascii="Times New Roman" w:eastAsiaTheme="minorHAnsi" w:hAnsi="Times New Roman"/>
          <w:sz w:val="26"/>
          <w:szCs w:val="26"/>
        </w:rPr>
        <w:t>)</w:t>
      </w: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551D3E" w:rsidRPr="0090025C" w:rsidRDefault="00551D3E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551D3E" w:rsidRPr="0090025C" w:rsidRDefault="00551D3E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3D2014" w:rsidRPr="0090025C" w:rsidRDefault="003D2014" w:rsidP="00455C05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</w:p>
    <w:p w:rsidR="00C10278" w:rsidRPr="0090025C" w:rsidRDefault="00551D3E" w:rsidP="00034BC2">
      <w:pPr>
        <w:ind w:firstLine="709"/>
        <w:jc w:val="center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 xml:space="preserve">с. </w:t>
      </w:r>
      <w:r w:rsidR="001331C7" w:rsidRPr="0090025C">
        <w:rPr>
          <w:rFonts w:ascii="Times New Roman" w:eastAsiaTheme="minorHAnsi" w:hAnsi="Times New Roman"/>
          <w:sz w:val="26"/>
          <w:szCs w:val="26"/>
        </w:rPr>
        <w:t>Вавож</w:t>
      </w:r>
    </w:p>
    <w:p w:rsidR="001331C7" w:rsidRPr="0090025C" w:rsidRDefault="00CA1F1B" w:rsidP="00CA1F1B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90025C">
        <w:rPr>
          <w:rFonts w:ascii="Times New Roman" w:eastAsiaTheme="minorHAnsi" w:hAnsi="Times New Roman"/>
          <w:sz w:val="26"/>
          <w:szCs w:val="26"/>
        </w:rPr>
        <w:lastRenderedPageBreak/>
        <w:t>Настоящий отчет подготовлен на основании требований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D5D9C" w:rsidRPr="0090025C">
        <w:rPr>
          <w:rFonts w:ascii="Times New Roman" w:eastAsiaTheme="minorHAnsi" w:hAnsi="Times New Roman"/>
          <w:sz w:val="26"/>
          <w:szCs w:val="26"/>
        </w:rPr>
        <w:t xml:space="preserve"> (далее - Федеральный закон №6-ФЗ)</w:t>
      </w:r>
      <w:r w:rsidR="00455092" w:rsidRPr="0090025C">
        <w:rPr>
          <w:rFonts w:ascii="Times New Roman" w:eastAsiaTheme="minorHAnsi" w:hAnsi="Times New Roman"/>
          <w:sz w:val="26"/>
          <w:szCs w:val="26"/>
        </w:rPr>
        <w:t xml:space="preserve">, Положения </w:t>
      </w:r>
      <w:r w:rsidR="0000517C" w:rsidRPr="0090025C">
        <w:rPr>
          <w:rFonts w:ascii="Times New Roman" w:eastAsiaTheme="minorHAnsi" w:hAnsi="Times New Roman"/>
          <w:sz w:val="26"/>
          <w:szCs w:val="26"/>
        </w:rPr>
        <w:t>«О К</w:t>
      </w:r>
      <w:r w:rsidR="00455092" w:rsidRPr="0090025C">
        <w:rPr>
          <w:rFonts w:ascii="Times New Roman" w:eastAsiaTheme="minorHAnsi" w:hAnsi="Times New Roman"/>
          <w:sz w:val="26"/>
          <w:szCs w:val="26"/>
        </w:rPr>
        <w:t>онтрольно-счетном органе муниципального образования «Вавожский район», утвержденного Решением Совета депутатов муниципального образования «Вавожский район» от 17 ноября 2017 года №93 (в ред. решения Совета депутатов муниципального образования «Вавожский район</w:t>
      </w:r>
      <w:proofErr w:type="gramEnd"/>
      <w:r w:rsidR="00455092" w:rsidRPr="0090025C">
        <w:rPr>
          <w:rFonts w:ascii="Times New Roman" w:eastAsiaTheme="minorHAnsi" w:hAnsi="Times New Roman"/>
          <w:sz w:val="26"/>
          <w:szCs w:val="26"/>
        </w:rPr>
        <w:t>» от 21.02.2020 №227)</w:t>
      </w:r>
      <w:r w:rsidR="001D5D9C" w:rsidRPr="0090025C">
        <w:rPr>
          <w:rFonts w:ascii="Times New Roman" w:eastAsiaTheme="minorHAnsi" w:hAnsi="Times New Roman"/>
          <w:sz w:val="26"/>
          <w:szCs w:val="26"/>
        </w:rPr>
        <w:t>.</w:t>
      </w:r>
    </w:p>
    <w:p w:rsidR="001D5D9C" w:rsidRPr="0090025C" w:rsidRDefault="00455C05" w:rsidP="00455C05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 xml:space="preserve">Контрольно-счетный орган муниципального образования «Вавожский район» </w:t>
      </w:r>
      <w:r w:rsidR="001D5D9C" w:rsidRPr="0090025C">
        <w:rPr>
          <w:rFonts w:ascii="Times New Roman" w:eastAsiaTheme="minorHAnsi" w:hAnsi="Times New Roman"/>
          <w:sz w:val="26"/>
          <w:szCs w:val="26"/>
        </w:rPr>
        <w:t xml:space="preserve">(далее Контрольно-счетный орган) является органом местного самоуправления, осуществляющий внешний муниципальный финансовый контроль, не </w:t>
      </w:r>
      <w:r w:rsidR="006A560D" w:rsidRPr="0090025C">
        <w:rPr>
          <w:rFonts w:ascii="Times New Roman" w:eastAsiaTheme="minorHAnsi" w:hAnsi="Times New Roman"/>
          <w:sz w:val="26"/>
          <w:szCs w:val="26"/>
        </w:rPr>
        <w:t>обладает</w:t>
      </w:r>
      <w:r w:rsidR="001D5D9C" w:rsidRPr="0090025C">
        <w:rPr>
          <w:rFonts w:ascii="Times New Roman" w:eastAsiaTheme="minorHAnsi" w:hAnsi="Times New Roman"/>
          <w:sz w:val="26"/>
          <w:szCs w:val="26"/>
        </w:rPr>
        <w:t xml:space="preserve"> правами юридического лица.</w:t>
      </w:r>
    </w:p>
    <w:p w:rsidR="00517BA4" w:rsidRPr="0090025C" w:rsidRDefault="00B74FF5" w:rsidP="00455C05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Полномочия Контрольно-счетного органа определены Федеральным законом № 6-ФЗ, Уставом муниципального образования «Вавожский район», Положение</w:t>
      </w:r>
      <w:r w:rsidR="003F345E" w:rsidRPr="0090025C">
        <w:rPr>
          <w:rFonts w:ascii="Times New Roman" w:eastAsiaTheme="minorHAnsi" w:hAnsi="Times New Roman"/>
          <w:sz w:val="26"/>
          <w:szCs w:val="26"/>
        </w:rPr>
        <w:t>м о контрольно-счетном органе, Р</w:t>
      </w:r>
      <w:r w:rsidRPr="0090025C">
        <w:rPr>
          <w:rFonts w:ascii="Times New Roman" w:eastAsiaTheme="minorHAnsi" w:hAnsi="Times New Roman"/>
          <w:sz w:val="26"/>
          <w:szCs w:val="26"/>
        </w:rPr>
        <w:t>егламентом контрольно-счетного органа.</w:t>
      </w:r>
    </w:p>
    <w:p w:rsidR="00517BA4" w:rsidRPr="0090025C" w:rsidRDefault="003F345E" w:rsidP="00455C05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Деятельность контрольно-счетного органа осуществлялась в соответствии с утвержденным планом работы на 2020 год, сформированным исходя из необходимости обеспечения</w:t>
      </w:r>
      <w:r w:rsidR="0000517C" w:rsidRPr="0090025C">
        <w:rPr>
          <w:rFonts w:ascii="Times New Roman" w:eastAsiaTheme="minorHAnsi" w:hAnsi="Times New Roman"/>
          <w:sz w:val="26"/>
          <w:szCs w:val="26"/>
        </w:rPr>
        <w:t xml:space="preserve"> полноты реализации полномочий К</w:t>
      </w:r>
      <w:r w:rsidRPr="0090025C">
        <w:rPr>
          <w:rFonts w:ascii="Times New Roman" w:eastAsiaTheme="minorHAnsi" w:hAnsi="Times New Roman"/>
          <w:sz w:val="26"/>
          <w:szCs w:val="26"/>
        </w:rPr>
        <w:t>онтрольно-счетного органа, как органа внешнего муниципального финансового контроля и включающим в себя экспертно-аналитические, контрольные, информационные и иные мероприятия.</w:t>
      </w:r>
    </w:p>
    <w:p w:rsidR="00517BA4" w:rsidRPr="0090025C" w:rsidRDefault="0000517C" w:rsidP="00455C05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С целью выполнения К</w:t>
      </w:r>
      <w:r w:rsidR="003F345E" w:rsidRPr="0090025C">
        <w:rPr>
          <w:rFonts w:ascii="Times New Roman" w:eastAsiaTheme="minorHAnsi" w:hAnsi="Times New Roman"/>
          <w:sz w:val="26"/>
          <w:szCs w:val="26"/>
        </w:rPr>
        <w:t>онтрольно-счетным</w:t>
      </w:r>
      <w:r w:rsidRPr="0090025C">
        <w:rPr>
          <w:rFonts w:ascii="Times New Roman" w:eastAsiaTheme="minorHAnsi" w:hAnsi="Times New Roman"/>
          <w:sz w:val="26"/>
          <w:szCs w:val="26"/>
        </w:rPr>
        <w:t xml:space="preserve"> органом переданных полномочий К</w:t>
      </w:r>
      <w:r w:rsidR="003F345E" w:rsidRPr="0090025C">
        <w:rPr>
          <w:rFonts w:ascii="Times New Roman" w:eastAsiaTheme="minorHAnsi" w:hAnsi="Times New Roman"/>
          <w:sz w:val="26"/>
          <w:szCs w:val="26"/>
        </w:rPr>
        <w:t>онтрольно-счетных органов поселений по внешнему муниципальному финансовому контролю в 2019 году на 2020 год между 10 поселениями района и Советом депутатов муниципального образования «Вавожский район» заключены Соглашения. Аналогичные Соглашения были заключены в декабре 2020 года на 2021 год.</w:t>
      </w:r>
    </w:p>
    <w:p w:rsidR="00473276" w:rsidRPr="0090025C" w:rsidRDefault="003F345E" w:rsidP="003F345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За 2020 год, в соответствии с планом работы, проведено 27 мероприятий,  из них контрольных</w:t>
      </w:r>
      <w:r w:rsidR="00782EB7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5, экспертно-аналитических  - 11</w:t>
      </w:r>
      <w:r w:rsidR="00B270EE" w:rsidRPr="0090025C">
        <w:rPr>
          <w:rFonts w:ascii="Times New Roman" w:eastAsia="Times New Roman" w:hAnsi="Times New Roman"/>
          <w:sz w:val="26"/>
          <w:szCs w:val="26"/>
          <w:lang w:eastAsia="ru-RU"/>
        </w:rPr>
        <w:t>, исполнение бюджетов -</w:t>
      </w:r>
      <w:r w:rsidR="00782EB7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11.</w:t>
      </w:r>
      <w:r w:rsidR="00577E26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Все экспертно-аналитические, контрольные мероприятия, запланированные на 2020 год, были реализованы. </w:t>
      </w:r>
    </w:p>
    <w:p w:rsidR="00577E26" w:rsidRPr="0090025C" w:rsidRDefault="00577E26" w:rsidP="00577E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По различным вопросам проверено 14 объектов контроля, в том числе: 1 муниципальный район, 10 сельских поселений района, 2 органа местного самоуправления района, 1 казенное учреждение.</w:t>
      </w:r>
    </w:p>
    <w:p w:rsidR="00577E26" w:rsidRPr="0090025C" w:rsidRDefault="00577E26" w:rsidP="00577E2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0025C">
        <w:rPr>
          <w:rFonts w:ascii="Times New Roman" w:eastAsiaTheme="minorHAnsi" w:hAnsi="Times New Roman"/>
          <w:i/>
          <w:sz w:val="26"/>
          <w:szCs w:val="26"/>
        </w:rPr>
        <w:t xml:space="preserve">Общий объем проверенных расходов в рамках контрольных мероприятий 3257,7 </w:t>
      </w:r>
      <w:proofErr w:type="spellStart"/>
      <w:r w:rsidRPr="0090025C">
        <w:rPr>
          <w:rFonts w:ascii="Times New Roman" w:eastAsiaTheme="minorHAnsi" w:hAnsi="Times New Roman"/>
          <w:i/>
          <w:sz w:val="26"/>
          <w:szCs w:val="26"/>
        </w:rPr>
        <w:t>тыс</w:t>
      </w:r>
      <w:proofErr w:type="gramStart"/>
      <w:r w:rsidRPr="0090025C">
        <w:rPr>
          <w:rFonts w:ascii="Times New Roman" w:eastAsiaTheme="minorHAnsi" w:hAnsi="Times New Roman"/>
          <w:i/>
          <w:sz w:val="26"/>
          <w:szCs w:val="26"/>
        </w:rPr>
        <w:t>.р</w:t>
      </w:r>
      <w:proofErr w:type="gramEnd"/>
      <w:r w:rsidRPr="0090025C">
        <w:rPr>
          <w:rFonts w:ascii="Times New Roman" w:eastAsiaTheme="minorHAnsi" w:hAnsi="Times New Roman"/>
          <w:i/>
          <w:sz w:val="26"/>
          <w:szCs w:val="26"/>
        </w:rPr>
        <w:t>ублей</w:t>
      </w:r>
      <w:proofErr w:type="spellEnd"/>
      <w:r w:rsidRPr="0090025C">
        <w:rPr>
          <w:rFonts w:ascii="Times New Roman" w:eastAsiaTheme="minorHAnsi" w:hAnsi="Times New Roman"/>
          <w:i/>
          <w:sz w:val="26"/>
          <w:szCs w:val="26"/>
        </w:rPr>
        <w:t>.</w:t>
      </w:r>
      <w:r w:rsidRPr="0090025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Всего за 2020 год выявлено нарушений и недостатков, не связанных с ущербом для бюджета, на общую сумму 2089,7 </w:t>
      </w:r>
      <w:proofErr w:type="spellStart"/>
      <w:r w:rsidRPr="0090025C">
        <w:rPr>
          <w:rFonts w:ascii="Times New Roman" w:eastAsia="Times New Roman" w:hAnsi="Times New Roman"/>
          <w:i/>
          <w:sz w:val="26"/>
          <w:szCs w:val="26"/>
          <w:lang w:eastAsia="ru-RU"/>
        </w:rPr>
        <w:t>тыс</w:t>
      </w:r>
      <w:proofErr w:type="gramStart"/>
      <w:r w:rsidRPr="0090025C">
        <w:rPr>
          <w:rFonts w:ascii="Times New Roman" w:eastAsia="Times New Roman" w:hAnsi="Times New Roman"/>
          <w:i/>
          <w:sz w:val="26"/>
          <w:szCs w:val="26"/>
          <w:lang w:eastAsia="ru-RU"/>
        </w:rPr>
        <w:t>.р</w:t>
      </w:r>
      <w:proofErr w:type="gramEnd"/>
      <w:r w:rsidRPr="0090025C">
        <w:rPr>
          <w:rFonts w:ascii="Times New Roman" w:eastAsia="Times New Roman" w:hAnsi="Times New Roman"/>
          <w:i/>
          <w:sz w:val="26"/>
          <w:szCs w:val="26"/>
          <w:lang w:eastAsia="ru-RU"/>
        </w:rPr>
        <w:t>уб</w:t>
      </w:r>
      <w:proofErr w:type="spellEnd"/>
      <w:r w:rsidRPr="0090025C">
        <w:rPr>
          <w:rFonts w:ascii="Times New Roman" w:eastAsia="Times New Roman" w:hAnsi="Times New Roman"/>
          <w:i/>
          <w:sz w:val="26"/>
          <w:szCs w:val="26"/>
          <w:lang w:eastAsia="ru-RU"/>
        </w:rPr>
        <w:t>. Количество нефинансовых нарушений – 91 ед., финансовых – 36.</w:t>
      </w:r>
    </w:p>
    <w:p w:rsidR="00577E26" w:rsidRPr="0090025C" w:rsidRDefault="00577E26" w:rsidP="00577E2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 xml:space="preserve">В ходе проведенных контрольных и экспертно-аналитических мероприятий установлено 127 нарушений норм действующего законодательства, из них  финансовых - 36, на сумму 10,5 </w:t>
      </w:r>
      <w:proofErr w:type="spellStart"/>
      <w:r w:rsidRPr="0090025C">
        <w:rPr>
          <w:rFonts w:ascii="Times New Roman" w:eastAsiaTheme="minorHAnsi" w:hAnsi="Times New Roman"/>
          <w:sz w:val="26"/>
          <w:szCs w:val="26"/>
        </w:rPr>
        <w:t>тыс</w:t>
      </w:r>
      <w:proofErr w:type="gramStart"/>
      <w:r w:rsidRPr="0090025C">
        <w:rPr>
          <w:rFonts w:ascii="Times New Roman" w:eastAsiaTheme="minorHAnsi" w:hAnsi="Times New Roman"/>
          <w:sz w:val="26"/>
          <w:szCs w:val="26"/>
        </w:rPr>
        <w:t>.р</w:t>
      </w:r>
      <w:proofErr w:type="gramEnd"/>
      <w:r w:rsidRPr="0090025C">
        <w:rPr>
          <w:rFonts w:ascii="Times New Roman" w:eastAsiaTheme="minorHAnsi" w:hAnsi="Times New Roman"/>
          <w:sz w:val="26"/>
          <w:szCs w:val="26"/>
        </w:rPr>
        <w:t>уб</w:t>
      </w:r>
      <w:proofErr w:type="spellEnd"/>
      <w:r w:rsidRPr="0090025C">
        <w:rPr>
          <w:rFonts w:ascii="Times New Roman" w:eastAsiaTheme="minorHAnsi" w:hAnsi="Times New Roman"/>
          <w:sz w:val="26"/>
          <w:szCs w:val="26"/>
        </w:rPr>
        <w:t>. (0,3% от общего объема проверенных бюджетных средств).</w:t>
      </w:r>
    </w:p>
    <w:p w:rsidR="00577E26" w:rsidRPr="0090025C" w:rsidRDefault="00577E26" w:rsidP="00577E2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Нецелевого использования бюджетных средств в 2020 году не установлено.</w:t>
      </w:r>
    </w:p>
    <w:p w:rsidR="00577E26" w:rsidRPr="0090025C" w:rsidRDefault="00577E26" w:rsidP="00577E2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Основные итоги деятельности Контрольно-счетного органа за 2020 год представлены в приложении №1 к  отчету.</w:t>
      </w:r>
    </w:p>
    <w:p w:rsidR="00577E26" w:rsidRPr="0090025C" w:rsidRDefault="00577E26" w:rsidP="003F345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276" w:rsidRPr="0090025C" w:rsidRDefault="000518CC" w:rsidP="004732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1) В</w:t>
      </w:r>
      <w:r w:rsidR="00473276" w:rsidRPr="0090025C">
        <w:rPr>
          <w:rFonts w:ascii="Times New Roman" w:eastAsia="Times New Roman" w:hAnsi="Times New Roman"/>
          <w:sz w:val="26"/>
          <w:szCs w:val="26"/>
          <w:lang w:eastAsia="ru-RU"/>
        </w:rPr>
        <w:t>нешняя проверка годового отчета об исполнении бюджета муниципального образования «Вавожский район»  и бюджетов поселений за 2019 год – 11;</w:t>
      </w:r>
    </w:p>
    <w:p w:rsidR="00CE347A" w:rsidRPr="0090025C" w:rsidRDefault="00CE347A" w:rsidP="00CE347A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Годовая бюджетная отчетность муниципального образования «Вавожский район» за 2019 год позволяет проанализировать финансовое положение и результаты </w:t>
      </w: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деятельности  муниципального образования «Вавожский район» и подтвердить правильность составления представленных форм.</w:t>
      </w:r>
    </w:p>
    <w:p w:rsidR="00CE347A" w:rsidRPr="0090025C" w:rsidRDefault="00CE347A" w:rsidP="00CE347A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Проверкой не установлено расхождений показателей исполнения бюджета района, отраженных в бюджетной отчетности и в отчете, подготовленном для представления в Совет депутатов муниципального образования «Вавожский район».</w:t>
      </w:r>
    </w:p>
    <w:p w:rsidR="00CE347A" w:rsidRPr="0090025C" w:rsidRDefault="00CE347A" w:rsidP="00CE347A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Внешняя проверка годовой отчётности муниципального образования «Вавожский район» за 2019 год подтвердила полноту и достоверность представленного годового отчёта.</w:t>
      </w:r>
    </w:p>
    <w:p w:rsidR="00CE347A" w:rsidRPr="0090025C" w:rsidRDefault="00CE347A" w:rsidP="00CE347A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 результатам внешней проверки отчета об исполнении бюджета муниципального образования </w:t>
      </w:r>
      <w:r w:rsidR="0000517C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«Вавожский район» за 2019 год, К</w:t>
      </w: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онтрольно-счетным органом предложены рекомендации для дальнейшей работы.</w:t>
      </w:r>
    </w:p>
    <w:p w:rsidR="00CE347A" w:rsidRPr="0090025C" w:rsidRDefault="0000517C" w:rsidP="0000517C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Также проведена проверка годовых отчетов об исполнении бюджетов за 2019 год 10 сельских поселений. По </w:t>
      </w:r>
      <w:r w:rsidR="00BD74B2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результатам</w:t>
      </w: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E347A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внешних проверок </w:t>
      </w:r>
      <w:r w:rsidR="00BD74B2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годовых </w:t>
      </w:r>
      <w:r w:rsidR="00CE347A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отчетов</w:t>
      </w:r>
      <w:r w:rsidR="00BD74B2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подготовлены 10 заключений,</w:t>
      </w:r>
      <w:r w:rsidR="00CE347A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контрольно-счетным органом предложены рекомендации для дальнейшей работы. </w:t>
      </w:r>
      <w:r w:rsidR="00BD74B2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Проверкой не установлено расхождений показателей исполнения бюджетов поселений, отраженных в</w:t>
      </w:r>
      <w:r w:rsidR="00036DC0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бюджетной отчетности и в отчете.</w:t>
      </w:r>
    </w:p>
    <w:p w:rsidR="000518CC" w:rsidRPr="0090025C" w:rsidRDefault="000518CC" w:rsidP="004732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2)</w:t>
      </w:r>
      <w:r w:rsidRPr="0090025C">
        <w:rPr>
          <w:sz w:val="26"/>
          <w:szCs w:val="26"/>
        </w:rPr>
        <w:t xml:space="preserve"> 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Экспертиза проектов решений «О бюджете муниципального образования «Вавожский район» и бюджетов поселений на 2021 год и на плановый период 2022-2023 годов» – 11;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Перечень документов и материалов, представленных одновременно с проектом решения о бюджете, а также сам проект бюджета по своему составу и содержанию соответствует требованиям статей 184.1, ст.184.2 Бюджетного кодекса РФ, а также Положению о бюджетном процессе муниципального образования «Вавожский район»;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правильность применения кодов бюджетной классификации Российской Федерации при составлении проекта бюджета соответствует статьи 18 Бюджетного кодекса и Приказам Минфина РФ №85н и №209н.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пунктом 4 статьи 169 Бюджетного Кодекса РФ проект решения о бюджете содержит показатели бюджета на 2021 год и на плановый период 2022 и 2023 годов.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В основу разработки проекта решения о бюджете положен Прогноз СЭР муниципального образования «Вавожский район» на 2021 год и плановый период 2022 и 2023 годов и </w:t>
      </w:r>
      <w:r w:rsidR="00FA53D4" w:rsidRPr="0090025C">
        <w:rPr>
          <w:rFonts w:ascii="Times New Roman" w:eastAsia="Times New Roman" w:hAnsi="Times New Roman"/>
          <w:sz w:val="26"/>
          <w:szCs w:val="26"/>
          <w:lang w:eastAsia="ru-RU"/>
        </w:rPr>
        <w:t>соответствует требованиям пункта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3 статьи 173 Бюджетного Кодекса.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В рамках проведенной экспертизы проекта Решения о бюджете муниципального образования «Вавожский район на 2021 год и на плановый период 2022 и 2023 годов проведен анализ показателей бюджета на 2021 год и на плановый период 2022 и 2023 годов в сравнении с первоначально утверждённым бюджетом на 2020 год и с ожидаемым исполнением бюджета Вавожского района за 2020 год. </w:t>
      </w:r>
      <w:proofErr w:type="gramEnd"/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 составе расходов бюджета района общий объем условно утверждаемых расходов бюджета на плановый период 2022 и 2023 годов утвержден в соответствии с требованиями ч.3, ст.184.1 БК РФ в объеме  не менее 2,5 % и 5% общего объема расходов бюджета (без учета расходов бюджета, предусмотренных за счет межбюджетных трансфертов, имеющих целевое назначение).</w:t>
      </w:r>
      <w:proofErr w:type="gramEnd"/>
    </w:p>
    <w:p w:rsidR="00AF586F" w:rsidRPr="0090025C" w:rsidRDefault="00FA53D4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Согласно  пункта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3 статьи 81 Бюджетного кодекса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размер резервного фонда муниципального образования «Вавожский район» устанавливается Решением о бюджете. Резервный фонд на 2021 год и плановый период 2022 и 2023 годов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утвержден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в сумме 300,0 тыс. рублей</w:t>
      </w:r>
      <w:r w:rsidR="00FF2A13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ежегодно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, что составляет по годам 0,045 % и 0,053%, 0,035% от общего объема расходов, соответственно и не превышает 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предельный размер, установленный БК РФ (3%). 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Проектом бюджета объем ежегодных расходов на обслуживание муниципального долга на 2021-2023 годы установлен в сумме 3251,0 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тыс</w:t>
      </w: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.р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уб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., что не пре</w:t>
      </w:r>
      <w:r w:rsidR="00FF2A13" w:rsidRPr="0090025C">
        <w:rPr>
          <w:rFonts w:ascii="Times New Roman" w:eastAsia="Times New Roman" w:hAnsi="Times New Roman"/>
          <w:sz w:val="26"/>
          <w:szCs w:val="26"/>
          <w:lang w:eastAsia="ru-RU"/>
        </w:rPr>
        <w:t>вышает ограничений статьи 111 Бюджетного кодекса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РФ</w:t>
      </w:r>
      <w:r w:rsidR="00FF2A13" w:rsidRPr="0090025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Программа муниципальных внутренних заимствований муниципального образования «Вавожский район» соответствует требованиям статьи 110.1 БК РФ.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Представленный проект бюджета на 2021 год сформирован с прогнозируемым дефицитом местного бюджета в сумме 14500,0 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тыс</w:t>
      </w: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.р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ублей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Согласно статьи 92.1 БК </w:t>
      </w: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РФ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прогнозируемый дефицит местного бюджета в 2021 году составляет 8,4% и не превышает установленного ограничения 10% от утверждаемого общего годового объема доходов местного бюджета без учета утверждаемого объема безвозмездных поступлений и (или) поступлений налоговых доходов по дополнительным нормативам отчислений. Состав источников внутреннего финансирования дефицита местного бюджета соответствует требованиям статьи 96 Бюджетного кодекса.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Прогнозирование доходной и расходной части бюджета муниципального образования «Вавожский район» на 2021 год осуществлялось с учетом формирования реалистичных планов по доходам и расходам бюджета муниципального образования «Вавожский район», основанных на объективной оценке ожидаемого исполнения бюджета за 2020 год, а также объективного прогноза показателей социально-экономического развития на 2021 год и на плановый период 2022 и 2023 годов.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Анализ основных параметров проекта бюджета на 2021 год показывает обеспечение принципа сбалансированности при составлении проекта бюджета, </w:t>
      </w:r>
      <w:r w:rsidR="00FF2A13" w:rsidRPr="0090025C">
        <w:rPr>
          <w:rFonts w:ascii="Times New Roman" w:eastAsia="Times New Roman" w:hAnsi="Times New Roman"/>
          <w:sz w:val="26"/>
          <w:szCs w:val="26"/>
          <w:lang w:eastAsia="ru-RU"/>
        </w:rPr>
        <w:t>в  соответствии со статьей 33 Бюджетного кодекса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РФ.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На ос</w:t>
      </w:r>
      <w:r w:rsidR="00FF2A13" w:rsidRPr="0090025C">
        <w:rPr>
          <w:rFonts w:ascii="Times New Roman" w:eastAsia="Times New Roman" w:hAnsi="Times New Roman"/>
          <w:sz w:val="26"/>
          <w:szCs w:val="26"/>
          <w:lang w:eastAsia="ru-RU"/>
        </w:rPr>
        <w:t>новании проведенной экспертизы К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онтрольно-счетный орган муниципального образования «Вавожский район» направил проект решения о бюджете муниципального образования «Вавожский район»  на 2021 год и на плановый период 2022 и 2023 годов» на рассмотрение в Совет депутатов муниципального образования «Вавожский район» с учетом следующих выводов: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1. Проект решения о бюджете представлен в Совет депутатов муниципального образования «Вавожский район» с соблюдением сроков (13.11.2020 года).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2. В соответствии с положениями пункта 4 статьи 169 БК РФ проект решения о бюджете сформирован сроком на три года.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3. Показатели прогноза основных характеристик бюджета муниципального образования «Вавожский район» на 2021 год и на плановый период 2022 и 2023 годов соответствуют показателям проекта решения о бюджете.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4. Основные параметры местного бюджета на 2021 год и на плановый период 2022 и 2023 годов соответствуют требованиям БК РФ.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5. Основной рост доходов местного бюджета на 2021 год и на плановый период 2022 и 2023 годов планируется за счет роста доходов от уплаты акцизов на нефтепродукты.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6. Расходы местного бюджета сформированы по программному принципу, в разрезе муниципальных программ и подпрограмм.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7. При формировании проекта бюджета соблюдены законодательные ограничения по показателям размера дефицита бюджета, резервного фонда, объема муниципального долга и расходов на его обслуживание.</w:t>
      </w:r>
    </w:p>
    <w:p w:rsidR="00AF586F" w:rsidRPr="0090025C" w:rsidRDefault="00AF586F" w:rsidP="00AF58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8. На 2021 год предлагается утвердить местный бюджет с дефицитом в размере 14500,0 тыс. рублей.</w:t>
      </w:r>
    </w:p>
    <w:p w:rsidR="00AF586F" w:rsidRPr="0090025C" w:rsidRDefault="00AF586F" w:rsidP="00AF586F">
      <w:pPr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Проведена Экспертиза 10 проектов бюджетов и подготовка заключений на проекты решений Советов депутатов </w:t>
      </w:r>
      <w:r w:rsidR="00FF2A13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муниципальных образований -  сельских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поселений, входящих в состав муниципального образования  «Вавожский район»  на 2021 год и на плановый период 2022 и 2023</w:t>
      </w:r>
      <w:r w:rsidR="00CE347A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(10 поселений на основании Соглашений о передаче полномочий). В проектах решений о бюджете расходы соответствуют доходам, бюджеты</w:t>
      </w:r>
      <w:r w:rsidRPr="0090025C">
        <w:rPr>
          <w:rFonts w:eastAsiaTheme="minorHAnsi" w:cstheme="minorBidi"/>
          <w:sz w:val="26"/>
          <w:szCs w:val="26"/>
        </w:rPr>
        <w:t xml:space="preserve"> </w:t>
      </w:r>
      <w:r w:rsidRPr="0090025C">
        <w:rPr>
          <w:rFonts w:ascii="Times New Roman" w:eastAsiaTheme="minorHAnsi" w:hAnsi="Times New Roman"/>
          <w:sz w:val="26"/>
          <w:szCs w:val="26"/>
        </w:rPr>
        <w:t xml:space="preserve">запланированы </w:t>
      </w: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сбалансированными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F586F" w:rsidRPr="0090025C" w:rsidRDefault="00AF586F" w:rsidP="00AF586F">
      <w:pPr>
        <w:ind w:firstLine="720"/>
        <w:jc w:val="both"/>
        <w:rPr>
          <w:rFonts w:ascii="Times New Roman" w:eastAsia="Times New Roman" w:hAnsi="Times New Roman"/>
          <w:bCs/>
          <w:i/>
          <w:iCs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Состав источников финансирования дефицитов бюджетов соответствует статье 96 БК РФ.</w:t>
      </w:r>
    </w:p>
    <w:p w:rsidR="00AF586F" w:rsidRPr="0090025C" w:rsidRDefault="00AF586F" w:rsidP="00AF586F">
      <w:pPr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Проектами бюджета верхний предел муниципального долга на 01.01.2022-01.01.2024  прогнозируется в сумме 0 рублей.</w:t>
      </w:r>
    </w:p>
    <w:p w:rsidR="00AF586F" w:rsidRPr="0090025C" w:rsidRDefault="00AF586F" w:rsidP="00AF586F">
      <w:pPr>
        <w:ind w:firstLine="720"/>
        <w:jc w:val="both"/>
        <w:rPr>
          <w:rFonts w:ascii="Times New Roman" w:eastAsia="Times New Roman" w:hAnsi="Times New Roman"/>
          <w:bCs/>
          <w:i/>
          <w:iCs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Проектами решений предоставление муниципальных гарантий и муниципальных внутренних заимствований не планируется.</w:t>
      </w:r>
    </w:p>
    <w:p w:rsidR="00AF586F" w:rsidRPr="0090025C" w:rsidRDefault="00AF586F" w:rsidP="00AF586F">
      <w:pPr>
        <w:ind w:firstLine="720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Основные параметры бюджетов на 2021 год и на плановый период 2022 и 2023 годов соответствуют требованиям БК РФ.</w:t>
      </w:r>
    </w:p>
    <w:p w:rsidR="00AF586F" w:rsidRPr="0090025C" w:rsidRDefault="00AF586F" w:rsidP="00AF586F">
      <w:pPr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ar-SA"/>
        </w:rPr>
        <w:t>По результатам экспертно-аналитических мероприятий  контрольно-счетный орган рекомендовал принять Советам депутатов муниципальных образований</w:t>
      </w:r>
      <w:r w:rsidR="00FF2A13" w:rsidRPr="0090025C">
        <w:rPr>
          <w:rFonts w:ascii="Times New Roman" w:eastAsia="Times New Roman" w:hAnsi="Times New Roman"/>
          <w:sz w:val="26"/>
          <w:szCs w:val="26"/>
          <w:lang w:eastAsia="ar-SA"/>
        </w:rPr>
        <w:t xml:space="preserve"> – сельских поселений</w:t>
      </w:r>
      <w:r w:rsidRPr="0090025C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проекты решений «О бюджете  муниципальных образований на 2021 год и на плановый период 2022 и 2023 годов». </w:t>
      </w:r>
    </w:p>
    <w:p w:rsidR="000518CC" w:rsidRPr="0090025C" w:rsidRDefault="000518CC" w:rsidP="004732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 w:rsidR="00AB340D" w:rsidRPr="0090025C">
        <w:rPr>
          <w:rFonts w:ascii="Times New Roman" w:eastAsia="Times New Roman" w:hAnsi="Times New Roman"/>
          <w:sz w:val="26"/>
          <w:szCs w:val="26"/>
          <w:lang w:eastAsia="ru-RU"/>
        </w:rPr>
        <w:t>Проверка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достоверности, полноты и соответствия нормативным требованиям составления и представления бюджетной отчетности за 2019 год Советом депутатов муниципальног</w:t>
      </w:r>
      <w:r w:rsidR="00AB340D" w:rsidRPr="0090025C">
        <w:rPr>
          <w:rFonts w:ascii="Times New Roman" w:eastAsia="Times New Roman" w:hAnsi="Times New Roman"/>
          <w:sz w:val="26"/>
          <w:szCs w:val="26"/>
          <w:lang w:eastAsia="ru-RU"/>
        </w:rPr>
        <w:t>о образования «Вавожский район»;</w:t>
      </w:r>
    </w:p>
    <w:p w:rsidR="00D149D5" w:rsidRPr="0090025C" w:rsidRDefault="00D149D5" w:rsidP="00D149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При проведении проверки установлены следующие нарушения и замечания:</w:t>
      </w:r>
    </w:p>
    <w:p w:rsidR="00D149D5" w:rsidRPr="0090025C" w:rsidRDefault="00D149D5" w:rsidP="00D149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1. В тексте Пояснительной записки, в пояснениях к форме 0503128 ошибочно указана 11 графа, вместо 12 графы таблицы 1 по строке 12201039900060180129, вместо не принятых денежных обязательств, указаны не принятые бюджетные обязательства, что не повлияло на достоверность форм бюджетной отчетности. Исправлено в ходе проверки.</w:t>
      </w:r>
    </w:p>
    <w:p w:rsidR="00D149D5" w:rsidRPr="0090025C" w:rsidRDefault="00D149D5" w:rsidP="00D149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2. В нарушение п. 8 Инструкции 191н в пояснительной записке отсутствует информация по следующей форме отчетности: Сведения о государственном (муниципальном) долге, предоставленных бюджетных кредитах (ф. 0503172).</w:t>
      </w:r>
    </w:p>
    <w:p w:rsidR="00D149D5" w:rsidRPr="0090025C" w:rsidRDefault="00D149D5" w:rsidP="00D149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3. В нарушение п.3. </w:t>
      </w: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Порядка осуществления Советом депутатов муниципального образования «Вавожский район» внутреннего финансового контроля и внутреннего финансового аудита, планирование внутреннего финансового аудита в Совете депутатов не было организовано, не были оформлены результаты проведения проверок внутреннего финансового аудита, не составлена и не представлена отчетность о результатах внутреннего финансового аудита, что позволяло сделать вывод о том, что внутренний финансовый аудит в Совете депутатов муниципального образования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«Вавожский район» не проводился. Комиссия по осуществлению внутреннего финансового аудита в Совете депутатов муниципального образования «Вавожский район», финансовый аудит за отчетный период в Совете депутатов муниципального образования «Вавожский район» не осуществляла.</w:t>
      </w:r>
    </w:p>
    <w:p w:rsidR="00D149D5" w:rsidRPr="0090025C" w:rsidRDefault="00D149D5" w:rsidP="00D149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По результатам проверки Совету депутатов муниципального образования «Вавожский район» вынесено представление и предложено принять соответствующие меры по исключению замечаний и нарушений  действующего законодательства. Все замечания и нарушения были устранены, в октябре 2020 года проведена проверка правильности утверждения, составления и ведения бюджетной росписи Советом депутатов муниципального образования «Вавожский район» в соответствии с планом внутреннего финансового аудита на 2020 год. Заключение </w:t>
      </w:r>
      <w:r w:rsidR="002247E8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по итогам проверки </w:t>
      </w:r>
      <w:r w:rsidR="002247E8" w:rsidRPr="0090025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представлено в Управление финансов Администрации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«Вавожский район»</w:t>
      </w:r>
      <w:r w:rsidR="002247E8" w:rsidRPr="0090025C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B340D" w:rsidRPr="0090025C" w:rsidRDefault="00AB340D" w:rsidP="004732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4) Проверка правомерности и законности расходования бюджетных средств, выделенных на предоставление компенсации расходов на оплату жилья и коммунальных услуг педагогическим работникам муниципального общеобразовательного учреждения 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Водзимонская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средняя общеобразовательная школа за период с 01 января 2019 года по 31 декабря 2019 года.</w:t>
      </w:r>
    </w:p>
    <w:p w:rsidR="002247E8" w:rsidRPr="0090025C" w:rsidRDefault="002247E8" w:rsidP="002247E8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Согласно п.14 Постановления №366 «О порядке предоставления ежемесячной денежной компенсации расходов на оплату жилых помещений, отопления и освещения педагогическим работникам образовательных организаций в Удмуртской Республике, проживающим и работающим в сельской местности, рабочих поселках (поселках городского типа) муниципальным учреждением Вавожского района «Центр обеспечения образования» (далее МУ «Вавожский ЦОО»)  выплаты производились своевременно, не позднее 10 дней со дня предоставления документов, о</w:t>
      </w:r>
      <w:proofErr w:type="gram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понесенных </w:t>
      </w:r>
      <w:proofErr w:type="gram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расходах</w:t>
      </w:r>
      <w:proofErr w:type="gram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оплату жилого помещения и коммунальных услуг.</w:t>
      </w:r>
    </w:p>
    <w:p w:rsidR="002247E8" w:rsidRPr="0090025C" w:rsidRDefault="002247E8" w:rsidP="002247E8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Проведенной проверкой установлены следующие нарушения и замечания:</w:t>
      </w:r>
    </w:p>
    <w:p w:rsidR="002247E8" w:rsidRPr="0090025C" w:rsidRDefault="002247E8" w:rsidP="002247E8">
      <w:pPr>
        <w:widowControl w:val="0"/>
        <w:suppressAutoHyphens/>
        <w:ind w:firstLine="708"/>
        <w:jc w:val="both"/>
        <w:rPr>
          <w:rFonts w:ascii="Times New Roman CYR" w:eastAsia="Times New Roman CYR" w:hAnsi="Times New Roman CYR" w:cs="Times New Roman CYR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1. П</w:t>
      </w:r>
      <w:r w:rsidRPr="0090025C">
        <w:rPr>
          <w:rFonts w:ascii="Times New Roman CYR" w:eastAsia="Times New Roman CYR" w:hAnsi="Times New Roman CYR" w:cs="Times New Roman CYR"/>
          <w:sz w:val="26"/>
          <w:szCs w:val="26"/>
          <w:lang w:eastAsia="ru-RU"/>
        </w:rPr>
        <w:t>ринимались к учету первичные учетные документы, не содержащие обязательные реквизиты.</w:t>
      </w:r>
    </w:p>
    <w:p w:rsidR="002247E8" w:rsidRPr="0090025C" w:rsidRDefault="002247E8" w:rsidP="002247E8">
      <w:pPr>
        <w:widowControl w:val="0"/>
        <w:suppressAutoHyphens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 CYR" w:eastAsia="Times New Roman CYR" w:hAnsi="Times New Roman CYR" w:cs="Times New Roman CYR"/>
          <w:sz w:val="26"/>
          <w:szCs w:val="26"/>
          <w:lang w:eastAsia="ru-RU"/>
        </w:rPr>
        <w:t>2. Д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ля получения мер социальной поддержки педагогическими работниками  несвоевременно представлялись в МОУ 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Водзимонская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СОШ, документы о понесенных расходах на оплату коммунальных услуг.</w:t>
      </w:r>
    </w:p>
    <w:p w:rsidR="002247E8" w:rsidRPr="0090025C" w:rsidRDefault="002247E8" w:rsidP="002247E8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3. В нарушение пп.4 п.10 Положения №366 четверо педагогических работников не предоставили копии поквартирных карточек или выписок из домовой книги. Исправлено в ходе проведения проверки. В нарушение подпунктов 1-3 Положения №366 три педагога не предоставили копии паспорта, трудовой книжки и пенсионного удостоверения. Исправлено в ходе проведения проверки.</w:t>
      </w:r>
    </w:p>
    <w:p w:rsidR="002247E8" w:rsidRPr="0090025C" w:rsidRDefault="002247E8" w:rsidP="002247E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4. За проверяемый период педагогическому работнику МОУ 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Водзимонская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СОШ, установлено предоставление выплат сверх установленной годовой нормы за потребление электричества в сумме 368,06 рублей.</w:t>
      </w:r>
    </w:p>
    <w:p w:rsidR="002247E8" w:rsidRPr="0090025C" w:rsidRDefault="002247E8" w:rsidP="002247E8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5. В ходе проверки МОУ 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Водзимонская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СОШ и МУ «Вавожский ЦОО» выявлена недоплата в ноябре за потребление газа педагогическим работникам и пенсионерам в сумме  5374,78 рублей. </w:t>
      </w:r>
    </w:p>
    <w:p w:rsidR="002247E8" w:rsidRPr="0090025C" w:rsidRDefault="002247E8" w:rsidP="002247E8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6. Выявлена переплата в декабре 2019 года в сумме  5167,10 рублей  ежемесячной денежной компенсации по возмещению коммунальных услуг педагогическим работникам и пенсионерам (из них перерасчет за потребление газа в ноябре 4630,93 рублей).</w:t>
      </w:r>
    </w:p>
    <w:p w:rsidR="002247E8" w:rsidRPr="0090025C" w:rsidRDefault="002247E8" w:rsidP="002247E8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Theme="minorHAnsi" w:hAnsi="Times New Roman"/>
          <w:sz w:val="26"/>
          <w:szCs w:val="26"/>
        </w:rPr>
        <w:t>По результатам проверки</w:t>
      </w:r>
      <w:r w:rsidRPr="0090025C">
        <w:rPr>
          <w:rFonts w:ascii="Times New Roman" w:eastAsiaTheme="minorHAnsi" w:hAnsi="Times New Roman"/>
          <w:sz w:val="26"/>
          <w:szCs w:val="26"/>
          <w:lang w:eastAsia="ru-RU"/>
        </w:rPr>
        <w:t xml:space="preserve"> предложено: </w:t>
      </w:r>
      <w:r w:rsidRPr="0090025C">
        <w:rPr>
          <w:rFonts w:ascii="Times New Roman" w:eastAsiaTheme="minorHAnsi" w:hAnsi="Times New Roman"/>
          <w:bCs/>
          <w:sz w:val="26"/>
          <w:szCs w:val="26"/>
        </w:rPr>
        <w:t xml:space="preserve">МУ «Вавожский ЦОО» </w:t>
      </w:r>
      <w:r w:rsidRPr="0090025C">
        <w:rPr>
          <w:rFonts w:ascii="Times New Roman" w:eastAsiaTheme="minorHAnsi" w:hAnsi="Times New Roman"/>
          <w:sz w:val="26"/>
          <w:szCs w:val="26"/>
          <w:lang w:eastAsia="ru-RU"/>
        </w:rPr>
        <w:t xml:space="preserve">ведение бухгалтерского учета, составления бухгалтерской (финансовой) отчетности, осуществлять в соответствии с  Федеральным законом №402-ФЗ;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инструкцией №157н;</w:t>
      </w:r>
    </w:p>
    <w:p w:rsidR="002247E8" w:rsidRPr="0090025C" w:rsidRDefault="002247E8" w:rsidP="002247E8">
      <w:pPr>
        <w:ind w:firstLine="708"/>
        <w:jc w:val="both"/>
        <w:rPr>
          <w:rFonts w:ascii="Times New Roman" w:eastAsia="Lucida Sans Unicode" w:hAnsi="Times New Roman"/>
          <w:kern w:val="2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- осуществлять внутренний контроль </w:t>
      </w:r>
      <w:r w:rsidRPr="0090025C">
        <w:rPr>
          <w:rFonts w:ascii="Times New Roman" w:eastAsia="Lucida Sans Unicode" w:hAnsi="Times New Roman"/>
          <w:kern w:val="2"/>
          <w:sz w:val="26"/>
          <w:szCs w:val="26"/>
          <w:lang w:eastAsia="ru-RU"/>
        </w:rPr>
        <w:t>по уровню подчиненности ведения учета по предоставлению е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жемесячной денежной компенсации расходов по оплате жилых помещений, отопления и освещения педагогическим работникам</w:t>
      </w:r>
      <w:r w:rsidRPr="0090025C">
        <w:rPr>
          <w:rFonts w:ascii="Times New Roman" w:eastAsia="Lucida Sans Unicode" w:hAnsi="Times New Roman"/>
          <w:kern w:val="2"/>
          <w:sz w:val="26"/>
          <w:szCs w:val="26"/>
          <w:lang w:eastAsia="ru-RU"/>
        </w:rPr>
        <w:t>;</w:t>
      </w:r>
    </w:p>
    <w:p w:rsidR="002247E8" w:rsidRPr="0090025C" w:rsidRDefault="002247E8" w:rsidP="002247E8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- ежемесячную денежную компенсацию расходов по оплате жилых помещений, отопления и освещения педагогическим работникам производить в соответствии с требованиями Положения № 366;</w:t>
      </w:r>
    </w:p>
    <w:p w:rsidR="002247E8" w:rsidRPr="0090025C" w:rsidRDefault="002247E8" w:rsidP="002247E8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Директору МОУ 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Водзимонская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СОШ провести разъяснительную работу с педагогическими работниками по своевременному представлению документов, подтверждающих понесенные расходы по оплате коммунальных услуг. Предоставлять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копии правоустанавливающих, платежных документов заверенных должным образом. Заявления, о предоставлении ежемесячной денежной компенсации расходов на оплату жилых помещений предоставлять с заполнением всех обязательных реквизитов.</w:t>
      </w:r>
    </w:p>
    <w:p w:rsidR="002247E8" w:rsidRPr="0090025C" w:rsidRDefault="002247E8" w:rsidP="002247E8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проверки вынесено два представления: директору</w:t>
      </w: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МОУ </w:t>
      </w:r>
      <w:proofErr w:type="spell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Водзимонская</w:t>
      </w:r>
      <w:proofErr w:type="spell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СОШ и руководителю МУ «Вавожский ЦОО». Все нарушения и замечания по данной проверке устранены. Представление снято с контроля.</w:t>
      </w:r>
    </w:p>
    <w:p w:rsidR="00AB340D" w:rsidRPr="0090025C" w:rsidRDefault="00473276" w:rsidP="004732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5)</w:t>
      </w:r>
      <w:r w:rsidR="00AB340D" w:rsidRPr="0090025C">
        <w:rPr>
          <w:sz w:val="26"/>
          <w:szCs w:val="26"/>
        </w:rPr>
        <w:t xml:space="preserve"> </w:t>
      </w:r>
      <w:r w:rsidR="00AB340D" w:rsidRPr="0090025C">
        <w:rPr>
          <w:rFonts w:ascii="Times New Roman" w:eastAsia="Times New Roman" w:hAnsi="Times New Roman"/>
          <w:sz w:val="26"/>
          <w:szCs w:val="26"/>
          <w:lang w:eastAsia="ru-RU"/>
        </w:rPr>
        <w:t>Проверка приведения в соответствии с бюджетом муниципального образования «Вавожский район» на 2020-2022 годы муниципальных программ.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На 01.01.2020 года утверждено 13 муниципальных программ.  В соответствии с постановлением Администрации муниципального образования «Вавожский район» от 01.11.2013 №1241 (в редакции постановления от 31 августа 2020 №673) утверждено 13 муниципальных программ. </w:t>
      </w:r>
    </w:p>
    <w:p w:rsidR="002247E8" w:rsidRPr="0090025C" w:rsidRDefault="002247E8" w:rsidP="002247E8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Проведенной проверкой установлены следующие нарушения и замечания: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- в нарушении ст.179 Бюджетного Кодекса РФ, п.4.5 Порядка №208 муниципальные программы не приведены в соответствие с решениями о бюджете от 21.02.2020 №224 и от 11.06.2020 №245 на очередной финансовый год. Из 10 муниципальных программ, в которые требовалось внести изменения, изменения 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были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внесены только в одну муниципальную программу 08 «Энергосбережение и повышение энергетической эффективности в муниципальном образовании «Вавожский район» Удмуртской Республики на 2015-2024 годы»;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- согласно п.3.9 Порядка №208 после утверждения муниципальной программы (внесения изменений в муниципальную программу) ответственный исполнитель муниципальных программ в течение 10 рабочих дней со дня утверждения должен обеспечивать размещение муниципальной программы (внесения изменений в муниципальную программу) на официальном сайте муниципального образования «Вавожский район» в сети «Интернет» и в государственной автоматизированной системе «Управление», соответственно это требование не выполнялось;</w:t>
      </w:r>
      <w:proofErr w:type="gramEnd"/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- в паспортах некоторых подпрограмм и приложениях к ним выявлены несоответствия сумм ресурсного обеспечения на плановый период 2021 и 2022 годы;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некоторых паспортах программ, подпрограмм, а также в приложениях к программам выявлены не соответствия наименований структурных подразделений и должностей муниципальной службы действующей структуре органов местного самоуправления муниципального образования «Вавожский район»;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- в постановлениях, регламентирующих организацию, порядок  разработки, реализации и оценки муниципальных программ выявлены несоответствия наименований должностей муниципальной службы, действующей структуре органов местного самоуправления муниципального образования «Вавожский район».</w:t>
      </w:r>
    </w:p>
    <w:p w:rsidR="002247E8" w:rsidRPr="0090025C" w:rsidRDefault="002247E8" w:rsidP="002247E8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 xml:space="preserve">По результатам проверки Администрации муниципального образования «Вавожский район» </w:t>
      </w:r>
      <w:r w:rsidR="00AF586F" w:rsidRPr="0090025C">
        <w:rPr>
          <w:rFonts w:ascii="Times New Roman" w:eastAsiaTheme="minorHAnsi" w:hAnsi="Times New Roman"/>
          <w:sz w:val="26"/>
          <w:szCs w:val="26"/>
        </w:rPr>
        <w:t xml:space="preserve">было </w:t>
      </w:r>
      <w:r w:rsidRPr="0090025C">
        <w:rPr>
          <w:rFonts w:ascii="Times New Roman" w:eastAsiaTheme="minorHAnsi" w:hAnsi="Times New Roman"/>
          <w:sz w:val="26"/>
          <w:szCs w:val="26"/>
        </w:rPr>
        <w:t>предложено: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- координаторам муниципальных программ вести </w:t>
      </w:r>
      <w:proofErr w:type="gram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соответствием бюджетных обязательств, утвержденных в паспортах программ, с ассигнованиями, утвержденными в бюджете 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«Вавожский район» на очередной финансовый год и плановый период. Своевременно вносить изменения в муниципальные программы в части финансового обеспечения и размещать на официальном сайте муниципального образования «Вавожский район» в сети «Интернет» и в государственной автоматизированной системе «Управление».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- ответственно, качественно и свое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>временно относится к сдаче планов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реализации муниципальных программ и годового отчета о реализации муниципальных программ,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выполнять все требования Порядка №208 по заполнению разделов в полном объеме. 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-довести информацию о результатах контрольного мероприятия до координаторов и ответственных исполнителей, соисполнителей муниципальных программ.</w:t>
      </w:r>
    </w:p>
    <w:p w:rsidR="002247E8" w:rsidRPr="0090025C" w:rsidRDefault="002247E8" w:rsidP="002247E8">
      <w:pPr>
        <w:widowControl w:val="0"/>
        <w:autoSpaceDE w:val="0"/>
        <w:autoSpaceDN w:val="0"/>
        <w:adjustRightInd w:val="0"/>
        <w:ind w:right="-143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По результатам контрольного мероприятия 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было </w:t>
      </w: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вынесено</w:t>
      </w:r>
      <w:r w:rsidR="00F07FDB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Представление Главе муниципального образования «Вавожский район».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Нарушения устранены,</w:t>
      </w:r>
      <w:r w:rsidR="00F07FDB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в Порядок №208 внесены изменения,</w:t>
      </w:r>
      <w:r w:rsidR="00AF586F" w:rsidRPr="0090025C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представление снято с контроля.</w:t>
      </w:r>
    </w:p>
    <w:p w:rsidR="00473276" w:rsidRPr="0090025C" w:rsidRDefault="00473276" w:rsidP="004732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6)</w:t>
      </w:r>
      <w:r w:rsidR="00AB340D" w:rsidRPr="0090025C">
        <w:rPr>
          <w:sz w:val="26"/>
          <w:szCs w:val="26"/>
        </w:rPr>
        <w:t xml:space="preserve"> </w:t>
      </w:r>
      <w:r w:rsidR="00AB340D" w:rsidRPr="0090025C">
        <w:rPr>
          <w:rFonts w:ascii="Times New Roman" w:eastAsia="Times New Roman" w:hAnsi="Times New Roman"/>
          <w:sz w:val="26"/>
          <w:szCs w:val="26"/>
          <w:lang w:eastAsia="ru-RU"/>
        </w:rPr>
        <w:t>Проверка правильности составления и исполнения бюджетных смет в муниципальном образовании «</w:t>
      </w:r>
      <w:proofErr w:type="spellStart"/>
      <w:r w:rsidR="00AB340D" w:rsidRPr="0090025C">
        <w:rPr>
          <w:rFonts w:ascii="Times New Roman" w:eastAsia="Times New Roman" w:hAnsi="Times New Roman"/>
          <w:sz w:val="26"/>
          <w:szCs w:val="26"/>
          <w:lang w:eastAsia="ru-RU"/>
        </w:rPr>
        <w:t>Большеволковское</w:t>
      </w:r>
      <w:proofErr w:type="spellEnd"/>
      <w:r w:rsidR="00AB340D" w:rsidRPr="0090025C">
        <w:rPr>
          <w:rFonts w:ascii="Times New Roman" w:eastAsia="Times New Roman" w:hAnsi="Times New Roman"/>
          <w:sz w:val="26"/>
          <w:szCs w:val="26"/>
          <w:lang w:eastAsia="ru-RU"/>
        </w:rPr>
        <w:t>», за 2019 год и 9 месяцев 2020 года.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со статьей 161,162 Бюджетного кодекса </w:t>
      </w:r>
      <w:r w:rsidR="00F07FDB"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РФ</w:t>
      </w: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финансовое обеспечение деятельности сельского поселения осуществляется на основании бюджетной сметы.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Составление, утверждение и ведение бюджетной сметы поселения осуществлялось на основании приказа Министерства финансов Российской Федерации от 14.02.2018  года  № 26н  «Об  общих  требованиях  к  порядку  составления, утверждения и ведения бюджетных смет казенных учреждений», постановления Администрации муниципального образования «</w:t>
      </w:r>
      <w:proofErr w:type="spell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Большеволковское</w:t>
      </w:r>
      <w:proofErr w:type="spell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 от 14.12.2018 года № 67 «Об утверждении Порядка составления, утверждения и ведения бюджетных смет казенных учреждений  муниципального образования «</w:t>
      </w:r>
      <w:proofErr w:type="spell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Большеволковское</w:t>
      </w:r>
      <w:proofErr w:type="spell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».</w:t>
      </w:r>
      <w:proofErr w:type="gramEnd"/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Учреждением представлены к проверке обоснования (расчеты) плановых сметных показателей на 2020 и 2021г., которые в соответствии с п.8 Общих требований 26н, п.5 Порядка №67  являются неотъемлемой частью бюджетной сметы.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п.10 Общих требований 26н, п.7 Порядка №67  бюджетная смета учреждения, изменения показателей бюджетной сметы утверждены и подписаны Главой муниципального образования «</w:t>
      </w:r>
      <w:proofErr w:type="spell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Большеволковское</w:t>
      </w:r>
      <w:proofErr w:type="spell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 в пределах бюджетных ассигнований и лимитов бюджетных обязательств, доведенных учреждению (получателю бюджетных средств) главным распорядителем бюджетных средств.</w:t>
      </w:r>
      <w:proofErr w:type="gramEnd"/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Расчеты к смете по вышеуказанным статьям бюджетной классификации произведены с учетом фактических расходов, сложившихся в 2018 году, а также с учетом прогнозируемых коэффициентов увеличения заработной платы, стоимости материальных затрат, роста тарифов на электрическую и тепловую энергию.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решением Совета депутатов муниципального образования «</w:t>
      </w:r>
      <w:proofErr w:type="spell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Большеволковское</w:t>
      </w:r>
      <w:proofErr w:type="spell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 от 25.12.2019 №3 бюджетная смета на 2020 год утверждена на сумму 3388,3 тыс. руб. Кроме этого, к смете представлены обоснованные расчеты плановых показателей по Администрации муниципального образования «</w:t>
      </w:r>
      <w:proofErr w:type="spellStart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Большеволковское</w:t>
      </w:r>
      <w:proofErr w:type="spellEnd"/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 на 2020 на сумму 3390,9 тыс. руб., а также расчеты на 2021 и 2022 годы.</w:t>
      </w:r>
      <w:proofErr w:type="gramEnd"/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Таким образом, проверкой правильности составления, утверждения и исполнения бюджетной сметы за 2020 год нарушений не обнаружено.  </w:t>
      </w:r>
    </w:p>
    <w:p w:rsidR="00AB340D" w:rsidRPr="0090025C" w:rsidRDefault="00AB340D" w:rsidP="004732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7) Проверка правильности составления и исполнения бюджетных смет в муниципальном образовании «</w:t>
      </w:r>
      <w:proofErr w:type="spellStart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Нюрдор-Котьинское</w:t>
      </w:r>
      <w:proofErr w:type="spellEnd"/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>», за 2019 год и 9 месяцев 2020 года.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В соответствии со статьей 161,162 Бюджетного кодекса Российской Федерации финансовое обеспечение деятельности сельского поселения осуществляется на основании бюджетной сметы.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90025C">
        <w:rPr>
          <w:rFonts w:ascii="Times New Roman" w:eastAsiaTheme="minorHAnsi" w:hAnsi="Times New Roman"/>
          <w:sz w:val="26"/>
          <w:szCs w:val="26"/>
        </w:rPr>
        <w:t xml:space="preserve">Составление, утверждение и ведение бюджетной сметы поселения осуществляется на основании приказа Министерства финансов Российской Федерации от 14.02.2018  года  № 26н  «Об  общих  требованиях  к  порядку  составления, утверждения и ведения бюджетных смет казенных учреждений», постановления </w:t>
      </w:r>
      <w:r w:rsidRPr="0090025C">
        <w:rPr>
          <w:rFonts w:ascii="Times New Roman" w:eastAsiaTheme="minorHAnsi" w:hAnsi="Times New Roman"/>
          <w:sz w:val="26"/>
          <w:szCs w:val="26"/>
        </w:rPr>
        <w:lastRenderedPageBreak/>
        <w:t>Администрации муниципального образования «</w:t>
      </w:r>
      <w:proofErr w:type="spellStart"/>
      <w:r w:rsidRPr="0090025C">
        <w:rPr>
          <w:rFonts w:ascii="Times New Roman" w:eastAsiaTheme="minorHAnsi" w:hAnsi="Times New Roman"/>
          <w:sz w:val="26"/>
          <w:szCs w:val="26"/>
        </w:rPr>
        <w:t>Нюрдор-Котьинское</w:t>
      </w:r>
      <w:proofErr w:type="spellEnd"/>
      <w:r w:rsidRPr="0090025C">
        <w:rPr>
          <w:rFonts w:ascii="Times New Roman" w:eastAsiaTheme="minorHAnsi" w:hAnsi="Times New Roman"/>
          <w:sz w:val="26"/>
          <w:szCs w:val="26"/>
        </w:rPr>
        <w:t>» от 14.12.2018 года № 53 «Об утверждении Порядка составления, утверждения и ведения бюджетных смет казенных учреждений  муниципального образования «</w:t>
      </w:r>
      <w:proofErr w:type="spellStart"/>
      <w:r w:rsidRPr="0090025C">
        <w:rPr>
          <w:rFonts w:ascii="Times New Roman" w:eastAsiaTheme="minorHAnsi" w:hAnsi="Times New Roman"/>
          <w:sz w:val="26"/>
          <w:szCs w:val="26"/>
        </w:rPr>
        <w:t>Нюрдор-Котьинское</w:t>
      </w:r>
      <w:proofErr w:type="spellEnd"/>
      <w:r w:rsidRPr="0090025C">
        <w:rPr>
          <w:rFonts w:ascii="Times New Roman" w:eastAsiaTheme="minorHAnsi" w:hAnsi="Times New Roman"/>
          <w:sz w:val="26"/>
          <w:szCs w:val="26"/>
        </w:rPr>
        <w:t>».</w:t>
      </w:r>
      <w:proofErr w:type="gramEnd"/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Учреждением представлены к проверке обоснования (расчеты) плановых сметных показателей на 2020 и 2021г., которые в соответствии с п.8 Общих требований 26н, п.5 Порядка №53  являются неотъемлемой частью бюджетной сметы.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90025C">
        <w:rPr>
          <w:rFonts w:ascii="Times New Roman" w:eastAsiaTheme="minorHAnsi" w:hAnsi="Times New Roman"/>
          <w:sz w:val="26"/>
          <w:szCs w:val="26"/>
        </w:rPr>
        <w:t>В соответствии с п.10 Общих требований 26н, п.7 Порядка №53  бюджетная смета учреждения, изменения показателей бюджетной сметы утверждены и подписаны Главой муниципального образования «</w:t>
      </w:r>
      <w:proofErr w:type="spellStart"/>
      <w:r w:rsidRPr="0090025C">
        <w:rPr>
          <w:rFonts w:ascii="Times New Roman" w:eastAsiaTheme="minorHAnsi" w:hAnsi="Times New Roman"/>
          <w:sz w:val="26"/>
          <w:szCs w:val="26"/>
        </w:rPr>
        <w:t>Нюрдор-Котьинское</w:t>
      </w:r>
      <w:proofErr w:type="spellEnd"/>
      <w:r w:rsidRPr="0090025C">
        <w:rPr>
          <w:rFonts w:ascii="Times New Roman" w:eastAsiaTheme="minorHAnsi" w:hAnsi="Times New Roman"/>
          <w:sz w:val="26"/>
          <w:szCs w:val="26"/>
        </w:rPr>
        <w:t>» в пределах бюджетных ассигнований и лимитов бюджетных обязательств, доведенных учреждению (получателю бюджетных средств) главным распорядителем бюджетных средств.</w:t>
      </w:r>
      <w:proofErr w:type="gramEnd"/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К смете представлены обоснованные расчеты плановых показателей по Администрации муниципального образования «</w:t>
      </w:r>
      <w:proofErr w:type="spellStart"/>
      <w:r w:rsidRPr="0090025C">
        <w:rPr>
          <w:rFonts w:ascii="Times New Roman" w:eastAsiaTheme="minorHAnsi" w:hAnsi="Times New Roman"/>
          <w:sz w:val="26"/>
          <w:szCs w:val="26"/>
        </w:rPr>
        <w:t>Нюрдор-Котьинское</w:t>
      </w:r>
      <w:proofErr w:type="spellEnd"/>
      <w:r w:rsidRPr="0090025C">
        <w:rPr>
          <w:rFonts w:ascii="Times New Roman" w:eastAsiaTheme="minorHAnsi" w:hAnsi="Times New Roman"/>
          <w:sz w:val="26"/>
          <w:szCs w:val="26"/>
        </w:rPr>
        <w:t>» на 2020 на сумму 3 592, 8 тыс. руб., а также расчеты на 2021 и 2022 годы.</w:t>
      </w:r>
    </w:p>
    <w:p w:rsidR="00AF586F" w:rsidRPr="0090025C" w:rsidRDefault="00AF586F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90025C">
        <w:rPr>
          <w:rFonts w:ascii="Times New Roman" w:eastAsiaTheme="minorHAnsi" w:hAnsi="Times New Roman"/>
          <w:sz w:val="26"/>
          <w:szCs w:val="26"/>
        </w:rPr>
        <w:t>В соответствии с п.10 Общих требований 26н, п.7 Порядка №67  бюджетная смета учреждения, изменения показателей бюджетной сметы утверждены и подписаны Главой муниципального образования «</w:t>
      </w:r>
      <w:proofErr w:type="spellStart"/>
      <w:r w:rsidRPr="0090025C">
        <w:rPr>
          <w:rFonts w:ascii="Times New Roman" w:eastAsiaTheme="minorHAnsi" w:hAnsi="Times New Roman"/>
          <w:sz w:val="26"/>
          <w:szCs w:val="26"/>
        </w:rPr>
        <w:t>Нюрдор-Котьинское</w:t>
      </w:r>
      <w:proofErr w:type="spellEnd"/>
      <w:r w:rsidRPr="0090025C">
        <w:rPr>
          <w:rFonts w:ascii="Times New Roman" w:eastAsiaTheme="minorHAnsi" w:hAnsi="Times New Roman"/>
          <w:sz w:val="26"/>
          <w:szCs w:val="26"/>
        </w:rPr>
        <w:t>» в пределах бюджетных ассигнований и лимитов бюджетных обязательств, доведенных учреждению (получателю бюджетных средств) главным распорядителем бюджетных средств.</w:t>
      </w:r>
      <w:proofErr w:type="gramEnd"/>
    </w:p>
    <w:p w:rsidR="00AF586F" w:rsidRDefault="00AF586F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 xml:space="preserve">Таким образом, проверкой правильности составления, утверждения и исполнения бюджетной сметы за 9 месяцев 2020 год нарушений не обнаружено.  </w:t>
      </w:r>
    </w:p>
    <w:p w:rsidR="0090025C" w:rsidRPr="0090025C" w:rsidRDefault="0090025C" w:rsidP="00AF586F">
      <w:pPr>
        <w:shd w:val="clear" w:color="auto" w:fill="FFFFFF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В целях обеспечения доступа к информации о деятельности Контрольно-счетного органа муниципального образования «Вавожский район» на сайте муниципального образования «Вавожский район» в информационно-телекоммуникационной сети «Интернет» размещается информация о проведенных экспертно-аналитических и контрольных мероприятиях, планах работы, отчетах Контрольно-счетного органа.</w:t>
      </w:r>
    </w:p>
    <w:p w:rsid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A5722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Аудитор К</w:t>
      </w:r>
      <w:r w:rsidR="0090025C" w:rsidRPr="0090025C">
        <w:rPr>
          <w:rFonts w:ascii="Times New Roman" w:eastAsiaTheme="minorHAnsi" w:hAnsi="Times New Roman"/>
          <w:sz w:val="26"/>
          <w:szCs w:val="26"/>
        </w:rPr>
        <w:t>онтрольно-счетного органа                 ___________ Т.В.</w:t>
      </w:r>
      <w:r w:rsidR="00E24AF6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spellStart"/>
      <w:r w:rsidR="0090025C" w:rsidRPr="0090025C">
        <w:rPr>
          <w:rFonts w:ascii="Times New Roman" w:eastAsiaTheme="minorHAnsi" w:hAnsi="Times New Roman"/>
          <w:sz w:val="26"/>
          <w:szCs w:val="26"/>
        </w:rPr>
        <w:t>Шулакова</w:t>
      </w:r>
      <w:proofErr w:type="spellEnd"/>
    </w:p>
    <w:p w:rsidR="0090025C" w:rsidRP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>муниципального образования</w:t>
      </w:r>
    </w:p>
    <w:p w:rsidR="0090025C" w:rsidRPr="0090025C" w:rsidRDefault="0090025C" w:rsidP="0090025C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90025C">
        <w:rPr>
          <w:rFonts w:ascii="Times New Roman" w:eastAsiaTheme="minorHAnsi" w:hAnsi="Times New Roman"/>
          <w:sz w:val="26"/>
          <w:szCs w:val="26"/>
        </w:rPr>
        <w:t xml:space="preserve">«Вавожский район»                                                                    </w:t>
      </w:r>
    </w:p>
    <w:p w:rsidR="0090025C" w:rsidRPr="0090025C" w:rsidRDefault="0090025C" w:rsidP="0090025C">
      <w:pPr>
        <w:spacing w:after="200" w:line="276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90025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92836" w:rsidRDefault="00292836" w:rsidP="0029283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Default="0090025C" w:rsidP="0029283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Default="0090025C" w:rsidP="0029283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Default="0090025C" w:rsidP="0029283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E24AF6" w:rsidRDefault="0090025C" w:rsidP="00292836">
      <w:pPr>
        <w:ind w:firstLine="709"/>
        <w:jc w:val="both"/>
        <w:rPr>
          <w:rFonts w:ascii="Times New Roman" w:eastAsiaTheme="minorHAnsi" w:hAnsi="Times New Roman"/>
          <w:strike/>
          <w:sz w:val="26"/>
          <w:szCs w:val="26"/>
        </w:rPr>
      </w:pPr>
      <w:bookmarkStart w:id="0" w:name="_GoBack"/>
      <w:bookmarkEnd w:id="0"/>
    </w:p>
    <w:p w:rsidR="0090025C" w:rsidRDefault="0090025C" w:rsidP="0029283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Default="0090025C" w:rsidP="0029283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90025C" w:rsidRPr="0090025C" w:rsidRDefault="0090025C" w:rsidP="00292836">
      <w:pPr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AC6984" w:rsidRPr="0090025C" w:rsidRDefault="00AB340D" w:rsidP="00CE347A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90025C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A756AB" w:rsidRPr="0090025C" w:rsidRDefault="00A756AB" w:rsidP="00A756AB">
      <w:pPr>
        <w:ind w:left="1728"/>
        <w:jc w:val="right"/>
        <w:rPr>
          <w:rFonts w:ascii="Times New Roman" w:eastAsia="Times New Roman" w:hAnsi="Times New Roman"/>
          <w:lang w:eastAsia="ru-RU"/>
        </w:rPr>
      </w:pPr>
      <w:r w:rsidRPr="0090025C">
        <w:rPr>
          <w:rFonts w:ascii="Times New Roman" w:eastAsia="Times New Roman" w:hAnsi="Times New Roman"/>
          <w:lang w:eastAsia="ru-RU"/>
        </w:rPr>
        <w:lastRenderedPageBreak/>
        <w:t>Приложение №1  к отчету</w:t>
      </w:r>
    </w:p>
    <w:p w:rsidR="00A756AB" w:rsidRPr="0090025C" w:rsidRDefault="00A756AB" w:rsidP="00A756AB">
      <w:pPr>
        <w:ind w:left="1728"/>
        <w:jc w:val="center"/>
        <w:rPr>
          <w:rFonts w:ascii="Times New Roman" w:eastAsia="Times New Roman" w:hAnsi="Times New Roman"/>
          <w:lang w:eastAsia="ru-RU"/>
        </w:rPr>
      </w:pPr>
    </w:p>
    <w:p w:rsidR="00A756AB" w:rsidRPr="0090025C" w:rsidRDefault="00A756AB" w:rsidP="00A756AB">
      <w:pPr>
        <w:jc w:val="center"/>
        <w:rPr>
          <w:rFonts w:ascii="Times New Roman" w:eastAsia="Times New Roman" w:hAnsi="Times New Roman"/>
          <w:lang w:eastAsia="ru-RU"/>
        </w:rPr>
      </w:pPr>
      <w:r w:rsidRPr="0090025C">
        <w:rPr>
          <w:rFonts w:ascii="Times New Roman" w:eastAsia="Times New Roman" w:hAnsi="Times New Roman"/>
          <w:lang w:eastAsia="ru-RU"/>
        </w:rPr>
        <w:t xml:space="preserve">Основные показатели деятельности Контрольно-счетного органа </w:t>
      </w:r>
    </w:p>
    <w:p w:rsidR="00A756AB" w:rsidRDefault="00A756AB" w:rsidP="00A756AB">
      <w:pPr>
        <w:jc w:val="center"/>
        <w:rPr>
          <w:rFonts w:ascii="Times New Roman" w:eastAsia="Times New Roman" w:hAnsi="Times New Roman"/>
          <w:lang w:eastAsia="ru-RU"/>
        </w:rPr>
      </w:pPr>
      <w:r w:rsidRPr="0090025C">
        <w:rPr>
          <w:rFonts w:ascii="Times New Roman" w:eastAsia="Times New Roman" w:hAnsi="Times New Roman"/>
          <w:lang w:eastAsia="ru-RU"/>
        </w:rPr>
        <w:t>муниципального образования «Вавожский район» за 2020 год (с марта по декабрь)</w:t>
      </w:r>
    </w:p>
    <w:p w:rsidR="0090025C" w:rsidRPr="0090025C" w:rsidRDefault="0090025C" w:rsidP="00A756AB">
      <w:pPr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7266"/>
        <w:gridCol w:w="1843"/>
      </w:tblGrid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Наименование показателей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2020 год</w:t>
            </w:r>
          </w:p>
        </w:tc>
      </w:tr>
      <w:tr w:rsidR="00A756AB" w:rsidRPr="0090025C" w:rsidTr="00EC3296">
        <w:tc>
          <w:tcPr>
            <w:tcW w:w="10031" w:type="dxa"/>
            <w:gridSpan w:val="3"/>
          </w:tcPr>
          <w:p w:rsidR="00A756AB" w:rsidRPr="0090025C" w:rsidRDefault="00A756AB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 Контрольная и экспертно-аналитическая деятельность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Количество проведенных контрольных и экспертно-аналитических  мероприятий, ед., из них: 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контрольных мероприятий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экспертно-аналитических, их них: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подготовлено заключений на отчет об исполнении бюджета, о ходе исполнения бюджета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Количество проверенных объектов (ед.), в том числе: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казенные учреждения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бюджетные учреждения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автономные учреждения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муниципальные образования (муниципальный район)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муниципальные образования (сельские поселения) 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прочих организации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Объем проверенных средств, всего, тыс. руб.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3257,7 </w:t>
            </w:r>
            <w:r w:rsidRPr="0090025C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в том числе проверенных расходов в рамках контрольных мероприятий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3257,7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Количество актов, составленных по результатам контрольных мероприятий (ед.)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Выявлено финансовых и нефинансовых нарушений и недостатков, всего, тыс. руб., в том числе: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2100,2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1.5.1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Финансовых нарушений, всего, </w:t>
            </w:r>
            <w:proofErr w:type="spellStart"/>
            <w:r w:rsidRPr="0090025C">
              <w:rPr>
                <w:rFonts w:ascii="Times New Roman" w:eastAsia="Times New Roman" w:hAnsi="Times New Roman"/>
                <w:lang w:eastAsia="ru-RU"/>
              </w:rPr>
              <w:t>тыс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Pr="0090025C">
              <w:rPr>
                <w:rFonts w:ascii="Times New Roman" w:eastAsia="Times New Roman" w:hAnsi="Times New Roman"/>
                <w:lang w:eastAsia="ru-RU"/>
              </w:rPr>
              <w:t>уб</w:t>
            </w:r>
            <w:proofErr w:type="spellEnd"/>
            <w:r w:rsidRPr="0090025C">
              <w:rPr>
                <w:rFonts w:ascii="Times New Roman" w:eastAsia="Times New Roman" w:hAnsi="Times New Roman"/>
                <w:lang w:eastAsia="ru-RU"/>
              </w:rPr>
              <w:t>., в том числе: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b/>
                <w:lang w:eastAsia="ru-RU"/>
              </w:rPr>
              <w:t>10,5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нецелевое использование средств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неправомерное использование средств, в том числе: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в том числе по фонду оплаты труда (с учетом начислений)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неэффективное использование средств (имущества), в том числе:</w:t>
            </w:r>
          </w:p>
        </w:tc>
        <w:tc>
          <w:tcPr>
            <w:tcW w:w="1843" w:type="dxa"/>
          </w:tcPr>
          <w:p w:rsidR="00EC3296" w:rsidRPr="0090025C" w:rsidRDefault="00EC3296" w:rsidP="009E3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0D68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- неэффективное использование имущества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искажение отчетности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нарушения в учете и списании имущества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нарушения в учете и списании денежных средств и денежных документов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 прочие нарушения, не перечисленные выше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1.5.2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Нефинансовые нарушений, всего, </w:t>
            </w:r>
            <w:proofErr w:type="spellStart"/>
            <w:r w:rsidRPr="0090025C">
              <w:rPr>
                <w:rFonts w:ascii="Times New Roman" w:eastAsia="Times New Roman" w:hAnsi="Times New Roman"/>
                <w:lang w:eastAsia="ru-RU"/>
              </w:rPr>
              <w:t>тыс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Pr="0090025C">
              <w:rPr>
                <w:rFonts w:ascii="Times New Roman" w:eastAsia="Times New Roman" w:hAnsi="Times New Roman"/>
                <w:lang w:eastAsia="ru-RU"/>
              </w:rPr>
              <w:t>уб</w:t>
            </w:r>
            <w:proofErr w:type="spellEnd"/>
            <w:r w:rsidRPr="0090025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b/>
                <w:lang w:eastAsia="ru-RU"/>
              </w:rPr>
              <w:t>2089,7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Направлено представлений /предписаний</w:t>
            </w:r>
          </w:p>
        </w:tc>
        <w:tc>
          <w:tcPr>
            <w:tcW w:w="1843" w:type="dxa"/>
          </w:tcPr>
          <w:p w:rsidR="00EC3296" w:rsidRPr="0090025C" w:rsidRDefault="007D1DC2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4</w:t>
            </w:r>
            <w:r w:rsidR="00EC3296" w:rsidRPr="0090025C">
              <w:rPr>
                <w:rFonts w:ascii="Times New Roman" w:eastAsia="Times New Roman" w:hAnsi="Times New Roman"/>
                <w:lang w:eastAsia="ru-RU"/>
              </w:rPr>
              <w:t>/0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Снято с контроля представлений/предписаний</w:t>
            </w:r>
          </w:p>
        </w:tc>
        <w:tc>
          <w:tcPr>
            <w:tcW w:w="1843" w:type="dxa"/>
          </w:tcPr>
          <w:p w:rsidR="00EC3296" w:rsidRPr="0090025C" w:rsidRDefault="007D1DC2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4</w:t>
            </w:r>
            <w:r w:rsidR="00EC3296" w:rsidRPr="0090025C">
              <w:rPr>
                <w:rFonts w:ascii="Times New Roman" w:eastAsia="Times New Roman" w:hAnsi="Times New Roman"/>
                <w:lang w:eastAsia="ru-RU"/>
              </w:rPr>
              <w:t>/0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7D1DC2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90025C">
              <w:rPr>
                <w:rFonts w:ascii="Times New Roman" w:eastAsia="Times New Roman" w:hAnsi="Times New Roman"/>
                <w:b/>
                <w:lang w:eastAsia="ru-RU"/>
              </w:rPr>
              <w:t>Справочно</w:t>
            </w:r>
            <w:proofErr w:type="spellEnd"/>
            <w:r w:rsidRPr="0090025C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2F0BD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Количество контрольных мероприятий, результаты которых обсуждались на коллегиях, собраниях коллективов, всего</w:t>
            </w:r>
          </w:p>
        </w:tc>
        <w:tc>
          <w:tcPr>
            <w:tcW w:w="1843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2F0BD6" w:rsidP="002F0BD6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К</w:t>
            </w:r>
            <w:r w:rsidR="00EC3296" w:rsidRPr="0090025C">
              <w:rPr>
                <w:rFonts w:ascii="Times New Roman" w:eastAsia="Times New Roman" w:hAnsi="Times New Roman"/>
                <w:lang w:eastAsia="ru-RU"/>
              </w:rPr>
              <w:t xml:space="preserve">оличество </w:t>
            </w:r>
            <w:r w:rsidRPr="0090025C">
              <w:rPr>
                <w:rFonts w:ascii="Times New Roman" w:eastAsia="Times New Roman" w:hAnsi="Times New Roman"/>
                <w:lang w:eastAsia="ru-RU"/>
              </w:rPr>
              <w:t>принятых постановлений, распоряжений и решений органов местного самоуправления, изданных приказов руководителей учреждений по устранению нарушений, выявленных в ходе контрольных мероприятий</w:t>
            </w:r>
            <w:r w:rsidR="00EC3296" w:rsidRPr="0090025C">
              <w:rPr>
                <w:rFonts w:ascii="Times New Roman" w:eastAsia="Times New Roman" w:hAnsi="Times New Roman"/>
                <w:lang w:eastAsia="ru-RU"/>
              </w:rPr>
              <w:t>, ед.</w:t>
            </w:r>
          </w:p>
        </w:tc>
        <w:tc>
          <w:tcPr>
            <w:tcW w:w="1843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lastRenderedPageBreak/>
              <w:t>3.1</w:t>
            </w:r>
          </w:p>
        </w:tc>
        <w:tc>
          <w:tcPr>
            <w:tcW w:w="7266" w:type="dxa"/>
          </w:tcPr>
          <w:p w:rsidR="00EC3296" w:rsidRPr="0090025C" w:rsidRDefault="002F0BD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Штатная численность лиц, осуществляющих внешний муниципальный финансовый контроль, ед.</w:t>
            </w:r>
          </w:p>
        </w:tc>
        <w:tc>
          <w:tcPr>
            <w:tcW w:w="1843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3.2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Со статусом юридического лица в структуре органов местного самоуправления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Без права юридического лица в структуре органов местного самоуправления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3.4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Фактическая численность сотрудников Контрольно-счетного органа по состоянию на конец отчётного года, чел., из них: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>имеющих</w:t>
            </w:r>
            <w:proofErr w:type="gramEnd"/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высшее профессиональное образование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>имеющих</w:t>
            </w:r>
            <w:proofErr w:type="gramEnd"/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средне-специальное образование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прошедших 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>обучение по программе</w:t>
            </w:r>
            <w:proofErr w:type="gramEnd"/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повышения квалификации за последние три года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в том числе в отчётном году</w:t>
            </w:r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3.5</w:t>
            </w:r>
            <w:r w:rsidR="00EC3296" w:rsidRPr="0090025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Фактические затраты на содержание Контрольно-счетного органа в отчетном году, тыс. руб.</w:t>
            </w:r>
          </w:p>
        </w:tc>
        <w:tc>
          <w:tcPr>
            <w:tcW w:w="1843" w:type="dxa"/>
          </w:tcPr>
          <w:p w:rsidR="00EC3296" w:rsidRPr="0090025C" w:rsidRDefault="00AC11B2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391,480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3.6</w:t>
            </w:r>
            <w:r w:rsidR="00EC3296" w:rsidRPr="0090025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Количество разработанных Контрольно-счетным органом локальных нормативных актов, методических материалов, ед. </w:t>
            </w:r>
          </w:p>
        </w:tc>
        <w:tc>
          <w:tcPr>
            <w:tcW w:w="1843" w:type="dxa"/>
          </w:tcPr>
          <w:p w:rsidR="00EC3296" w:rsidRPr="0090025C" w:rsidRDefault="002F0BD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67054D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3.7</w:t>
            </w:r>
            <w:r w:rsidR="00EC3296" w:rsidRPr="0090025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Количество информации, размещенной в сети Интернет, ед.</w:t>
            </w:r>
          </w:p>
        </w:tc>
        <w:tc>
          <w:tcPr>
            <w:tcW w:w="1843" w:type="dxa"/>
          </w:tcPr>
          <w:p w:rsidR="00EC3296" w:rsidRPr="0090025C" w:rsidRDefault="00F15BF3" w:rsidP="00A756A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EC3296" w:rsidRPr="0090025C" w:rsidTr="00EC3296">
        <w:tc>
          <w:tcPr>
            <w:tcW w:w="922" w:type="dxa"/>
          </w:tcPr>
          <w:p w:rsidR="00EC3296" w:rsidRPr="0090025C" w:rsidRDefault="0067054D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3.8</w:t>
            </w:r>
          </w:p>
        </w:tc>
        <w:tc>
          <w:tcPr>
            <w:tcW w:w="7266" w:type="dxa"/>
          </w:tcPr>
          <w:p w:rsidR="00EC3296" w:rsidRPr="0090025C" w:rsidRDefault="00EC3296" w:rsidP="00A756A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Указать, состоит ли Контрольно-счетный орган в союзе муниципальных контрольно-счетных органов РФ /в Совете контрольно-счетных органов Удмуртской Республики</w:t>
            </w:r>
            <w:proofErr w:type="gramStart"/>
            <w:r w:rsidRPr="0090025C">
              <w:rPr>
                <w:rFonts w:ascii="Times New Roman" w:eastAsia="Times New Roman" w:hAnsi="Times New Roman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43" w:type="dxa"/>
          </w:tcPr>
          <w:p w:rsidR="00EC3296" w:rsidRPr="0090025C" w:rsidRDefault="00EC3296" w:rsidP="00A756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5C">
              <w:rPr>
                <w:rFonts w:ascii="Times New Roman" w:eastAsia="Times New Roman" w:hAnsi="Times New Roman"/>
                <w:lang w:eastAsia="ru-RU"/>
              </w:rPr>
              <w:t>-/+</w:t>
            </w:r>
          </w:p>
        </w:tc>
      </w:tr>
    </w:tbl>
    <w:p w:rsidR="00A756AB" w:rsidRPr="0090025C" w:rsidRDefault="00A756AB" w:rsidP="00A756AB">
      <w:pPr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55C05" w:rsidRPr="0090025C" w:rsidRDefault="00455C05" w:rsidP="00E26BC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55C05" w:rsidRPr="0090025C" w:rsidRDefault="00455C05" w:rsidP="00E26BC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55C05" w:rsidRPr="0090025C" w:rsidRDefault="00455C05" w:rsidP="00E26BC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55C05" w:rsidRPr="0090025C" w:rsidRDefault="00455C05" w:rsidP="00E26BC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55C05" w:rsidRPr="0090025C" w:rsidRDefault="00455C05" w:rsidP="00E26BC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05E38" w:rsidRPr="0090025C" w:rsidRDefault="00805E38" w:rsidP="00E26BC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sectPr w:rsidR="00805E38" w:rsidRPr="0090025C" w:rsidSect="00CF249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50253"/>
    <w:multiLevelType w:val="hybridMultilevel"/>
    <w:tmpl w:val="CA06C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2D"/>
    <w:rsid w:val="0000452C"/>
    <w:rsid w:val="0000517C"/>
    <w:rsid w:val="00015C22"/>
    <w:rsid w:val="00026386"/>
    <w:rsid w:val="000334FF"/>
    <w:rsid w:val="00034BC2"/>
    <w:rsid w:val="00036DC0"/>
    <w:rsid w:val="000435E7"/>
    <w:rsid w:val="00046428"/>
    <w:rsid w:val="000518CC"/>
    <w:rsid w:val="00056F6A"/>
    <w:rsid w:val="0007745B"/>
    <w:rsid w:val="0009373C"/>
    <w:rsid w:val="000A5CB5"/>
    <w:rsid w:val="000B01A9"/>
    <w:rsid w:val="000B3C8F"/>
    <w:rsid w:val="000B7249"/>
    <w:rsid w:val="000C5734"/>
    <w:rsid w:val="000D0739"/>
    <w:rsid w:val="000D68A8"/>
    <w:rsid w:val="000D765B"/>
    <w:rsid w:val="000D7D5E"/>
    <w:rsid w:val="000E48DB"/>
    <w:rsid w:val="000F021B"/>
    <w:rsid w:val="000F0CE9"/>
    <w:rsid w:val="000F4CA4"/>
    <w:rsid w:val="000F7931"/>
    <w:rsid w:val="00101B35"/>
    <w:rsid w:val="00104FE8"/>
    <w:rsid w:val="001069E6"/>
    <w:rsid w:val="00107E6C"/>
    <w:rsid w:val="0011026A"/>
    <w:rsid w:val="00116B34"/>
    <w:rsid w:val="00121FB8"/>
    <w:rsid w:val="001250C6"/>
    <w:rsid w:val="001261D4"/>
    <w:rsid w:val="001331C7"/>
    <w:rsid w:val="00146184"/>
    <w:rsid w:val="00152C0E"/>
    <w:rsid w:val="001542BA"/>
    <w:rsid w:val="00165ABB"/>
    <w:rsid w:val="00193CA4"/>
    <w:rsid w:val="0019730A"/>
    <w:rsid w:val="001A5F11"/>
    <w:rsid w:val="001B463F"/>
    <w:rsid w:val="001B6F87"/>
    <w:rsid w:val="001C281A"/>
    <w:rsid w:val="001C38B1"/>
    <w:rsid w:val="001C427E"/>
    <w:rsid w:val="001D15D6"/>
    <w:rsid w:val="001D5C0B"/>
    <w:rsid w:val="001D5D9C"/>
    <w:rsid w:val="001D6F23"/>
    <w:rsid w:val="001E3ACE"/>
    <w:rsid w:val="001E5EDD"/>
    <w:rsid w:val="001F0058"/>
    <w:rsid w:val="001F607D"/>
    <w:rsid w:val="001F7937"/>
    <w:rsid w:val="00200B77"/>
    <w:rsid w:val="00201BA5"/>
    <w:rsid w:val="002040B6"/>
    <w:rsid w:val="002077A5"/>
    <w:rsid w:val="00223466"/>
    <w:rsid w:val="002247E8"/>
    <w:rsid w:val="0024225F"/>
    <w:rsid w:val="00254C09"/>
    <w:rsid w:val="00267E09"/>
    <w:rsid w:val="00287352"/>
    <w:rsid w:val="00292836"/>
    <w:rsid w:val="002947EF"/>
    <w:rsid w:val="002C2C53"/>
    <w:rsid w:val="002C40E0"/>
    <w:rsid w:val="002D1778"/>
    <w:rsid w:val="002E16F0"/>
    <w:rsid w:val="002E54FD"/>
    <w:rsid w:val="002E6CE1"/>
    <w:rsid w:val="002F0BD6"/>
    <w:rsid w:val="0030164D"/>
    <w:rsid w:val="00301A58"/>
    <w:rsid w:val="00306027"/>
    <w:rsid w:val="00317889"/>
    <w:rsid w:val="003264D3"/>
    <w:rsid w:val="00327B5E"/>
    <w:rsid w:val="0033420C"/>
    <w:rsid w:val="00334F49"/>
    <w:rsid w:val="003416E0"/>
    <w:rsid w:val="00353D1D"/>
    <w:rsid w:val="003735D7"/>
    <w:rsid w:val="003814FA"/>
    <w:rsid w:val="00395202"/>
    <w:rsid w:val="003A3A2C"/>
    <w:rsid w:val="003A5F6F"/>
    <w:rsid w:val="003A6A6E"/>
    <w:rsid w:val="003A71F4"/>
    <w:rsid w:val="003C3529"/>
    <w:rsid w:val="003C3763"/>
    <w:rsid w:val="003C4D46"/>
    <w:rsid w:val="003C5EBC"/>
    <w:rsid w:val="003C71DD"/>
    <w:rsid w:val="003C7EC4"/>
    <w:rsid w:val="003D2014"/>
    <w:rsid w:val="003D6F1F"/>
    <w:rsid w:val="003D6FCD"/>
    <w:rsid w:val="003E4A3E"/>
    <w:rsid w:val="003F345E"/>
    <w:rsid w:val="00412914"/>
    <w:rsid w:val="00416BE8"/>
    <w:rsid w:val="004231FB"/>
    <w:rsid w:val="004278E7"/>
    <w:rsid w:val="0043270E"/>
    <w:rsid w:val="004336F1"/>
    <w:rsid w:val="0043637D"/>
    <w:rsid w:val="00443C89"/>
    <w:rsid w:val="004473B6"/>
    <w:rsid w:val="00452A16"/>
    <w:rsid w:val="00452B68"/>
    <w:rsid w:val="00455092"/>
    <w:rsid w:val="00455C05"/>
    <w:rsid w:val="00462B1F"/>
    <w:rsid w:val="004663E6"/>
    <w:rsid w:val="00473276"/>
    <w:rsid w:val="0047371B"/>
    <w:rsid w:val="00482D2D"/>
    <w:rsid w:val="00485D13"/>
    <w:rsid w:val="00487EC0"/>
    <w:rsid w:val="00490DFA"/>
    <w:rsid w:val="004918DD"/>
    <w:rsid w:val="004A093A"/>
    <w:rsid w:val="004A0968"/>
    <w:rsid w:val="004B1345"/>
    <w:rsid w:val="004B18EC"/>
    <w:rsid w:val="004D50BC"/>
    <w:rsid w:val="004E4E6E"/>
    <w:rsid w:val="004F083A"/>
    <w:rsid w:val="004F6177"/>
    <w:rsid w:val="00501441"/>
    <w:rsid w:val="005037C5"/>
    <w:rsid w:val="00506292"/>
    <w:rsid w:val="005133BC"/>
    <w:rsid w:val="00517BA4"/>
    <w:rsid w:val="00523590"/>
    <w:rsid w:val="005334DC"/>
    <w:rsid w:val="00536659"/>
    <w:rsid w:val="005407F0"/>
    <w:rsid w:val="005434FB"/>
    <w:rsid w:val="00550C3B"/>
    <w:rsid w:val="00551D3E"/>
    <w:rsid w:val="00552E2B"/>
    <w:rsid w:val="00553EEB"/>
    <w:rsid w:val="00577E26"/>
    <w:rsid w:val="00587FE7"/>
    <w:rsid w:val="00595648"/>
    <w:rsid w:val="005A30A8"/>
    <w:rsid w:val="005A5120"/>
    <w:rsid w:val="005C003D"/>
    <w:rsid w:val="005E0CE2"/>
    <w:rsid w:val="005E5013"/>
    <w:rsid w:val="005E6262"/>
    <w:rsid w:val="00603526"/>
    <w:rsid w:val="00612ECC"/>
    <w:rsid w:val="00613903"/>
    <w:rsid w:val="00624019"/>
    <w:rsid w:val="006250FC"/>
    <w:rsid w:val="00630CDA"/>
    <w:rsid w:val="00631239"/>
    <w:rsid w:val="00641C4D"/>
    <w:rsid w:val="00652AF6"/>
    <w:rsid w:val="00656F1E"/>
    <w:rsid w:val="00666142"/>
    <w:rsid w:val="0067054D"/>
    <w:rsid w:val="006725C5"/>
    <w:rsid w:val="0067297B"/>
    <w:rsid w:val="0067340C"/>
    <w:rsid w:val="00682C7D"/>
    <w:rsid w:val="00693C2C"/>
    <w:rsid w:val="00694350"/>
    <w:rsid w:val="006A20F0"/>
    <w:rsid w:val="006A42F7"/>
    <w:rsid w:val="006A560D"/>
    <w:rsid w:val="006D50E5"/>
    <w:rsid w:val="006E25D3"/>
    <w:rsid w:val="00700298"/>
    <w:rsid w:val="007027C6"/>
    <w:rsid w:val="00724BBF"/>
    <w:rsid w:val="007268AA"/>
    <w:rsid w:val="00727CA4"/>
    <w:rsid w:val="00731356"/>
    <w:rsid w:val="00732B44"/>
    <w:rsid w:val="0074565D"/>
    <w:rsid w:val="0075359A"/>
    <w:rsid w:val="007644BE"/>
    <w:rsid w:val="00764AC5"/>
    <w:rsid w:val="00777367"/>
    <w:rsid w:val="00782EB7"/>
    <w:rsid w:val="00786791"/>
    <w:rsid w:val="00786EEB"/>
    <w:rsid w:val="007948CD"/>
    <w:rsid w:val="007A216E"/>
    <w:rsid w:val="007A307C"/>
    <w:rsid w:val="007A31F6"/>
    <w:rsid w:val="007C34A7"/>
    <w:rsid w:val="007D1DC2"/>
    <w:rsid w:val="007E7E51"/>
    <w:rsid w:val="007F0692"/>
    <w:rsid w:val="007F0F51"/>
    <w:rsid w:val="00803644"/>
    <w:rsid w:val="00805E38"/>
    <w:rsid w:val="00825674"/>
    <w:rsid w:val="00827EFF"/>
    <w:rsid w:val="00836A11"/>
    <w:rsid w:val="00836EE6"/>
    <w:rsid w:val="0084332D"/>
    <w:rsid w:val="0085408E"/>
    <w:rsid w:val="00855377"/>
    <w:rsid w:val="00863981"/>
    <w:rsid w:val="008644D7"/>
    <w:rsid w:val="008740F7"/>
    <w:rsid w:val="008A24C1"/>
    <w:rsid w:val="008A46CA"/>
    <w:rsid w:val="008A6720"/>
    <w:rsid w:val="008A7F4F"/>
    <w:rsid w:val="008C06CE"/>
    <w:rsid w:val="008C2EF6"/>
    <w:rsid w:val="008C48A7"/>
    <w:rsid w:val="0090025C"/>
    <w:rsid w:val="00903185"/>
    <w:rsid w:val="0091774B"/>
    <w:rsid w:val="009265DB"/>
    <w:rsid w:val="00930079"/>
    <w:rsid w:val="00942FFE"/>
    <w:rsid w:val="009454AB"/>
    <w:rsid w:val="009575E0"/>
    <w:rsid w:val="0097351D"/>
    <w:rsid w:val="009764AF"/>
    <w:rsid w:val="0098447F"/>
    <w:rsid w:val="009923E2"/>
    <w:rsid w:val="009A4386"/>
    <w:rsid w:val="009A4995"/>
    <w:rsid w:val="009C43C1"/>
    <w:rsid w:val="009C75C1"/>
    <w:rsid w:val="009D3E9C"/>
    <w:rsid w:val="009E3367"/>
    <w:rsid w:val="009F2EC2"/>
    <w:rsid w:val="009F5747"/>
    <w:rsid w:val="009F75FF"/>
    <w:rsid w:val="00A0652A"/>
    <w:rsid w:val="00A06C68"/>
    <w:rsid w:val="00A14F2C"/>
    <w:rsid w:val="00A31404"/>
    <w:rsid w:val="00A37DD3"/>
    <w:rsid w:val="00A419C3"/>
    <w:rsid w:val="00A41B4D"/>
    <w:rsid w:val="00A45329"/>
    <w:rsid w:val="00A45B50"/>
    <w:rsid w:val="00A50C1C"/>
    <w:rsid w:val="00A55198"/>
    <w:rsid w:val="00A5722C"/>
    <w:rsid w:val="00A72A83"/>
    <w:rsid w:val="00A735A2"/>
    <w:rsid w:val="00A756AB"/>
    <w:rsid w:val="00A75D57"/>
    <w:rsid w:val="00A76588"/>
    <w:rsid w:val="00A82BF3"/>
    <w:rsid w:val="00A90B7D"/>
    <w:rsid w:val="00AA168A"/>
    <w:rsid w:val="00AA6420"/>
    <w:rsid w:val="00AB2DD5"/>
    <w:rsid w:val="00AB340D"/>
    <w:rsid w:val="00AC11B2"/>
    <w:rsid w:val="00AC5931"/>
    <w:rsid w:val="00AC6984"/>
    <w:rsid w:val="00AF586F"/>
    <w:rsid w:val="00B14E15"/>
    <w:rsid w:val="00B26089"/>
    <w:rsid w:val="00B270EE"/>
    <w:rsid w:val="00B5301B"/>
    <w:rsid w:val="00B74FF5"/>
    <w:rsid w:val="00B758DC"/>
    <w:rsid w:val="00B76772"/>
    <w:rsid w:val="00B82496"/>
    <w:rsid w:val="00B8340C"/>
    <w:rsid w:val="00B93431"/>
    <w:rsid w:val="00B97CE2"/>
    <w:rsid w:val="00BA28A7"/>
    <w:rsid w:val="00BA66B7"/>
    <w:rsid w:val="00BB1BC0"/>
    <w:rsid w:val="00BC41CF"/>
    <w:rsid w:val="00BD3EAF"/>
    <w:rsid w:val="00BD74B2"/>
    <w:rsid w:val="00BE623C"/>
    <w:rsid w:val="00BF7950"/>
    <w:rsid w:val="00C10278"/>
    <w:rsid w:val="00C11BD9"/>
    <w:rsid w:val="00C20E67"/>
    <w:rsid w:val="00C211DB"/>
    <w:rsid w:val="00C31BE7"/>
    <w:rsid w:val="00C407EC"/>
    <w:rsid w:val="00C438FA"/>
    <w:rsid w:val="00C45C58"/>
    <w:rsid w:val="00C54B0E"/>
    <w:rsid w:val="00C5715F"/>
    <w:rsid w:val="00C5735A"/>
    <w:rsid w:val="00C62327"/>
    <w:rsid w:val="00C67202"/>
    <w:rsid w:val="00C75FA0"/>
    <w:rsid w:val="00C84509"/>
    <w:rsid w:val="00C84552"/>
    <w:rsid w:val="00C96D39"/>
    <w:rsid w:val="00CA1F1B"/>
    <w:rsid w:val="00CC2A4C"/>
    <w:rsid w:val="00CC3F13"/>
    <w:rsid w:val="00CD6037"/>
    <w:rsid w:val="00CD6FA6"/>
    <w:rsid w:val="00CE347A"/>
    <w:rsid w:val="00CE4E50"/>
    <w:rsid w:val="00CF2492"/>
    <w:rsid w:val="00CF6BC8"/>
    <w:rsid w:val="00D030E5"/>
    <w:rsid w:val="00D051D7"/>
    <w:rsid w:val="00D1221F"/>
    <w:rsid w:val="00D149D5"/>
    <w:rsid w:val="00D16A6C"/>
    <w:rsid w:val="00D17858"/>
    <w:rsid w:val="00D303B2"/>
    <w:rsid w:val="00D317E9"/>
    <w:rsid w:val="00D32520"/>
    <w:rsid w:val="00D4665D"/>
    <w:rsid w:val="00D474CA"/>
    <w:rsid w:val="00D52709"/>
    <w:rsid w:val="00D541D0"/>
    <w:rsid w:val="00D60921"/>
    <w:rsid w:val="00D6644C"/>
    <w:rsid w:val="00D76194"/>
    <w:rsid w:val="00D7666D"/>
    <w:rsid w:val="00D901CE"/>
    <w:rsid w:val="00D924D5"/>
    <w:rsid w:val="00DA668F"/>
    <w:rsid w:val="00DB03EF"/>
    <w:rsid w:val="00DB58E8"/>
    <w:rsid w:val="00DC649D"/>
    <w:rsid w:val="00DD6A08"/>
    <w:rsid w:val="00DE45C2"/>
    <w:rsid w:val="00DE4764"/>
    <w:rsid w:val="00DF09B0"/>
    <w:rsid w:val="00DF1E60"/>
    <w:rsid w:val="00DF21A6"/>
    <w:rsid w:val="00DF5DEB"/>
    <w:rsid w:val="00DF7BFA"/>
    <w:rsid w:val="00E03570"/>
    <w:rsid w:val="00E10DC3"/>
    <w:rsid w:val="00E13860"/>
    <w:rsid w:val="00E14DF4"/>
    <w:rsid w:val="00E2268D"/>
    <w:rsid w:val="00E244B0"/>
    <w:rsid w:val="00E24AF6"/>
    <w:rsid w:val="00E26BCC"/>
    <w:rsid w:val="00E26E2F"/>
    <w:rsid w:val="00E414A8"/>
    <w:rsid w:val="00E419B7"/>
    <w:rsid w:val="00E45FEB"/>
    <w:rsid w:val="00E61F9E"/>
    <w:rsid w:val="00E75C32"/>
    <w:rsid w:val="00E768CA"/>
    <w:rsid w:val="00E77C3D"/>
    <w:rsid w:val="00E81667"/>
    <w:rsid w:val="00E839B4"/>
    <w:rsid w:val="00E950AE"/>
    <w:rsid w:val="00EA55EE"/>
    <w:rsid w:val="00EB2B9E"/>
    <w:rsid w:val="00EC312A"/>
    <w:rsid w:val="00EC3296"/>
    <w:rsid w:val="00EC5821"/>
    <w:rsid w:val="00EC6E15"/>
    <w:rsid w:val="00ED1948"/>
    <w:rsid w:val="00EE53B3"/>
    <w:rsid w:val="00EF013C"/>
    <w:rsid w:val="00F03524"/>
    <w:rsid w:val="00F07FDB"/>
    <w:rsid w:val="00F10E4C"/>
    <w:rsid w:val="00F1138C"/>
    <w:rsid w:val="00F14897"/>
    <w:rsid w:val="00F15BF3"/>
    <w:rsid w:val="00F20CC7"/>
    <w:rsid w:val="00F217E2"/>
    <w:rsid w:val="00F3393E"/>
    <w:rsid w:val="00F56568"/>
    <w:rsid w:val="00F678FE"/>
    <w:rsid w:val="00F7728C"/>
    <w:rsid w:val="00FA160B"/>
    <w:rsid w:val="00FA53D4"/>
    <w:rsid w:val="00FE5F0A"/>
    <w:rsid w:val="00FF2A13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C0E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C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4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BB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C0E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C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4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BB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3738</TotalTime>
  <Pages>1</Pages>
  <Words>4208</Words>
  <Characters>23990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56</cp:revision>
  <cp:lastPrinted>2021-04-19T05:01:00Z</cp:lastPrinted>
  <dcterms:created xsi:type="dcterms:W3CDTF">2019-02-04T09:46:00Z</dcterms:created>
  <dcterms:modified xsi:type="dcterms:W3CDTF">2021-04-19T05:18:00Z</dcterms:modified>
</cp:coreProperties>
</file>