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4C1" w:rsidRDefault="00B554C1" w:rsidP="00B554C1">
      <w:pPr>
        <w:jc w:val="right"/>
        <w:rPr>
          <w:sz w:val="28"/>
          <w:szCs w:val="28"/>
        </w:rPr>
      </w:pPr>
      <w:r>
        <w:rPr>
          <w:sz w:val="28"/>
          <w:szCs w:val="28"/>
        </w:rPr>
        <w:t>УТВЕРЖДЕН</w:t>
      </w:r>
    </w:p>
    <w:p w:rsidR="00B554C1" w:rsidRDefault="00B554C1" w:rsidP="00B554C1">
      <w:pPr>
        <w:jc w:val="right"/>
        <w:rPr>
          <w:sz w:val="28"/>
          <w:szCs w:val="28"/>
        </w:rPr>
      </w:pPr>
      <w:r>
        <w:rPr>
          <w:sz w:val="28"/>
          <w:szCs w:val="28"/>
        </w:rPr>
        <w:t>постановлением Администрации</w:t>
      </w:r>
    </w:p>
    <w:p w:rsidR="00B554C1" w:rsidRDefault="00B554C1" w:rsidP="00B554C1">
      <w:pPr>
        <w:jc w:val="right"/>
        <w:rPr>
          <w:sz w:val="28"/>
          <w:szCs w:val="28"/>
        </w:rPr>
      </w:pPr>
      <w:r>
        <w:rPr>
          <w:sz w:val="28"/>
          <w:szCs w:val="28"/>
        </w:rPr>
        <w:t>Вавожского района</w:t>
      </w:r>
    </w:p>
    <w:p w:rsidR="00B554C1" w:rsidRDefault="00D97B3D" w:rsidP="00B554C1">
      <w:pPr>
        <w:jc w:val="right"/>
        <w:rPr>
          <w:sz w:val="28"/>
          <w:szCs w:val="28"/>
        </w:rPr>
      </w:pPr>
      <w:r w:rsidRPr="00D97B3D">
        <w:rPr>
          <w:sz w:val="28"/>
          <w:szCs w:val="28"/>
          <w:u w:val="single"/>
        </w:rPr>
        <w:t xml:space="preserve">от </w:t>
      </w:r>
      <w:r w:rsidR="00192D63">
        <w:rPr>
          <w:sz w:val="28"/>
          <w:szCs w:val="28"/>
          <w:u w:val="single"/>
        </w:rPr>
        <w:t>07 октября 2022</w:t>
      </w:r>
      <w:r>
        <w:rPr>
          <w:sz w:val="28"/>
          <w:szCs w:val="28"/>
        </w:rPr>
        <w:t xml:space="preserve">  № </w:t>
      </w:r>
      <w:r w:rsidR="00192D63">
        <w:rPr>
          <w:sz w:val="28"/>
          <w:szCs w:val="28"/>
          <w:u w:val="single"/>
        </w:rPr>
        <w:t>1240</w:t>
      </w:r>
    </w:p>
    <w:p w:rsidR="00B554C1" w:rsidRDefault="00B554C1" w:rsidP="00A64810">
      <w:pPr>
        <w:pStyle w:val="a3"/>
        <w:jc w:val="center"/>
        <w:rPr>
          <w:rFonts w:ascii="Times New Roman" w:hAnsi="Times New Roman" w:cs="Times New Roman"/>
          <w:sz w:val="28"/>
          <w:szCs w:val="28"/>
        </w:rPr>
      </w:pPr>
    </w:p>
    <w:p w:rsidR="0092559C" w:rsidRPr="00A64810" w:rsidRDefault="0092559C" w:rsidP="00A64810">
      <w:pPr>
        <w:pStyle w:val="a3"/>
        <w:jc w:val="center"/>
        <w:rPr>
          <w:sz w:val="28"/>
          <w:szCs w:val="28"/>
        </w:rPr>
      </w:pPr>
      <w:r w:rsidRPr="00A64810">
        <w:rPr>
          <w:rFonts w:ascii="Times New Roman" w:hAnsi="Times New Roman" w:cs="Times New Roman"/>
          <w:sz w:val="28"/>
          <w:szCs w:val="28"/>
        </w:rPr>
        <w:t>ПОРЯДОК</w:t>
      </w:r>
    </w:p>
    <w:p w:rsidR="0092559C" w:rsidRDefault="0092559C" w:rsidP="00A64810">
      <w:pPr>
        <w:pStyle w:val="a3"/>
        <w:jc w:val="center"/>
        <w:rPr>
          <w:rFonts w:ascii="Times New Roman" w:hAnsi="Times New Roman" w:cs="Times New Roman"/>
          <w:sz w:val="28"/>
          <w:szCs w:val="28"/>
        </w:rPr>
      </w:pPr>
      <w:r w:rsidRPr="00A64810">
        <w:rPr>
          <w:rFonts w:ascii="Times New Roman" w:hAnsi="Times New Roman" w:cs="Times New Roman"/>
          <w:sz w:val="28"/>
          <w:szCs w:val="28"/>
        </w:rPr>
        <w:t>ликвидации аварийных ситуаций в системах электроснабжения, водоснабжения</w:t>
      </w:r>
      <w:r w:rsidR="00BF6B0F" w:rsidRPr="00A64810">
        <w:rPr>
          <w:rFonts w:ascii="Times New Roman" w:hAnsi="Times New Roman" w:cs="Times New Roman"/>
          <w:sz w:val="28"/>
          <w:szCs w:val="28"/>
        </w:rPr>
        <w:t xml:space="preserve"> </w:t>
      </w:r>
      <w:r w:rsidRPr="00A64810">
        <w:rPr>
          <w:rFonts w:ascii="Times New Roman" w:hAnsi="Times New Roman" w:cs="Times New Roman"/>
          <w:sz w:val="28"/>
          <w:szCs w:val="28"/>
        </w:rPr>
        <w:t>и теплоснабжения, с учетом взаимодействия энергоснабжающих организаций, потребителей и служб жилищно-коммунального хозяйства всех форм собственности на территории Вавожского района</w:t>
      </w:r>
      <w:r w:rsidR="00BF6B0F" w:rsidRPr="00A64810">
        <w:rPr>
          <w:rFonts w:ascii="Times New Roman" w:hAnsi="Times New Roman" w:cs="Times New Roman"/>
          <w:sz w:val="28"/>
          <w:szCs w:val="28"/>
        </w:rPr>
        <w:t>.</w:t>
      </w:r>
    </w:p>
    <w:p w:rsidR="00A64810" w:rsidRPr="00A64810" w:rsidRDefault="00A64810" w:rsidP="00A64810">
      <w:pPr>
        <w:pStyle w:val="a3"/>
        <w:jc w:val="center"/>
        <w:rPr>
          <w:rFonts w:ascii="Times New Roman" w:hAnsi="Times New Roman" w:cs="Times New Roman"/>
          <w:sz w:val="28"/>
          <w:szCs w:val="28"/>
        </w:rPr>
      </w:pP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w:t>
      </w:r>
      <w:r w:rsidRPr="00A64810">
        <w:rPr>
          <w:rFonts w:ascii="Times New Roman" w:hAnsi="Times New Roman" w:cs="Times New Roman"/>
          <w:sz w:val="28"/>
          <w:szCs w:val="28"/>
        </w:rPr>
        <w:tab/>
        <w:t>Общие положения.</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1.1. Настоящий Порядок ликвидации аварийных ситуаций в системах электроснабжения, водоснабжения и теплоснабжения с учётом взаимодействия энергоснабжающих организаций, потребителей и служб жилищно-коммунального комплекса Вавожского района (далее – Порядок) разработан в соответствии с законодательством Российской Федерации, нормами и правилами в сфере предоставления жилищно-коммунальных услуг потребителям, на основании: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Жилищного кодекса Российской Федерации;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Федерального закона от 06 октября 2003 № 131-ФЗ «Об общих принципах организации местного самоуправления в Российской Федерации»;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Федерального закона от 21 декабря 1994 № 68-ФЗ «О защите населения и территорий от чрезвычайных ситуаций природного и техногенного характера»;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Федерального закона от 27 июля 2010 № 190-ФЗ «О теплоснабжении»;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Федерального закона от 07 декабря 2011 № 416-ФЗ «О водоснабжении и водоотведении»;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Федерального закона от 31 марта 1999 № 69-ФЗ «О газоснабжении в Российской Федерации»;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Постановления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Постановления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Правил технической эксплуатации тепловых энергоустановок, утверждённых приказом Минэнерго России от 24.03.2003 № 115; </w:t>
      </w:r>
    </w:p>
    <w:p w:rsidR="0092559C" w:rsidRPr="00A64810" w:rsidRDefault="0092559C" w:rsidP="00192D63">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r>
      <w:r w:rsidR="00192D63">
        <w:rPr>
          <w:rFonts w:ascii="Times New Roman" w:hAnsi="Times New Roman" w:cs="Times New Roman"/>
          <w:sz w:val="28"/>
          <w:szCs w:val="28"/>
        </w:rPr>
        <w:t>Об утверждении</w:t>
      </w:r>
      <w:r w:rsidR="00192D63" w:rsidRPr="00192D63">
        <w:rPr>
          <w:rFonts w:ascii="Times New Roman" w:hAnsi="Times New Roman" w:cs="Times New Roman"/>
          <w:sz w:val="28"/>
          <w:szCs w:val="28"/>
        </w:rPr>
        <w:t xml:space="preserve"> </w:t>
      </w:r>
      <w:r w:rsidR="00192D63">
        <w:rPr>
          <w:rFonts w:ascii="Times New Roman" w:hAnsi="Times New Roman" w:cs="Times New Roman"/>
          <w:sz w:val="28"/>
          <w:szCs w:val="28"/>
        </w:rPr>
        <w:t>правил организации</w:t>
      </w:r>
      <w:r w:rsidR="00192D63" w:rsidRPr="00192D63">
        <w:rPr>
          <w:rFonts w:ascii="Times New Roman" w:hAnsi="Times New Roman" w:cs="Times New Roman"/>
          <w:sz w:val="28"/>
          <w:szCs w:val="28"/>
        </w:rPr>
        <w:t xml:space="preserve"> </w:t>
      </w:r>
      <w:r w:rsidR="00192D63">
        <w:rPr>
          <w:rFonts w:ascii="Times New Roman" w:hAnsi="Times New Roman" w:cs="Times New Roman"/>
          <w:sz w:val="28"/>
          <w:szCs w:val="28"/>
        </w:rPr>
        <w:t>коммерческого учета</w:t>
      </w:r>
      <w:r w:rsidR="00192D63" w:rsidRPr="00192D63">
        <w:rPr>
          <w:rFonts w:ascii="Times New Roman" w:hAnsi="Times New Roman" w:cs="Times New Roman"/>
          <w:sz w:val="28"/>
          <w:szCs w:val="28"/>
        </w:rPr>
        <w:t xml:space="preserve"> </w:t>
      </w:r>
      <w:r w:rsidR="00192D63">
        <w:rPr>
          <w:rFonts w:ascii="Times New Roman" w:hAnsi="Times New Roman" w:cs="Times New Roman"/>
          <w:sz w:val="28"/>
          <w:szCs w:val="28"/>
        </w:rPr>
        <w:t>воды</w:t>
      </w:r>
      <w:r w:rsidR="00192D63" w:rsidRPr="00192D63">
        <w:rPr>
          <w:rFonts w:ascii="Times New Roman" w:hAnsi="Times New Roman" w:cs="Times New Roman"/>
          <w:sz w:val="28"/>
          <w:szCs w:val="28"/>
        </w:rPr>
        <w:t xml:space="preserve">, </w:t>
      </w:r>
      <w:r w:rsidR="00192D63">
        <w:rPr>
          <w:rFonts w:ascii="Times New Roman" w:hAnsi="Times New Roman" w:cs="Times New Roman"/>
          <w:sz w:val="28"/>
          <w:szCs w:val="28"/>
        </w:rPr>
        <w:t>сточных вод</w:t>
      </w:r>
      <w:r w:rsidRPr="00A64810">
        <w:rPr>
          <w:rFonts w:ascii="Times New Roman" w:hAnsi="Times New Roman" w:cs="Times New Roman"/>
          <w:sz w:val="28"/>
          <w:szCs w:val="28"/>
        </w:rPr>
        <w:t xml:space="preserve">, утверждённых постановлением Правительства Российской Федерации от </w:t>
      </w:r>
      <w:r w:rsidR="00192D63">
        <w:rPr>
          <w:rFonts w:ascii="Times New Roman" w:hAnsi="Times New Roman" w:cs="Times New Roman"/>
          <w:sz w:val="28"/>
          <w:szCs w:val="28"/>
        </w:rPr>
        <w:t>04.09.2013 № 776</w:t>
      </w:r>
      <w:r w:rsidRPr="00A64810">
        <w:rPr>
          <w:rFonts w:ascii="Times New Roman" w:hAnsi="Times New Roman" w:cs="Times New Roman"/>
          <w:sz w:val="28"/>
          <w:szCs w:val="28"/>
        </w:rPr>
        <w:t>;</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Правил технической эксплуатации электроустановок потребителями, утверждёнными Приказом Минэнерго России от 13.01.2003 № 6;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w:t>
      </w:r>
      <w:r w:rsidRPr="00A64810">
        <w:rPr>
          <w:rFonts w:ascii="Times New Roman" w:hAnsi="Times New Roman" w:cs="Times New Roman"/>
          <w:sz w:val="28"/>
          <w:szCs w:val="28"/>
        </w:rPr>
        <w:tab/>
        <w:t xml:space="preserve">МДК 4-01.2001 «Методические рекомендации по техническому расследованию и учёту технологических нарушений в системах коммунального энергоснабжения и работе энергетических организаций жилищно-коммунального комплекса», утверждённых приказом Госстроя РФ от 20.08.2001 № 191;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Правил оценки готовности к отопительному периоду, утверждённых приказом Минэнерго России от 12.03.2013 № 103;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r>
      <w:r w:rsidR="00192D63" w:rsidRPr="00192D63">
        <w:rPr>
          <w:rFonts w:ascii="Times New Roman" w:hAnsi="Times New Roman" w:cs="Times New Roman"/>
          <w:sz w:val="28"/>
          <w:szCs w:val="28"/>
        </w:rPr>
        <w:t>"ГОСТ Р 51617-2014. Национальный стандарт Российской Федерации. Услуги жилищно-коммунального хозяйства и управления многоквартирными домами. Коммунальные услуги. Общие требования" (утв. Приказом Росстандарта от 11.06.2014 N 544-ст)</w:t>
      </w:r>
      <w:r w:rsidRPr="00A64810">
        <w:rPr>
          <w:rFonts w:ascii="Times New Roman" w:hAnsi="Times New Roman" w:cs="Times New Roman"/>
          <w:sz w:val="28"/>
          <w:szCs w:val="28"/>
        </w:rPr>
        <w:t xml:space="preserve">.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1.2.</w:t>
      </w:r>
      <w:r w:rsidRPr="00A64810">
        <w:rPr>
          <w:rFonts w:ascii="Times New Roman" w:hAnsi="Times New Roman" w:cs="Times New Roman"/>
          <w:sz w:val="28"/>
          <w:szCs w:val="28"/>
        </w:rPr>
        <w:tab/>
        <w:t>Действие настоящего Порядка распространяется на отношения по организации взаимодействия в ходе ликвидации аварий между организациями теплоснабжения, электроснабжения, водоснабжения и водоотведения осуществляющими деятельность на территории Вавожского района (далее – энергоснабжающие организации), управляющими компаниями и товариществами собственников жилья, обслуживающими жилищный фонд (далее – управляющие организации, ТСЖ), абонентами (потребителями коммунальных ресурсов) и Администрацией Вавожского района.</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1.3.</w:t>
      </w:r>
      <w:r w:rsidRPr="00A64810">
        <w:rPr>
          <w:rFonts w:ascii="Times New Roman" w:hAnsi="Times New Roman" w:cs="Times New Roman"/>
          <w:sz w:val="28"/>
          <w:szCs w:val="28"/>
        </w:rPr>
        <w:tab/>
        <w:t xml:space="preserve">В настоящем Порядке используются понятия и определения в значениях, определённых Жилищным кодексом Российской Федерации, Правилами предоставления коммунальных услуг собственникам и пользователям помещений в многоквартирных домах и жилых домов, утверждённых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w:t>
      </w:r>
    </w:p>
    <w:p w:rsidR="0092559C" w:rsidRPr="00A64810"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мусор</w:t>
      </w:r>
      <w:r>
        <w:rPr>
          <w:rFonts w:ascii="Times New Roman" w:hAnsi="Times New Roman" w:cs="Times New Roman"/>
          <w:sz w:val="28"/>
          <w:szCs w:val="28"/>
        </w:rPr>
        <w:t>оприемные камеры, мусоропроводы</w:t>
      </w:r>
      <w:r w:rsidR="0092559C" w:rsidRPr="00A64810">
        <w:rPr>
          <w:rFonts w:ascii="Times New Roman" w:hAnsi="Times New Roman" w:cs="Times New Roman"/>
          <w:sz w:val="28"/>
          <w:szCs w:val="28"/>
        </w:rPr>
        <w:t xml:space="preserve">; </w:t>
      </w:r>
    </w:p>
    <w:p w:rsidR="0092559C" w:rsidRPr="00A64810"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r w:rsidR="0092559C" w:rsidRPr="00A64810">
        <w:rPr>
          <w:rFonts w:ascii="Times New Roman" w:hAnsi="Times New Roman" w:cs="Times New Roman"/>
          <w:sz w:val="28"/>
          <w:szCs w:val="28"/>
        </w:rPr>
        <w:t xml:space="preserve">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ab/>
      </w:r>
      <w:r w:rsidR="002D0777" w:rsidRPr="002D0777">
        <w:rPr>
          <w:rFonts w:ascii="Times New Roman" w:hAnsi="Times New Roman" w:cs="Times New Roman"/>
          <w:sz w:val="28"/>
          <w:szCs w:val="28"/>
        </w:rPr>
        <w:t xml:space="preserve">"коммунальные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настоящими </w:t>
      </w:r>
      <w:r w:rsidR="002D0777" w:rsidRPr="002D0777">
        <w:rPr>
          <w:rFonts w:ascii="Times New Roman" w:hAnsi="Times New Roman" w:cs="Times New Roman"/>
          <w:sz w:val="28"/>
          <w:szCs w:val="28"/>
        </w:rPr>
        <w:lastRenderedPageBreak/>
        <w:t>Правилами, а также земельных участков и расположенных на них жилых домов (домовладений). К коммунальной услуге относится услуга по обращению с твердыми коммунальными отходами;</w:t>
      </w:r>
    </w:p>
    <w:p w:rsidR="002D0777"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 xml:space="preserve">"коммунальные ресурсы"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имущества в многоквартирном доме. К коммунальным ресурсам приравниваются также сточные воды, отводимые по централизованным сетям инженерно-технического обеспечения; </w:t>
      </w:r>
    </w:p>
    <w:p w:rsidR="002D0777"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 xml:space="preserve">"потребитель"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 </w:t>
      </w:r>
    </w:p>
    <w:p w:rsidR="0092559C" w:rsidRPr="00A64810"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rsidR="002D0777" w:rsidRDefault="002D0777" w:rsidP="00A64810">
      <w:pPr>
        <w:pStyle w:val="a3"/>
        <w:jc w:val="both"/>
        <w:rPr>
          <w:rFonts w:ascii="Times New Roman" w:hAnsi="Times New Roman" w:cs="Times New Roman"/>
          <w:sz w:val="28"/>
          <w:szCs w:val="28"/>
        </w:rPr>
      </w:pPr>
      <w:r w:rsidRPr="002D0777">
        <w:rPr>
          <w:rFonts w:ascii="Times New Roman" w:hAnsi="Times New Roman" w:cs="Times New Roman"/>
          <w:sz w:val="28"/>
          <w:szCs w:val="28"/>
        </w:rPr>
        <w:t xml:space="preserve">"централизованные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«технологические нарушения» - нарушения в работе систем коммунального энергоснабжения и эксплуатирующих 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повреждение оборудования, другие факторы снижения надежности), которые подразделяются на аварии и инциденты;</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 </w:t>
      </w:r>
      <w:proofErr w:type="gramStart"/>
      <w:r w:rsidRPr="00A64810">
        <w:rPr>
          <w:rFonts w:ascii="Times New Roman" w:hAnsi="Times New Roman" w:cs="Times New Roman"/>
          <w:sz w:val="28"/>
          <w:szCs w:val="28"/>
        </w:rPr>
        <w:t>«инцидент» - отказ или механическое повреждение оборудования и (или) сетей, проявление скрытого дефекта конструкции, отдельного элемента сооружений действующего производственного объекта, отказ обслуживающих его систем (систем телемеханики, связи, энергоснабжения, и другие), не повлиявшее на работоспособность объекта, но вызвавшее необходимость принятия нештатных действий, не предусмотренных планом технического обслуживания и ремонта, для восстанов</w:t>
      </w:r>
      <w:r w:rsidR="00357F26">
        <w:rPr>
          <w:rFonts w:ascii="Times New Roman" w:hAnsi="Times New Roman" w:cs="Times New Roman"/>
          <w:sz w:val="28"/>
          <w:szCs w:val="28"/>
        </w:rPr>
        <w:t>ления его безопасного состояния;</w:t>
      </w:r>
      <w:proofErr w:type="gramEnd"/>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 «технологический отказ» - вынужденные отключение или ограничение работоспособности оборудования, приведшее к нарушению процесса производства и (или) передачи энергоресурсов потребителям, если они не содержат признаков аварии;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 «авария» – опасное техногенное происшествие, создающее на объекте, определённой территории или акватории угрозу жизни и здоровью людей и приводящее к разрушению зданий, сооружений, оборудования и </w:t>
      </w:r>
      <w:r w:rsidRPr="00A64810">
        <w:rPr>
          <w:rFonts w:ascii="Times New Roman" w:hAnsi="Times New Roman" w:cs="Times New Roman"/>
          <w:sz w:val="28"/>
          <w:szCs w:val="28"/>
        </w:rPr>
        <w:lastRenderedPageBreak/>
        <w:t>транспортных средств, нарушению производственного или транспортного процесса, а также к нанесению уще</w:t>
      </w:r>
      <w:r w:rsidR="00357F26">
        <w:rPr>
          <w:rFonts w:ascii="Times New Roman" w:hAnsi="Times New Roman" w:cs="Times New Roman"/>
          <w:sz w:val="28"/>
          <w:szCs w:val="28"/>
        </w:rPr>
        <w:t>рба окружающей природной среде;</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«чрезвычайная ситуация» (далее -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нанесли ущерб здоровью людей или окружающей природной среде, значительные материальные потери и нарушили условия жизнедеятельности населения.</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1.4.</w:t>
      </w:r>
      <w:r w:rsidRPr="00A64810">
        <w:rPr>
          <w:rFonts w:ascii="Times New Roman" w:hAnsi="Times New Roman" w:cs="Times New Roman"/>
          <w:sz w:val="28"/>
          <w:szCs w:val="28"/>
        </w:rPr>
        <w:tab/>
        <w:t>Аварией считается отказ элементов систем, сетей и источников теплоснабжения, повлекший прекращение подачи тепловой энергии потребителям и абонентам на отопление и горячее водоснабжение на период более 8 часов (Приказ Минрегиона N 48 от 14.04.2008 "Методика проведения мониторинга выполнения производственных и инвестиционных программ организаций коммунального комплекса").</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1.5.</w:t>
      </w:r>
      <w:r w:rsidRPr="00A64810">
        <w:rPr>
          <w:rFonts w:ascii="Times New Roman" w:hAnsi="Times New Roman" w:cs="Times New Roman"/>
          <w:sz w:val="28"/>
          <w:szCs w:val="28"/>
        </w:rPr>
        <w:tab/>
        <w:t xml:space="preserve">Авариями в водопроводных сетях считаются: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разрушение (повреждение) зданий, сооружений водопроводных сетей, восстановление работоспособности которых продолжается более 24 часов;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1.6.</w:t>
      </w:r>
      <w:r w:rsidRPr="00A64810">
        <w:rPr>
          <w:rFonts w:ascii="Times New Roman" w:hAnsi="Times New Roman" w:cs="Times New Roman"/>
          <w:sz w:val="28"/>
          <w:szCs w:val="28"/>
        </w:rPr>
        <w:tab/>
        <w:t xml:space="preserve">Авариями в электрических сетях считаются: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разрушение (повреждение) зданий, основного оборудования трансформаторных подстанций (силовые трансформаторы; оборудование распределительных</w:t>
      </w:r>
      <w:r w:rsidR="00BF6B0F" w:rsidRPr="00A64810">
        <w:rPr>
          <w:rFonts w:ascii="Times New Roman" w:hAnsi="Times New Roman" w:cs="Times New Roman"/>
          <w:sz w:val="28"/>
          <w:szCs w:val="28"/>
        </w:rPr>
        <w:t xml:space="preserve"> устройств напряжением 10</w:t>
      </w:r>
      <w:r w:rsidRPr="00A64810">
        <w:rPr>
          <w:rFonts w:ascii="Times New Roman" w:hAnsi="Times New Roman" w:cs="Times New Roman"/>
          <w:sz w:val="28"/>
          <w:szCs w:val="28"/>
        </w:rPr>
        <w:t xml:space="preserve"> кВ и выше), восстановление работоспособности которых, после выхода их из строя, может быть произведено в срок более 7 суток;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повреждение питающей линии электропередачи от центра питания до распределительного пункта или прямой линии связи между распределительными пунктами напряжением 10 кВ и выше, которая была восстановлена после выхода её из строя: воздушная линия – за период более 3 суток, кабельная линия – за период более 10 суток;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неисправности оборудования и линий электропередач, вызвавшие перерыв электроснабжения: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одного и более потребителей первой категории, превышающий время действия устройств АПВ или АВР электроснабжающей организации (при несоответствии схемы питания потребителей первой категории требованиям ПУЭ аварией считается перерыв электроснабжения этих потребителей продолжительностью более 10 часов, если нарушение электроснабжения потребителей произошло по вине персонала предприятия электрических сетей);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одного и более потребителей второй категории продолжительностью более 10 часов, если нарушение электроснабжения произошло по вине персонала предприятия электрических сетей;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 xml:space="preserve">одного и более потребителей третьей категории продолжительностью более 24 часов, если нарушение электроснабжения произошло по вине персонала предприятия электрических сетей.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1.7.</w:t>
      </w:r>
      <w:r w:rsidRPr="00A64810">
        <w:rPr>
          <w:rFonts w:ascii="Times New Roman" w:hAnsi="Times New Roman" w:cs="Times New Roman"/>
          <w:sz w:val="28"/>
          <w:szCs w:val="28"/>
        </w:rPr>
        <w:tab/>
        <w:t xml:space="preserve">Авариями в многоквартирных жилых домах, находящихся на обслуживании управляющих организаций и ТСЖ, оказывающих услуги и (или) выполняющих работы по содержанию и ремонту общего имущества многоквартирного жилого дома считаются: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разрушение (повреждение) зданий, сооружений, инженерных сетей внутридомового имущества (сетей теплоснабжения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разрушение (повреждение) основного электрооборудования, а также неисправности оборудования и линий электропередач, вызвавшие перерыв электроснабжения одного и более потребителей второй категории продолжительностью более 10 часов, если нарушение электроснабжения произошло по вине персонала управляющей компании или ТСЖ, оказывающих услуги и (или) выполняющих работы по содержанию и ремонту общего имущества многоквартирного жилого дома.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1.8.</w:t>
      </w:r>
      <w:r w:rsidRPr="00A64810">
        <w:rPr>
          <w:rFonts w:ascii="Times New Roman" w:hAnsi="Times New Roman" w:cs="Times New Roman"/>
          <w:sz w:val="28"/>
          <w:szCs w:val="28"/>
        </w:rPr>
        <w:tab/>
        <w:t xml:space="preserve">Основной задачей ресурсоснабжающих организаций, управляющих компаний и ТСЖ является обеспечение устойчивой и бесперебойной работы тепловых, водопроводных, канализационных, электрических сетей, обеспечение качества предоставления коммунальных ресурсов в пределах нормативов, принятие оперативных мер по предупреждению, локализации и ликвидации последствий аварий на источниках теплоснабжения, тепловых, водопроводных, электрических сетях и системах водоотведения.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1.9.</w:t>
      </w:r>
      <w:r w:rsidRPr="00A64810">
        <w:rPr>
          <w:rFonts w:ascii="Times New Roman" w:hAnsi="Times New Roman" w:cs="Times New Roman"/>
          <w:sz w:val="28"/>
          <w:szCs w:val="28"/>
        </w:rPr>
        <w:tab/>
        <w:t>Основными направлениями предупреждения возникновения аварий являются:</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постоянная подготовка персонала к ликвидации возможных технологических нарушений путём повышения качества профессиональной подготовки, своевременного проведения противоаварийных тренировок;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создание необходимых аварийных запасов материалов и оборудования;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обеспечение персонала необходимыми средствами защиты, связи, пожаротушения, инструментом, автотранспортом и другими механизмами;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обеспечение наличия  на рабочих местах схем технологических соединений трубопроводов, программ технологических переключений, инструкций по ликвидации технологических нарушений.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1.10.</w:t>
      </w:r>
      <w:r w:rsidRPr="00A64810">
        <w:rPr>
          <w:rFonts w:ascii="Times New Roman" w:hAnsi="Times New Roman" w:cs="Times New Roman"/>
          <w:sz w:val="28"/>
          <w:szCs w:val="28"/>
        </w:rPr>
        <w:tab/>
        <w:t xml:space="preserve">Ресурсоснабжающие организации, управляющие компании и ТСЖ, оказывающие услуги и (или) выполняющие работы по содержанию и ремонту общего имущества многоквартирного жилого  дома, должны иметь круглосуточно работающие оперативно-диспетчерские и (или) аварийно-восстановительные службы (далее ОДС и АВС соответственно).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 xml:space="preserve">Состав аварийно-восстановительных служб, перечень машин и механизмов, приспособлений и материалов для ликвидации аварийных ситуаций утверждается руководителем организации.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В организациях, штатным расписанием которых не предусмотрены ОДС и (или) АВС, обязанности оперативного руководства ликвидацией аварии возлагаются на лицо, назначенное соответствующим приказом руководителя организации.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1.11.</w:t>
      </w:r>
      <w:r w:rsidRPr="00A64810">
        <w:rPr>
          <w:rFonts w:ascii="Times New Roman" w:hAnsi="Times New Roman" w:cs="Times New Roman"/>
          <w:sz w:val="28"/>
          <w:szCs w:val="28"/>
        </w:rPr>
        <w:tab/>
        <w:t xml:space="preserve">Общую координацию действий ОДС и (или) АВС по ликвидации аварийной ситуации осуществляет ЕДДС Вавожского района (далее – ЕДДС) или администрация той организации, в границах эксплуатационной ответственности которой возникла аварийная ситуация.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Сведения о телефонах ОДС уточняются до начала отопительного сезона и предоставляются в ЕДДС Вавожского района. </w:t>
      </w:r>
    </w:p>
    <w:p w:rsidR="0092559C" w:rsidRPr="00A64810" w:rsidRDefault="0092559C" w:rsidP="00A64810">
      <w:pPr>
        <w:pStyle w:val="a3"/>
        <w:jc w:val="both"/>
        <w:rPr>
          <w:rFonts w:ascii="Times New Roman" w:hAnsi="Times New Roman" w:cs="Times New Roman"/>
          <w:sz w:val="28"/>
          <w:szCs w:val="28"/>
        </w:rPr>
      </w:pP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 Взаимодействие ресурсоснабжающих организаций и потребителей</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при ликвидации аварийных ситуаций.</w:t>
      </w:r>
    </w:p>
    <w:p w:rsidR="0092559C" w:rsidRPr="00A64810" w:rsidRDefault="0092559C" w:rsidP="00A64810">
      <w:pPr>
        <w:pStyle w:val="a3"/>
        <w:jc w:val="both"/>
        <w:rPr>
          <w:rFonts w:ascii="Times New Roman" w:hAnsi="Times New Roman" w:cs="Times New Roman"/>
          <w:sz w:val="28"/>
          <w:szCs w:val="28"/>
        </w:rPr>
      </w:pP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2.1.</w:t>
      </w:r>
      <w:r w:rsidRPr="00A64810">
        <w:rPr>
          <w:rFonts w:ascii="Times New Roman" w:hAnsi="Times New Roman" w:cs="Times New Roman"/>
          <w:sz w:val="28"/>
          <w:szCs w:val="28"/>
        </w:rPr>
        <w:tab/>
        <w:t xml:space="preserve">При возникновении аварийной ситуации на наружных инженерных сетях электроснабжения, водоснабжения (водоотведения), теплоснабжения, ресурсоснабжающая организация обязана: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2.1.1.</w:t>
      </w:r>
      <w:r w:rsidRPr="00A64810">
        <w:rPr>
          <w:rFonts w:ascii="Times New Roman" w:hAnsi="Times New Roman" w:cs="Times New Roman"/>
          <w:sz w:val="28"/>
          <w:szCs w:val="28"/>
        </w:rPr>
        <w:tab/>
        <w:t xml:space="preserve">принять меры по обеспечению безопасности на месте аварии (ограждение, освещение, охрана) и действовать в соответствии с ведомственными инструкциями по ликвидации аварийных ситуаций.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2.1.2.</w:t>
      </w:r>
      <w:r w:rsidRPr="00A64810">
        <w:rPr>
          <w:rFonts w:ascii="Times New Roman" w:hAnsi="Times New Roman" w:cs="Times New Roman"/>
          <w:sz w:val="28"/>
          <w:szCs w:val="28"/>
        </w:rPr>
        <w:tab/>
        <w:t xml:space="preserve">силами аварийно-восстановительных бригад (групп) в течение 15 минут приступить к ликвидации создавшейся аварийной ситуации;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2.1.3.</w:t>
      </w:r>
      <w:r w:rsidRPr="00A64810">
        <w:rPr>
          <w:rFonts w:ascii="Times New Roman" w:hAnsi="Times New Roman" w:cs="Times New Roman"/>
          <w:sz w:val="28"/>
          <w:szCs w:val="28"/>
        </w:rPr>
        <w:tab/>
        <w:t xml:space="preserve">в течение 30 минут информацию о причинах возникновения аварийной ситуации, о решении принятом по вопросу её ликвидации, диспетчер ОДС соответствующей ресурсоснабжающей организации сообщает: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в ЕДДС,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диспетчерам тех организаций, которым необходимо изменить или прекратить работу оборудования и иных объектов жизнеобеспечения,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диспетчерским службам потребителей,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в рабочее время информирует Администрацию Вавожского района.</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2.1.4.</w:t>
      </w:r>
      <w:r w:rsidRPr="00A64810">
        <w:rPr>
          <w:rFonts w:ascii="Times New Roman" w:hAnsi="Times New Roman" w:cs="Times New Roman"/>
          <w:sz w:val="28"/>
          <w:szCs w:val="28"/>
        </w:rPr>
        <w:tab/>
        <w:t xml:space="preserve">по окончании ликвидации аварии, оповестить о времени подключения управляющие организации или ТСЖ; </w:t>
      </w:r>
    </w:p>
    <w:p w:rsidR="0092559C" w:rsidRPr="00A64810" w:rsidRDefault="00A27374" w:rsidP="00A64810">
      <w:pPr>
        <w:pStyle w:val="a3"/>
        <w:jc w:val="both"/>
        <w:rPr>
          <w:rFonts w:ascii="Times New Roman" w:hAnsi="Times New Roman" w:cs="Times New Roman"/>
          <w:sz w:val="28"/>
          <w:szCs w:val="28"/>
        </w:rPr>
      </w:pPr>
      <w:r>
        <w:rPr>
          <w:rFonts w:ascii="Times New Roman" w:hAnsi="Times New Roman" w:cs="Times New Roman"/>
          <w:sz w:val="28"/>
          <w:szCs w:val="28"/>
        </w:rPr>
        <w:t>2.1.5</w:t>
      </w:r>
      <w:r w:rsidR="0092559C" w:rsidRPr="00A64810">
        <w:rPr>
          <w:rFonts w:ascii="Times New Roman" w:hAnsi="Times New Roman" w:cs="Times New Roman"/>
          <w:sz w:val="28"/>
          <w:szCs w:val="28"/>
        </w:rPr>
        <w:t>.</w:t>
      </w:r>
      <w:r w:rsidR="0092559C" w:rsidRPr="00A64810">
        <w:rPr>
          <w:rFonts w:ascii="Times New Roman" w:hAnsi="Times New Roman" w:cs="Times New Roman"/>
          <w:sz w:val="28"/>
          <w:szCs w:val="28"/>
        </w:rPr>
        <w:tab/>
        <w:t xml:space="preserve">об окончании ликвидации аварии информировать ЕДДС.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2.2.</w:t>
      </w:r>
      <w:r w:rsidRPr="00A64810">
        <w:rPr>
          <w:rFonts w:ascii="Times New Roman" w:hAnsi="Times New Roman" w:cs="Times New Roman"/>
          <w:sz w:val="28"/>
          <w:szCs w:val="28"/>
        </w:rPr>
        <w:tab/>
        <w:t>При возникновении аварийных ситуаций на внутридомовых инженерных системах электроснабжения, водоснабжения, теплоснабжения, водоотведения, управляющая компания или ТСЖ, оказывающие услуги и (или) выполняющи</w:t>
      </w:r>
      <w:bookmarkStart w:id="0" w:name="_GoBack"/>
      <w:bookmarkEnd w:id="0"/>
      <w:r w:rsidRPr="00A64810">
        <w:rPr>
          <w:rFonts w:ascii="Times New Roman" w:hAnsi="Times New Roman" w:cs="Times New Roman"/>
          <w:sz w:val="28"/>
          <w:szCs w:val="28"/>
        </w:rPr>
        <w:t xml:space="preserve">е работы по содержанию и ремонту общего имущества многоквартирного жилого дома обязаны: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2.2.1.</w:t>
      </w:r>
      <w:r w:rsidRPr="00A64810">
        <w:rPr>
          <w:rFonts w:ascii="Times New Roman" w:hAnsi="Times New Roman" w:cs="Times New Roman"/>
          <w:sz w:val="28"/>
          <w:szCs w:val="28"/>
        </w:rPr>
        <w:tab/>
        <w:t xml:space="preserve">силами аварийно-восстановительных бригад (групп) в течение 15 минут приступить к ликвидации создавшейся аварийной ситуации;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2.2.2.</w:t>
      </w:r>
      <w:r w:rsidRPr="00A64810">
        <w:rPr>
          <w:rFonts w:ascii="Times New Roman" w:hAnsi="Times New Roman" w:cs="Times New Roman"/>
          <w:sz w:val="28"/>
          <w:szCs w:val="28"/>
        </w:rPr>
        <w:tab/>
        <w:t xml:space="preserve">в течение 30 минут предупредить телефонограммой о характере аварии и ориентировочном времени её устранения ЕДДС и соответствующую ресурсоснабжающую организацию;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2.2.3.</w:t>
      </w:r>
      <w:r w:rsidRPr="00A64810">
        <w:rPr>
          <w:rFonts w:ascii="Times New Roman" w:hAnsi="Times New Roman" w:cs="Times New Roman"/>
          <w:sz w:val="28"/>
          <w:szCs w:val="28"/>
        </w:rPr>
        <w:tab/>
        <w:t xml:space="preserve">оповестить собственников и нанимателей жилых помещений в многоквартирном жилом доме, попадающих под отключение, о продолжительности устранения аварии;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2.2.4.</w:t>
      </w:r>
      <w:r w:rsidRPr="00A64810">
        <w:rPr>
          <w:rFonts w:ascii="Times New Roman" w:hAnsi="Times New Roman" w:cs="Times New Roman"/>
          <w:sz w:val="28"/>
          <w:szCs w:val="28"/>
        </w:rPr>
        <w:tab/>
        <w:t xml:space="preserve">при невозможности отключения внутренних систем в границах эксплуатационной ответственности направить телефонограмму ресурсоснабжающей организации об отключении дома на наружных инженерных сетях;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2.2.5.</w:t>
      </w:r>
      <w:r w:rsidRPr="00A64810">
        <w:rPr>
          <w:rFonts w:ascii="Times New Roman" w:hAnsi="Times New Roman" w:cs="Times New Roman"/>
          <w:sz w:val="28"/>
          <w:szCs w:val="28"/>
        </w:rPr>
        <w:tab/>
        <w:t xml:space="preserve">после ликвидации аварии поставить в известность соответствующую ресурсоснабжающую организацию и ЕДДС.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2.3.</w:t>
      </w:r>
      <w:r w:rsidRPr="00A64810">
        <w:rPr>
          <w:rFonts w:ascii="Times New Roman" w:hAnsi="Times New Roman" w:cs="Times New Roman"/>
          <w:sz w:val="28"/>
          <w:szCs w:val="28"/>
        </w:rPr>
        <w:tab/>
        <w:t xml:space="preserve">Организации, независимо от формы собственности и ведомственной принадлежности, имеющие на своем балансе коммуникации или сооружения расположенные в районе возникновения аварии, по вызову диспетчера ресурсоснабжающей организации направляют, в любое время суток в течение 1 часа, своих представителей (ответственных дежурных) для согласования условий производства работ по ликвидации аварии.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2.4.</w:t>
      </w:r>
      <w:r w:rsidRPr="00A64810">
        <w:rPr>
          <w:rFonts w:ascii="Times New Roman" w:hAnsi="Times New Roman" w:cs="Times New Roman"/>
          <w:sz w:val="28"/>
          <w:szCs w:val="28"/>
        </w:rPr>
        <w:tab/>
        <w:t xml:space="preserve">В случае возникновения аварии на объектах энергоснабжения или инженерных сетях, собственник и (или) эксплуатирующая организация по которым не определены, диспетчер ресурсоснабжающей организации, управляющей компании  или ТСЖ незамедлительно сообщают об аварии в ЕДДС. На место аварии направляется специалист отдела строительства и ЖКХ Администрации Вавожского района и представитель ресурсоснабжающей организации для составления акта об аварии на объекте, сетях теплоснабжения, электроснабжения, водоснабжения и водоотведения.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Для ликвидации аварийной ситуации на сетях, собственник которых не определен, привлекаются специализированные ресурсоснабжающие организации, к чьим сетям технологически присоединены данные сети.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Ресурсоснабжающая организация в установленном порядке составляет сметный расчёт стоимости аварийно-восстановительных работ, и вместе с Актом об аварии передает в Администрацию Вавожского района, для решения вопроса оплаты.</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2.5.</w:t>
      </w:r>
      <w:r w:rsidRPr="00A64810">
        <w:rPr>
          <w:rFonts w:ascii="Times New Roman" w:hAnsi="Times New Roman" w:cs="Times New Roman"/>
          <w:sz w:val="28"/>
          <w:szCs w:val="28"/>
        </w:rPr>
        <w:tab/>
        <w:t xml:space="preserve">В случае не устранения аварии по истечении 12 часов, прошедших с момента отключения системы жизнеобеспечения, по предложению руководителя ресурсоснабжающей организации, управляющей организации или ТСЖ, Администрацией Вавожского района может быть организовано проведение заседания Комиссии по предупреждению и ликвидации чрезвычайных ситуаций и пожарной безопасности Администрации Вавожского района с целью принятия конкретных мер для ликвидации аварии и недопущения её развития в чрезвычайную ситуацию, по истечении 24 часов.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w:t>
      </w:r>
      <w:r w:rsidRPr="00A64810">
        <w:rPr>
          <w:rFonts w:ascii="Times New Roman" w:hAnsi="Times New Roman" w:cs="Times New Roman"/>
          <w:sz w:val="28"/>
          <w:szCs w:val="28"/>
        </w:rPr>
        <w:tab/>
        <w:t>Взаимодействие оперативно-диспетчерских и аварийно-восстановительных служб при возникновении и ликвидации аварий на источниках энергоснабжения, сетях и системах энергопотребления.</w:t>
      </w:r>
      <w:r w:rsidRPr="00A64810">
        <w:rPr>
          <w:rFonts w:ascii="Times New Roman" w:hAnsi="Times New Roman" w:cs="Times New Roman"/>
          <w:sz w:val="28"/>
          <w:szCs w:val="28"/>
        </w:rPr>
        <w:tab/>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3.1.</w:t>
      </w:r>
      <w:r w:rsidRPr="00A64810">
        <w:rPr>
          <w:rFonts w:ascii="Times New Roman" w:hAnsi="Times New Roman" w:cs="Times New Roman"/>
          <w:sz w:val="28"/>
          <w:szCs w:val="28"/>
        </w:rPr>
        <w:tab/>
        <w:t>При возникновении аварийной ситуации, энергоснабжающие, ресурсоснабжающие и транспортирующие организации (независимо от форм собственности и ведомственной принадлежности) в течение всей смены осуществляют передачу оперативной информации в ЕДДС Вавожского района.</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3.2.</w:t>
      </w:r>
      <w:r w:rsidRPr="00A64810">
        <w:rPr>
          <w:rFonts w:ascii="Times New Roman" w:hAnsi="Times New Roman" w:cs="Times New Roman"/>
          <w:sz w:val="28"/>
          <w:szCs w:val="28"/>
        </w:rPr>
        <w:tab/>
        <w:t xml:space="preserve">При поступлении в </w:t>
      </w:r>
      <w:r w:rsidR="00357F26">
        <w:rPr>
          <w:rFonts w:ascii="Times New Roman" w:hAnsi="Times New Roman" w:cs="Times New Roman"/>
          <w:sz w:val="28"/>
          <w:szCs w:val="28"/>
        </w:rPr>
        <w:t>Е</w:t>
      </w:r>
      <w:r w:rsidRPr="00A64810">
        <w:rPr>
          <w:rFonts w:ascii="Times New Roman" w:hAnsi="Times New Roman" w:cs="Times New Roman"/>
          <w:sz w:val="28"/>
          <w:szCs w:val="28"/>
        </w:rPr>
        <w:t>ДДС энергоснабжающих организаций сообщения о возникновении аварии на инженерных сетях, об отключении или ограничении энергоснабжения потребителей диспетчерская служба обязана в минимально короткий срок:</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направить к месту аварии аварийную бригаду;</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сообщить о возникшей ситуации по имеющимся у неё каналам связи руководству предприятия и оперативному дежурному ЕДДС;</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принять меры по обеспечению безопасности в месте обнаружения аварии (выставить ограждение и охрану, осветить место аварии) и действовать в соответствии с инструкцией по ликвидации аварийных ситуаций.</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3.3.</w:t>
      </w:r>
      <w:r w:rsidRPr="00A64810">
        <w:rPr>
          <w:rFonts w:ascii="Times New Roman" w:hAnsi="Times New Roman" w:cs="Times New Roman"/>
          <w:sz w:val="28"/>
          <w:szCs w:val="28"/>
        </w:rPr>
        <w:tab/>
        <w:t>На основании сообщения с места обнаруженной аварии на объекте или сетях энергоснабжения, ответственное должностное лицо энергоснабжающей организации определяет:</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какие переключения в сетях необходимо произвести;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как изменится режим энергоснабжения в зоне обнаруженной аварии;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 xml:space="preserve">какие абоненты, и в какой последовательности могут быть ограничены или отключены от конкретных видов энергоносителей,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когда и какие инженерные системы при необходимости должны быть опорожнены.</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на какой период времени, какие конкретно потребители энергоресурсов будут ограничены (или полностью отключены) в энергоснабжении;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какими силами и средствами будет устраняться обнаруженная авария;</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3.4.</w:t>
      </w:r>
      <w:r w:rsidRPr="00A64810">
        <w:rPr>
          <w:rFonts w:ascii="Times New Roman" w:hAnsi="Times New Roman" w:cs="Times New Roman"/>
          <w:sz w:val="28"/>
          <w:szCs w:val="28"/>
        </w:rPr>
        <w:tab/>
      </w:r>
      <w:proofErr w:type="gramStart"/>
      <w:r w:rsidRPr="00A64810">
        <w:rPr>
          <w:rFonts w:ascii="Times New Roman" w:hAnsi="Times New Roman" w:cs="Times New Roman"/>
          <w:sz w:val="28"/>
          <w:szCs w:val="28"/>
        </w:rPr>
        <w:t xml:space="preserve">О возникновении аварийной ситуации, и принятом решении по ее локализации и ликвидации, предположительном времени на восстановление энергоснабжения потребителей руководитель работ по локализации и устранению аварии, либо диспетчер соответствующий </w:t>
      </w:r>
      <w:r w:rsidR="00357F26">
        <w:rPr>
          <w:rFonts w:ascii="Times New Roman" w:hAnsi="Times New Roman" w:cs="Times New Roman"/>
          <w:sz w:val="28"/>
          <w:szCs w:val="28"/>
        </w:rPr>
        <w:t>Е</w:t>
      </w:r>
      <w:r w:rsidRPr="00A64810">
        <w:rPr>
          <w:rFonts w:ascii="Times New Roman" w:hAnsi="Times New Roman" w:cs="Times New Roman"/>
          <w:sz w:val="28"/>
          <w:szCs w:val="28"/>
        </w:rPr>
        <w:t>ДДС энергоснабжающих организаций немедленно информирует по имеющимся у него каналам связи руководство организации, диспетчеров организаций, которым необходимо изменить или прекратить работу оборудования и коммуникаций, диспетчерским службам потребителей, попавших в зону аварии,  ЕДДС</w:t>
      </w:r>
      <w:proofErr w:type="gramEnd"/>
      <w:r w:rsidRPr="00A64810">
        <w:rPr>
          <w:rFonts w:ascii="Times New Roman" w:hAnsi="Times New Roman" w:cs="Times New Roman"/>
          <w:sz w:val="28"/>
          <w:szCs w:val="28"/>
        </w:rPr>
        <w:t xml:space="preserve"> и Председателя Комиссии по ЧС и </w:t>
      </w:r>
      <w:r w:rsidR="00745AC1">
        <w:rPr>
          <w:rFonts w:ascii="Times New Roman" w:hAnsi="Times New Roman" w:cs="Times New Roman"/>
          <w:sz w:val="28"/>
          <w:szCs w:val="28"/>
        </w:rPr>
        <w:t>О</w:t>
      </w:r>
      <w:r w:rsidRPr="00A64810">
        <w:rPr>
          <w:rFonts w:ascii="Times New Roman" w:hAnsi="Times New Roman" w:cs="Times New Roman"/>
          <w:sz w:val="28"/>
          <w:szCs w:val="28"/>
        </w:rPr>
        <w:t>ПБ Администрации Вавожского района.</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3.5.</w:t>
      </w:r>
      <w:r w:rsidRPr="00A64810">
        <w:rPr>
          <w:rFonts w:ascii="Times New Roman" w:hAnsi="Times New Roman" w:cs="Times New Roman"/>
          <w:sz w:val="28"/>
          <w:szCs w:val="28"/>
        </w:rPr>
        <w:tab/>
        <w:t>Организации всех форм собственности, имеющие свои коммуникации или сооружения в месте возникновения аварии, направляют своих представителей по вызову диспетчера энергоснабжающей, ресурсоснабжающей, транспортирующей организации для согласования условий производства работ по ликвидации аварии в любое время суток.</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3.6.</w:t>
      </w:r>
      <w:r w:rsidRPr="00A64810">
        <w:rPr>
          <w:rFonts w:ascii="Times New Roman" w:hAnsi="Times New Roman" w:cs="Times New Roman"/>
          <w:sz w:val="28"/>
          <w:szCs w:val="28"/>
        </w:rPr>
        <w:tab/>
        <w:t xml:space="preserve">Решение о введении режима ограничения или отключения тепловой энергии потребителей, при возникновении аварийной ситуации, принимается </w:t>
      </w:r>
      <w:r w:rsidRPr="00A64810">
        <w:rPr>
          <w:rFonts w:ascii="Times New Roman" w:hAnsi="Times New Roman" w:cs="Times New Roman"/>
          <w:sz w:val="28"/>
          <w:szCs w:val="28"/>
        </w:rPr>
        <w:lastRenderedPageBreak/>
        <w:t>руководством энергоснабжающих, ресурсоснабжающих, транспортирующих организаций в соответствии с действующими нормативными документами и Правилами.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ab/>
        <w:t>Команды об отключении и опорожнении систем теплоснабжения и теплопотребления проходят через соответствующие диспетчерские службы.</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3.7. Отключение систем горячего водоснабжения и отопления жилых домов, последующее их заполнение и включение в работу производятся силами оперативно-диспетчерских и аварийно-восстановительных служб управляющих компаний, ТСЖ.</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3.8. Если в результате обнаруженной аварии подлежат отключению или ограничению в подаче энергоресурсов медицинские организации, дошкольные образовательные и общеобразовательные учреждения, диспетчер энергоснабжающей организации незамедлительно сообщает об этом в соответствующие организации и учреждения по всем доступным каналам связи.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3.9. При аварийных ситуациях на объектах потребителей, связанных с затоплением водой чердачных, подвальных, жилых помещений, возгоранием электрических сетей и невозможностью потребителя произвести отключение на своих сетях, заявка на отключение подается в соответствующую диспетчерскую службу энергоснабжающей организации и выполняется как аварийная.</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3.10.</w:t>
      </w:r>
      <w:r w:rsidRPr="00A64810">
        <w:rPr>
          <w:rFonts w:ascii="Times New Roman" w:hAnsi="Times New Roman" w:cs="Times New Roman"/>
          <w:sz w:val="28"/>
          <w:szCs w:val="28"/>
        </w:rPr>
        <w:tab/>
        <w:t xml:space="preserve">В случае, когда в результате аварии создается угроза жизни людей, разрушения оборудования, городских коммуникаций или строений, диспетчеры (начальники смен) энергоснабжающих, ресурсоснабжающих и транспортирующих организаций отдают распоряжение на вывод из работы оборудования без согласования, но с обязательным немедленным извещением Председателя Комиссии по ЧС и </w:t>
      </w:r>
      <w:r w:rsidR="00745AC1">
        <w:rPr>
          <w:rFonts w:ascii="Times New Roman" w:hAnsi="Times New Roman" w:cs="Times New Roman"/>
          <w:sz w:val="28"/>
          <w:szCs w:val="28"/>
        </w:rPr>
        <w:t>О</w:t>
      </w:r>
      <w:r w:rsidRPr="00A64810">
        <w:rPr>
          <w:rFonts w:ascii="Times New Roman" w:hAnsi="Times New Roman" w:cs="Times New Roman"/>
          <w:sz w:val="28"/>
          <w:szCs w:val="28"/>
        </w:rPr>
        <w:t>ПБ Администрации Вавожского района перед отключением, и после проведения переключений по выводу из работы аварийного оборудования или участков сетей.</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 xml:space="preserve">3.11. </w:t>
      </w:r>
      <w:r w:rsidRPr="00A64810">
        <w:rPr>
          <w:rFonts w:ascii="Times New Roman" w:hAnsi="Times New Roman" w:cs="Times New Roman"/>
          <w:sz w:val="28"/>
          <w:szCs w:val="28"/>
        </w:rPr>
        <w:tab/>
        <w:t>В обязанности ответственного за ликвидацию аварии входит:</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вызов, при необходимости, через диспетчерские службы соответствующих представителей организаций и ведомств, имеющих коммуникации, сооружения в месте аварии, согласование с ними проведения земляных работ для ликвидации аварии;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организация выполнения аварийно-восстановительных работ на подземных коммуникациях и обеспечение безопасных условий производства работ;</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w:t>
      </w:r>
      <w:r w:rsidRPr="00A64810">
        <w:rPr>
          <w:rFonts w:ascii="Times New Roman" w:hAnsi="Times New Roman" w:cs="Times New Roman"/>
          <w:sz w:val="28"/>
          <w:szCs w:val="28"/>
        </w:rPr>
        <w:tab/>
        <w:t>предоставление промежуточной и итоговой информации, о завершении аварийно-восстановительных работ по восстановлению рабочей схемы, в соответствующие диспетчерские службы.</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3.12. При необходимости по запросу энергоснабжающих организаций диспетчер ЕДДС передает заявку и осуществляет контроль за поставкой автотранспорта и спецтехники организацией, привлекаемой для ликвидации аварии.</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lastRenderedPageBreak/>
        <w:t xml:space="preserve">3.13. В случае возникновения крупных аварий, вызывающих возможные перерывы энергоснабжения на срок более суток, решением Главы Администрации Вавожского района создается Штаб по оперативному принятию мер для обеспечения устойчивой работы объектов топливно-энергетического комплекса и жилищно-коммунального комплекса Вавожского района.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3.14.</w:t>
      </w:r>
      <w:r w:rsidRPr="00A64810">
        <w:rPr>
          <w:rFonts w:ascii="Times New Roman" w:hAnsi="Times New Roman" w:cs="Times New Roman"/>
          <w:sz w:val="28"/>
          <w:szCs w:val="28"/>
        </w:rPr>
        <w:tab/>
        <w:t xml:space="preserve">Решением Комиссии по ЧС и </w:t>
      </w:r>
      <w:r w:rsidR="00745AC1">
        <w:rPr>
          <w:rFonts w:ascii="Times New Roman" w:hAnsi="Times New Roman" w:cs="Times New Roman"/>
          <w:sz w:val="28"/>
          <w:szCs w:val="28"/>
        </w:rPr>
        <w:t>О</w:t>
      </w:r>
      <w:r w:rsidRPr="00A64810">
        <w:rPr>
          <w:rFonts w:ascii="Times New Roman" w:hAnsi="Times New Roman" w:cs="Times New Roman"/>
          <w:sz w:val="28"/>
          <w:szCs w:val="28"/>
        </w:rPr>
        <w:t xml:space="preserve">ПБ Администрации Вавожского района к аварийно-восстановительным работам могут привлекаться специализированные строительно-монтажные и другие организации. Постановлением Администрации                       Вавожского района определяется перечень организаций, привлекаемых решением Комиссии по ЧС и </w:t>
      </w:r>
      <w:r w:rsidR="00357F26">
        <w:rPr>
          <w:rFonts w:ascii="Times New Roman" w:hAnsi="Times New Roman" w:cs="Times New Roman"/>
          <w:sz w:val="28"/>
          <w:szCs w:val="28"/>
        </w:rPr>
        <w:t>О</w:t>
      </w:r>
      <w:r w:rsidRPr="00A64810">
        <w:rPr>
          <w:rFonts w:ascii="Times New Roman" w:hAnsi="Times New Roman" w:cs="Times New Roman"/>
          <w:sz w:val="28"/>
          <w:szCs w:val="28"/>
        </w:rPr>
        <w:t xml:space="preserve">ПБ Администрации Вавожского района к ликвидации угрозы и возникшей чрезвычайной ситуации, вызванной технологическими нарушениями на системах энергоснабжения, и порядок ликвидации чрезвычайной ситуации. </w:t>
      </w:r>
    </w:p>
    <w:p w:rsidR="0092559C" w:rsidRPr="00A64810" w:rsidRDefault="0092559C" w:rsidP="00A64810">
      <w:pPr>
        <w:pStyle w:val="a3"/>
        <w:jc w:val="both"/>
        <w:rPr>
          <w:rFonts w:ascii="Times New Roman" w:hAnsi="Times New Roman" w:cs="Times New Roman"/>
          <w:sz w:val="28"/>
          <w:szCs w:val="28"/>
        </w:rPr>
      </w:pPr>
      <w:r w:rsidRPr="00A64810">
        <w:rPr>
          <w:rFonts w:ascii="Times New Roman" w:hAnsi="Times New Roman" w:cs="Times New Roman"/>
          <w:sz w:val="28"/>
          <w:szCs w:val="28"/>
        </w:rPr>
        <w:t>3.15.</w:t>
      </w:r>
      <w:r w:rsidRPr="00A64810">
        <w:rPr>
          <w:rFonts w:ascii="Times New Roman" w:hAnsi="Times New Roman" w:cs="Times New Roman"/>
          <w:sz w:val="28"/>
          <w:szCs w:val="28"/>
        </w:rPr>
        <w:tab/>
        <w:t xml:space="preserve">Восстановительные работы выполняются по программам и в сроки, согласованные с Комиссией по ЧС и </w:t>
      </w:r>
      <w:r w:rsidR="00745AC1">
        <w:rPr>
          <w:rFonts w:ascii="Times New Roman" w:hAnsi="Times New Roman" w:cs="Times New Roman"/>
          <w:sz w:val="28"/>
          <w:szCs w:val="28"/>
        </w:rPr>
        <w:t>О</w:t>
      </w:r>
      <w:r w:rsidRPr="00A64810">
        <w:rPr>
          <w:rFonts w:ascii="Times New Roman" w:hAnsi="Times New Roman" w:cs="Times New Roman"/>
          <w:sz w:val="28"/>
          <w:szCs w:val="28"/>
        </w:rPr>
        <w:t>ПБ Администрации Вавожского района и заместителем Главы Администрации Вавожского района по строительству, архитектуре и ЖКХ.</w:t>
      </w:r>
    </w:p>
    <w:p w:rsidR="00377E61" w:rsidRPr="0092559C" w:rsidRDefault="00377E61">
      <w:pPr>
        <w:rPr>
          <w:sz w:val="26"/>
          <w:szCs w:val="26"/>
        </w:rPr>
      </w:pPr>
    </w:p>
    <w:p w:rsidR="0092559C" w:rsidRPr="0092559C" w:rsidRDefault="0092559C">
      <w:pPr>
        <w:rPr>
          <w:sz w:val="26"/>
          <w:szCs w:val="26"/>
        </w:rPr>
      </w:pPr>
    </w:p>
    <w:sectPr w:rsidR="0092559C" w:rsidRPr="00925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B94"/>
    <w:rsid w:val="00071E27"/>
    <w:rsid w:val="00124E80"/>
    <w:rsid w:val="00192D63"/>
    <w:rsid w:val="002D0777"/>
    <w:rsid w:val="00357F26"/>
    <w:rsid w:val="00377E61"/>
    <w:rsid w:val="00745AC1"/>
    <w:rsid w:val="0092559C"/>
    <w:rsid w:val="0096291B"/>
    <w:rsid w:val="00A27374"/>
    <w:rsid w:val="00A64810"/>
    <w:rsid w:val="00B23B94"/>
    <w:rsid w:val="00B554C1"/>
    <w:rsid w:val="00BE6803"/>
    <w:rsid w:val="00BF6B0F"/>
    <w:rsid w:val="00CB5A06"/>
    <w:rsid w:val="00CC2CF8"/>
    <w:rsid w:val="00D97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4C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4810"/>
    <w:pPr>
      <w:spacing w:after="0" w:line="240" w:lineRule="auto"/>
    </w:pPr>
  </w:style>
  <w:style w:type="paragraph" w:styleId="a4">
    <w:name w:val="Balloon Text"/>
    <w:basedOn w:val="a"/>
    <w:link w:val="a5"/>
    <w:uiPriority w:val="99"/>
    <w:semiHidden/>
    <w:unhideWhenUsed/>
    <w:rsid w:val="00357F26"/>
    <w:rPr>
      <w:rFonts w:ascii="Tahoma" w:hAnsi="Tahoma" w:cs="Tahoma"/>
      <w:sz w:val="16"/>
      <w:szCs w:val="16"/>
    </w:rPr>
  </w:style>
  <w:style w:type="character" w:customStyle="1" w:styleId="a5">
    <w:name w:val="Текст выноски Знак"/>
    <w:basedOn w:val="a0"/>
    <w:link w:val="a4"/>
    <w:uiPriority w:val="99"/>
    <w:semiHidden/>
    <w:rsid w:val="00357F26"/>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4C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4810"/>
    <w:pPr>
      <w:spacing w:after="0" w:line="240" w:lineRule="auto"/>
    </w:pPr>
  </w:style>
  <w:style w:type="paragraph" w:styleId="a4">
    <w:name w:val="Balloon Text"/>
    <w:basedOn w:val="a"/>
    <w:link w:val="a5"/>
    <w:uiPriority w:val="99"/>
    <w:semiHidden/>
    <w:unhideWhenUsed/>
    <w:rsid w:val="00357F26"/>
    <w:rPr>
      <w:rFonts w:ascii="Tahoma" w:hAnsi="Tahoma" w:cs="Tahoma"/>
      <w:sz w:val="16"/>
      <w:szCs w:val="16"/>
    </w:rPr>
  </w:style>
  <w:style w:type="character" w:customStyle="1" w:styleId="a5">
    <w:name w:val="Текст выноски Знак"/>
    <w:basedOn w:val="a0"/>
    <w:link w:val="a4"/>
    <w:uiPriority w:val="99"/>
    <w:semiHidden/>
    <w:rsid w:val="00357F26"/>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50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3635</Words>
  <Characters>20724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2022-10-18T06:53:00Z</cp:lastPrinted>
  <dcterms:created xsi:type="dcterms:W3CDTF">2015-09-08T10:28:00Z</dcterms:created>
  <dcterms:modified xsi:type="dcterms:W3CDTF">2022-10-18T07:13:00Z</dcterms:modified>
</cp:coreProperties>
</file>